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AF" w:rsidRDefault="00654147" w:rsidP="001267C5">
      <w:pPr>
        <w:shd w:val="clear" w:color="auto" w:fill="FFFFFF"/>
        <w:tabs>
          <w:tab w:val="left" w:pos="6946"/>
        </w:tabs>
        <w:rPr>
          <w:b/>
          <w:sz w:val="24"/>
          <w:szCs w:val="24"/>
        </w:rPr>
      </w:pPr>
      <w:r>
        <w:rPr>
          <w:rFonts w:cs="Times New Roman"/>
          <w:b/>
          <w:bCs/>
          <w:caps/>
          <w:color w:val="000000"/>
          <w:sz w:val="24"/>
          <w:szCs w:val="24"/>
        </w:rPr>
        <w:t>Те</w:t>
      </w:r>
      <w:r w:rsidR="00A97AAF" w:rsidRPr="009778A4">
        <w:rPr>
          <w:rFonts w:cs="Times New Roman"/>
          <w:b/>
          <w:bCs/>
          <w:caps/>
          <w:color w:val="000000"/>
          <w:sz w:val="24"/>
          <w:szCs w:val="24"/>
        </w:rPr>
        <w:t>хнический</w:t>
      </w:r>
      <w:r w:rsidR="005D27C8">
        <w:rPr>
          <w:rFonts w:cs="Times New Roman"/>
          <w:b/>
          <w:bCs/>
          <w:caps/>
          <w:color w:val="000000"/>
          <w:sz w:val="24"/>
          <w:szCs w:val="24"/>
        </w:rPr>
        <w:t xml:space="preserve"> </w:t>
      </w:r>
      <w:r w:rsidR="00A97AAF" w:rsidRPr="009778A4">
        <w:rPr>
          <w:rFonts w:cs="Times New Roman"/>
          <w:b/>
          <w:bCs/>
          <w:caps/>
          <w:color w:val="000000"/>
          <w:sz w:val="24"/>
          <w:szCs w:val="24"/>
        </w:rPr>
        <w:t>кодекс</w:t>
      </w:r>
      <w:r w:rsidR="002B7682">
        <w:rPr>
          <w:rFonts w:cs="Times New Roman"/>
          <w:b/>
          <w:bCs/>
          <w:caps/>
          <w:color w:val="000000"/>
          <w:sz w:val="24"/>
          <w:szCs w:val="24"/>
        </w:rPr>
        <w:t xml:space="preserve">                         </w:t>
      </w:r>
      <w:r w:rsidR="00FE30AF">
        <w:rPr>
          <w:rFonts w:cs="Times New Roman"/>
          <w:b/>
          <w:bCs/>
          <w:caps/>
          <w:color w:val="000000"/>
          <w:sz w:val="24"/>
          <w:szCs w:val="24"/>
        </w:rPr>
        <w:t xml:space="preserve">      </w:t>
      </w:r>
      <w:r w:rsidR="002B7682">
        <w:rPr>
          <w:rFonts w:cs="Times New Roman"/>
          <w:b/>
          <w:bCs/>
          <w:caps/>
          <w:color w:val="000000"/>
          <w:sz w:val="24"/>
          <w:szCs w:val="24"/>
        </w:rPr>
        <w:t xml:space="preserve">   </w:t>
      </w:r>
      <w:r w:rsidR="005D27C8">
        <w:rPr>
          <w:rFonts w:cs="Times New Roman"/>
          <w:b/>
          <w:bCs/>
          <w:caps/>
          <w:color w:val="000000"/>
          <w:sz w:val="24"/>
          <w:szCs w:val="24"/>
        </w:rPr>
        <w:t xml:space="preserve">             </w:t>
      </w:r>
      <w:r w:rsidR="002B7682">
        <w:rPr>
          <w:rFonts w:cs="Times New Roman"/>
          <w:b/>
          <w:bCs/>
          <w:caps/>
          <w:color w:val="000000"/>
          <w:sz w:val="24"/>
          <w:szCs w:val="24"/>
        </w:rPr>
        <w:t xml:space="preserve"> </w:t>
      </w:r>
      <w:r w:rsidR="001267C5">
        <w:rPr>
          <w:rFonts w:cs="Times New Roman"/>
          <w:b/>
          <w:bCs/>
          <w:caps/>
          <w:color w:val="000000"/>
          <w:sz w:val="24"/>
          <w:szCs w:val="24"/>
        </w:rPr>
        <w:t xml:space="preserve">         </w:t>
      </w:r>
      <w:r w:rsidR="00BC2682" w:rsidRPr="007E7758">
        <w:rPr>
          <w:b/>
          <w:sz w:val="24"/>
          <w:szCs w:val="24"/>
        </w:rPr>
        <w:t xml:space="preserve">ТКП </w:t>
      </w:r>
      <w:r w:rsidR="00722D94">
        <w:rPr>
          <w:b/>
          <w:sz w:val="24"/>
          <w:szCs w:val="24"/>
        </w:rPr>
        <w:t>385 (</w:t>
      </w:r>
      <w:r w:rsidR="005D27C8">
        <w:rPr>
          <w:b/>
          <w:sz w:val="20"/>
          <w:szCs w:val="20"/>
        </w:rPr>
        <w:t>Рабочий проект</w:t>
      </w:r>
      <w:r w:rsidR="00F3768B" w:rsidRPr="00F3768B">
        <w:rPr>
          <w:b/>
          <w:sz w:val="24"/>
          <w:szCs w:val="24"/>
        </w:rPr>
        <w:t>)</w:t>
      </w:r>
    </w:p>
    <w:p w:rsidR="009778A4" w:rsidRPr="00B34D33" w:rsidRDefault="00A97AAF" w:rsidP="001267C5">
      <w:pPr>
        <w:widowControl w:val="0"/>
        <w:pBdr>
          <w:bottom w:val="thinThickSmallGap" w:sz="24" w:space="0" w:color="auto"/>
        </w:pBdr>
        <w:rPr>
          <w:rFonts w:cs="Times New Roman"/>
          <w:b/>
          <w:bCs/>
          <w:color w:val="000000"/>
        </w:rPr>
      </w:pPr>
      <w:r w:rsidRPr="009778A4">
        <w:rPr>
          <w:rFonts w:cs="Times New Roman"/>
          <w:b/>
          <w:bCs/>
          <w:color w:val="000000"/>
          <w:sz w:val="24"/>
          <w:szCs w:val="24"/>
        </w:rPr>
        <w:t>УСТАНОВИВШЕЙСЯ</w:t>
      </w:r>
      <w:r w:rsidR="005D27C8">
        <w:rPr>
          <w:rFonts w:cs="Times New Roman"/>
          <w:b/>
          <w:bCs/>
          <w:color w:val="000000"/>
          <w:sz w:val="24"/>
          <w:szCs w:val="24"/>
        </w:rPr>
        <w:t xml:space="preserve"> </w:t>
      </w:r>
      <w:r w:rsidRPr="009778A4">
        <w:rPr>
          <w:rFonts w:cs="Times New Roman"/>
          <w:b/>
          <w:bCs/>
          <w:color w:val="000000"/>
          <w:sz w:val="24"/>
          <w:szCs w:val="24"/>
        </w:rPr>
        <w:t>ПРАКТИКИ</w:t>
      </w:r>
    </w:p>
    <w:p w:rsidR="00CF3D78" w:rsidRPr="00A22D1D" w:rsidRDefault="00CF3D78" w:rsidP="00B07407">
      <w:pPr>
        <w:spacing w:before="1320"/>
        <w:jc w:val="both"/>
      </w:pPr>
    </w:p>
    <w:p w:rsidR="00A97AAF" w:rsidRDefault="00A97AAF" w:rsidP="00F17817">
      <w:pPr>
        <w:spacing w:before="120"/>
        <w:ind w:firstLine="426"/>
        <w:rPr>
          <w:rFonts w:cs="Times New Roman"/>
          <w:b/>
          <w:bCs/>
          <w:color w:val="000000"/>
          <w:spacing w:val="-14"/>
          <w:sz w:val="32"/>
          <w:szCs w:val="32"/>
        </w:rPr>
      </w:pPr>
    </w:p>
    <w:p w:rsidR="00C9114A" w:rsidRPr="00A22D1D" w:rsidRDefault="00C9114A" w:rsidP="00F17817">
      <w:pPr>
        <w:spacing w:before="120"/>
        <w:ind w:firstLine="426"/>
        <w:rPr>
          <w:rFonts w:cs="Times New Roman"/>
          <w:b/>
          <w:bCs/>
          <w:color w:val="000000"/>
          <w:spacing w:val="-14"/>
          <w:sz w:val="32"/>
          <w:szCs w:val="32"/>
        </w:rPr>
      </w:pPr>
    </w:p>
    <w:p w:rsidR="00A97AAF" w:rsidRDefault="00EC6210" w:rsidP="00F17817">
      <w:pPr>
        <w:spacing w:before="120"/>
        <w:ind w:left="426"/>
        <w:jc w:val="both"/>
        <w:rPr>
          <w:b/>
          <w:sz w:val="32"/>
        </w:rPr>
      </w:pPr>
      <w:r w:rsidRPr="00805D7B">
        <w:rPr>
          <w:b/>
          <w:bCs/>
          <w:sz w:val="32"/>
          <w:szCs w:val="30"/>
        </w:rPr>
        <w:t>СЕТИ</w:t>
      </w:r>
      <w:r w:rsidR="002B7682" w:rsidRPr="00805D7B">
        <w:rPr>
          <w:b/>
          <w:bCs/>
          <w:sz w:val="32"/>
          <w:szCs w:val="30"/>
        </w:rPr>
        <w:t xml:space="preserve"> </w:t>
      </w:r>
      <w:r w:rsidRPr="00805D7B">
        <w:rPr>
          <w:b/>
          <w:bCs/>
          <w:sz w:val="32"/>
          <w:szCs w:val="30"/>
        </w:rPr>
        <w:t xml:space="preserve">ЭЛЕКТРИЧЕСКИЕ </w:t>
      </w:r>
      <w:r w:rsidR="00722D94" w:rsidRPr="00805D7B">
        <w:rPr>
          <w:b/>
          <w:sz w:val="32"/>
        </w:rPr>
        <w:t>РАСПР</w:t>
      </w:r>
      <w:r w:rsidRPr="00805D7B">
        <w:rPr>
          <w:b/>
          <w:sz w:val="32"/>
        </w:rPr>
        <w:t xml:space="preserve">ЕДЕЛИТЕЛЬНЫЕ </w:t>
      </w:r>
      <w:r w:rsidRPr="00805D7B">
        <w:rPr>
          <w:b/>
          <w:bCs/>
          <w:sz w:val="32"/>
          <w:szCs w:val="30"/>
        </w:rPr>
        <w:t xml:space="preserve">СЕЛЬСКИЕ </w:t>
      </w:r>
      <w:r w:rsidR="00722D94" w:rsidRPr="00805D7B">
        <w:rPr>
          <w:b/>
          <w:sz w:val="32"/>
        </w:rPr>
        <w:t>НАПРЯЖЕНИЕМ 0,</w:t>
      </w:r>
      <w:r w:rsidR="00E2630F">
        <w:rPr>
          <w:b/>
          <w:sz w:val="32"/>
        </w:rPr>
        <w:t>38</w:t>
      </w:r>
      <w:r w:rsidR="00722D94" w:rsidRPr="00805D7B">
        <w:rPr>
          <w:b/>
          <w:sz w:val="32"/>
        </w:rPr>
        <w:t xml:space="preserve">-10 </w:t>
      </w:r>
      <w:proofErr w:type="spellStart"/>
      <w:r w:rsidR="00722D94" w:rsidRPr="00805D7B">
        <w:rPr>
          <w:b/>
          <w:sz w:val="32"/>
        </w:rPr>
        <w:t>кВ</w:t>
      </w:r>
      <w:proofErr w:type="spellEnd"/>
    </w:p>
    <w:p w:rsidR="00E2630F" w:rsidRPr="00E2630F" w:rsidRDefault="00E2630F" w:rsidP="00F2391D">
      <w:pPr>
        <w:ind w:left="425"/>
        <w:jc w:val="both"/>
        <w:rPr>
          <w:b/>
          <w:sz w:val="24"/>
          <w:szCs w:val="24"/>
        </w:rPr>
      </w:pPr>
    </w:p>
    <w:p w:rsidR="00F64AB4" w:rsidRPr="00805D7B" w:rsidRDefault="00722D94" w:rsidP="00C9114A">
      <w:pPr>
        <w:shd w:val="clear" w:color="auto" w:fill="FFFFFF"/>
        <w:ind w:firstLine="426"/>
        <w:rPr>
          <w:b/>
          <w:sz w:val="24"/>
          <w:szCs w:val="24"/>
        </w:rPr>
      </w:pPr>
      <w:r w:rsidRPr="00805D7B">
        <w:rPr>
          <w:b/>
          <w:sz w:val="24"/>
          <w:szCs w:val="24"/>
        </w:rPr>
        <w:t>ПРАВИЛА ТЕХНОЛОГИЧЕСКОГО ПРОЕКТИРОВАНИЯ</w:t>
      </w:r>
    </w:p>
    <w:p w:rsidR="00F64AB4" w:rsidRPr="00CE6495" w:rsidRDefault="00F64AB4" w:rsidP="00C9114A">
      <w:pPr>
        <w:shd w:val="clear" w:color="auto" w:fill="FFFFFF"/>
        <w:ind w:firstLine="2835"/>
        <w:rPr>
          <w:b/>
          <w:bCs/>
        </w:rPr>
      </w:pPr>
    </w:p>
    <w:p w:rsidR="00A97AAF" w:rsidRDefault="00A97AAF" w:rsidP="00C9114A">
      <w:pPr>
        <w:shd w:val="clear" w:color="auto" w:fill="FFFFFF"/>
        <w:spacing w:line="331" w:lineRule="exact"/>
        <w:ind w:left="23" w:right="-1" w:firstLine="426"/>
        <w:rPr>
          <w:b/>
          <w:sz w:val="32"/>
          <w:szCs w:val="32"/>
        </w:rPr>
      </w:pPr>
    </w:p>
    <w:p w:rsidR="00A97AAF" w:rsidRDefault="00A97AAF">
      <w:pPr>
        <w:shd w:val="clear" w:color="auto" w:fill="FFFFFF"/>
        <w:spacing w:line="331" w:lineRule="exact"/>
        <w:ind w:left="23" w:right="3119"/>
        <w:rPr>
          <w:b/>
          <w:bCs/>
          <w:sz w:val="24"/>
          <w:szCs w:val="24"/>
        </w:rPr>
      </w:pPr>
    </w:p>
    <w:p w:rsidR="00A97AAF" w:rsidRDefault="00A97AAF" w:rsidP="003165A4">
      <w:pPr>
        <w:shd w:val="clear" w:color="auto" w:fill="FFFFFF"/>
        <w:ind w:left="23"/>
        <w:jc w:val="center"/>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CE6495" w:rsidRDefault="00CE6495">
      <w:pPr>
        <w:shd w:val="clear" w:color="auto" w:fill="FFFFFF"/>
        <w:ind w:left="23"/>
        <w:rPr>
          <w:b/>
          <w:sz w:val="24"/>
          <w:szCs w:val="24"/>
          <w:lang w:val="be-BY"/>
        </w:rPr>
      </w:pPr>
    </w:p>
    <w:p w:rsidR="00CE6495" w:rsidRDefault="00CE6495">
      <w:pPr>
        <w:shd w:val="clear" w:color="auto" w:fill="FFFFFF"/>
        <w:ind w:left="23"/>
        <w:rPr>
          <w:b/>
          <w:sz w:val="24"/>
          <w:szCs w:val="24"/>
          <w:lang w:val="be-BY"/>
        </w:rPr>
      </w:pPr>
    </w:p>
    <w:p w:rsidR="00CE6495" w:rsidRDefault="00CE6495">
      <w:pPr>
        <w:shd w:val="clear" w:color="auto" w:fill="FFFFFF"/>
        <w:ind w:left="23"/>
        <w:rPr>
          <w:b/>
          <w:sz w:val="24"/>
          <w:szCs w:val="24"/>
          <w:lang w:val="be-BY"/>
        </w:rPr>
      </w:pPr>
    </w:p>
    <w:p w:rsidR="00CE6495" w:rsidRDefault="00CE6495">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A97AAF" w:rsidRDefault="00A97AAF">
      <w:pPr>
        <w:shd w:val="clear" w:color="auto" w:fill="FFFFFF"/>
        <w:ind w:left="23"/>
        <w:rPr>
          <w:b/>
          <w:sz w:val="24"/>
          <w:szCs w:val="24"/>
          <w:lang w:val="be-BY"/>
        </w:rPr>
      </w:pPr>
    </w:p>
    <w:p w:rsidR="00F64AB4" w:rsidRDefault="00F64AB4">
      <w:pPr>
        <w:shd w:val="clear" w:color="auto" w:fill="FFFFFF"/>
        <w:ind w:left="23"/>
        <w:rPr>
          <w:b/>
          <w:sz w:val="24"/>
          <w:szCs w:val="24"/>
        </w:rPr>
      </w:pPr>
    </w:p>
    <w:p w:rsidR="00805D7B" w:rsidRDefault="00805D7B">
      <w:pPr>
        <w:shd w:val="clear" w:color="auto" w:fill="FFFFFF"/>
        <w:ind w:left="23"/>
        <w:rPr>
          <w:b/>
          <w:sz w:val="24"/>
          <w:szCs w:val="24"/>
        </w:rPr>
      </w:pPr>
    </w:p>
    <w:p w:rsidR="00805D7B" w:rsidRDefault="00805D7B">
      <w:pPr>
        <w:shd w:val="clear" w:color="auto" w:fill="FFFFFF"/>
        <w:ind w:left="23"/>
        <w:rPr>
          <w:b/>
          <w:sz w:val="24"/>
          <w:szCs w:val="24"/>
        </w:rPr>
      </w:pPr>
    </w:p>
    <w:p w:rsidR="00805D7B" w:rsidRDefault="00805D7B">
      <w:pPr>
        <w:shd w:val="clear" w:color="auto" w:fill="FFFFFF"/>
        <w:ind w:left="23"/>
        <w:rPr>
          <w:b/>
          <w:sz w:val="24"/>
          <w:szCs w:val="24"/>
        </w:rPr>
      </w:pPr>
    </w:p>
    <w:p w:rsidR="00805D7B" w:rsidRDefault="00805D7B">
      <w:pPr>
        <w:shd w:val="clear" w:color="auto" w:fill="FFFFFF"/>
        <w:ind w:left="23"/>
        <w:rPr>
          <w:b/>
          <w:sz w:val="24"/>
          <w:szCs w:val="24"/>
        </w:rPr>
      </w:pPr>
    </w:p>
    <w:p w:rsidR="00805D7B" w:rsidRDefault="00805D7B">
      <w:pPr>
        <w:shd w:val="clear" w:color="auto" w:fill="FFFFFF"/>
        <w:ind w:left="23"/>
        <w:rPr>
          <w:b/>
          <w:sz w:val="24"/>
          <w:szCs w:val="24"/>
        </w:rPr>
      </w:pPr>
    </w:p>
    <w:p w:rsidR="00805D7B" w:rsidRDefault="00805D7B">
      <w:pPr>
        <w:shd w:val="clear" w:color="auto" w:fill="FFFFFF"/>
        <w:ind w:left="23"/>
        <w:rPr>
          <w:b/>
          <w:sz w:val="24"/>
          <w:szCs w:val="24"/>
        </w:rPr>
      </w:pPr>
    </w:p>
    <w:p w:rsidR="00F64AB4" w:rsidRDefault="00F64AB4">
      <w:pPr>
        <w:shd w:val="clear" w:color="auto" w:fill="FFFFFF"/>
        <w:ind w:left="23"/>
        <w:rPr>
          <w:b/>
          <w:sz w:val="24"/>
          <w:szCs w:val="24"/>
        </w:rPr>
      </w:pPr>
    </w:p>
    <w:p w:rsidR="00C9114A" w:rsidRDefault="00C9114A">
      <w:pPr>
        <w:shd w:val="clear" w:color="auto" w:fill="FFFFFF"/>
        <w:ind w:left="23"/>
        <w:rPr>
          <w:b/>
          <w:sz w:val="24"/>
          <w:szCs w:val="24"/>
        </w:rPr>
      </w:pPr>
    </w:p>
    <w:p w:rsidR="00A97AAF" w:rsidRDefault="00A97AAF" w:rsidP="00805D7B">
      <w:pPr>
        <w:pBdr>
          <w:top w:val="thickThinSmallGap" w:sz="24" w:space="1" w:color="auto"/>
        </w:pBdr>
        <w:shd w:val="clear" w:color="auto" w:fill="FFFFFF"/>
        <w:spacing w:before="360" w:line="413" w:lineRule="exact"/>
        <w:ind w:firstLine="567"/>
        <w:jc w:val="right"/>
        <w:rPr>
          <w:rFonts w:cs="Times New Roman"/>
          <w:b/>
          <w:color w:val="000000"/>
          <w:spacing w:val="-6"/>
        </w:rPr>
      </w:pPr>
      <w:r>
        <w:rPr>
          <w:rFonts w:cs="Times New Roman"/>
          <w:b/>
          <w:color w:val="000000"/>
          <w:spacing w:val="-6"/>
        </w:rPr>
        <w:t xml:space="preserve">                                                                                                                             Минэнерго</w:t>
      </w:r>
    </w:p>
    <w:p w:rsidR="00A97AAF" w:rsidRDefault="00A97AAF" w:rsidP="00805D7B">
      <w:pPr>
        <w:spacing w:before="120"/>
        <w:ind w:left="8364"/>
        <w:rPr>
          <w:rFonts w:cs="Times New Roman"/>
          <w:b/>
          <w:color w:val="000000"/>
          <w:spacing w:val="-4"/>
        </w:rPr>
      </w:pPr>
      <w:r>
        <w:rPr>
          <w:rFonts w:cs="Times New Roman"/>
          <w:b/>
          <w:color w:val="000000"/>
          <w:spacing w:val="-4"/>
        </w:rPr>
        <w:t>Минск</w:t>
      </w:r>
    </w:p>
    <w:p w:rsidR="00A97AAF" w:rsidRPr="00A43E02" w:rsidRDefault="00A97AAF" w:rsidP="00B07407">
      <w:pPr>
        <w:spacing w:before="120"/>
        <w:rPr>
          <w:b/>
          <w:bCs/>
        </w:rPr>
      </w:pPr>
      <w:r>
        <w:rPr>
          <w:rFonts w:cs="Times New Roman"/>
          <w:b/>
          <w:color w:val="000000"/>
          <w:spacing w:val="-4"/>
        </w:rPr>
        <w:lastRenderedPageBreak/>
        <w:br w:type="page"/>
      </w:r>
    </w:p>
    <w:p w:rsidR="00A97AAF" w:rsidRDefault="00A97AAF" w:rsidP="00FB38E2">
      <w:pPr>
        <w:pBdr>
          <w:top w:val="single" w:sz="4" w:space="1" w:color="auto"/>
        </w:pBdr>
        <w:spacing w:before="100" w:beforeAutospacing="1"/>
        <w:ind w:firstLine="709"/>
        <w:rPr>
          <w:sz w:val="20"/>
          <w:szCs w:val="20"/>
          <w:lang w:val="be-BY"/>
        </w:rPr>
      </w:pPr>
      <w:r>
        <w:rPr>
          <w:sz w:val="20"/>
          <w:szCs w:val="20"/>
        </w:rPr>
        <w:lastRenderedPageBreak/>
        <w:t xml:space="preserve">УДК </w:t>
      </w:r>
      <w:r>
        <w:rPr>
          <w:sz w:val="20"/>
          <w:szCs w:val="20"/>
        </w:rPr>
        <w:tab/>
      </w:r>
      <w:r>
        <w:rPr>
          <w:sz w:val="20"/>
          <w:szCs w:val="20"/>
        </w:rPr>
        <w:tab/>
      </w:r>
      <w:r>
        <w:rPr>
          <w:sz w:val="20"/>
          <w:szCs w:val="20"/>
        </w:rPr>
        <w:tab/>
      </w:r>
      <w:r>
        <w:rPr>
          <w:sz w:val="20"/>
          <w:szCs w:val="20"/>
        </w:rPr>
        <w:tab/>
        <w:t xml:space="preserve">МКС </w:t>
      </w:r>
      <w:r>
        <w:rPr>
          <w:sz w:val="20"/>
          <w:szCs w:val="20"/>
        </w:rPr>
        <w:tab/>
      </w:r>
      <w:r>
        <w:rPr>
          <w:sz w:val="20"/>
          <w:szCs w:val="20"/>
        </w:rPr>
        <w:tab/>
      </w:r>
      <w:r>
        <w:rPr>
          <w:sz w:val="20"/>
          <w:szCs w:val="20"/>
        </w:rPr>
        <w:tab/>
      </w:r>
      <w:r>
        <w:rPr>
          <w:sz w:val="20"/>
          <w:szCs w:val="20"/>
        </w:rPr>
        <w:tab/>
      </w:r>
      <w:r>
        <w:rPr>
          <w:sz w:val="20"/>
          <w:szCs w:val="20"/>
        </w:rPr>
        <w:tab/>
        <w:t>КП</w:t>
      </w:r>
    </w:p>
    <w:p w:rsidR="00A97AAF" w:rsidRDefault="00A97AAF">
      <w:pPr>
        <w:pBdr>
          <w:bottom w:val="single" w:sz="4" w:space="1" w:color="auto"/>
        </w:pBdr>
        <w:spacing w:before="120"/>
        <w:ind w:firstLine="709"/>
        <w:jc w:val="both"/>
        <w:rPr>
          <w:sz w:val="20"/>
          <w:szCs w:val="20"/>
          <w:lang w:val="be-BY"/>
        </w:rPr>
      </w:pPr>
      <w:proofErr w:type="gramStart"/>
      <w:r w:rsidRPr="00805D7B">
        <w:rPr>
          <w:b/>
          <w:sz w:val="20"/>
          <w:szCs w:val="20"/>
        </w:rPr>
        <w:t xml:space="preserve">Ключевые слова: </w:t>
      </w:r>
      <w:r w:rsidR="003165A4" w:rsidRPr="00805D7B">
        <w:rPr>
          <w:sz w:val="20"/>
        </w:rPr>
        <w:t>правила</w:t>
      </w:r>
      <w:r w:rsidRPr="00805D7B">
        <w:rPr>
          <w:sz w:val="20"/>
        </w:rPr>
        <w:t>,</w:t>
      </w:r>
      <w:r w:rsidR="003165A4" w:rsidRPr="00805D7B">
        <w:rPr>
          <w:sz w:val="20"/>
        </w:rPr>
        <w:t xml:space="preserve"> распределительные электрические сети</w:t>
      </w:r>
      <w:r w:rsidR="003165A4" w:rsidRPr="00805D7B">
        <w:rPr>
          <w:sz w:val="20"/>
          <w:szCs w:val="20"/>
        </w:rPr>
        <w:t>,</w:t>
      </w:r>
      <w:r w:rsidR="00805D7B" w:rsidRPr="00805D7B">
        <w:rPr>
          <w:sz w:val="20"/>
          <w:szCs w:val="20"/>
        </w:rPr>
        <w:t xml:space="preserve"> </w:t>
      </w:r>
      <w:r w:rsidRPr="00805D7B">
        <w:rPr>
          <w:sz w:val="20"/>
          <w:szCs w:val="20"/>
        </w:rPr>
        <w:t xml:space="preserve">электроснабжение, </w:t>
      </w:r>
      <w:r w:rsidRPr="00805D7B">
        <w:rPr>
          <w:sz w:val="20"/>
          <w:szCs w:val="20"/>
          <w:lang w:val="be-BY"/>
        </w:rPr>
        <w:t xml:space="preserve">надежность, линии электропередачи, </w:t>
      </w:r>
      <w:r w:rsidR="00501CFC" w:rsidRPr="00805D7B">
        <w:rPr>
          <w:sz w:val="20"/>
          <w:lang w:val="be-BY"/>
        </w:rPr>
        <w:t>трансформаторные подстанции,</w:t>
      </w:r>
      <w:r w:rsidR="00805D7B" w:rsidRPr="00805D7B">
        <w:rPr>
          <w:sz w:val="20"/>
          <w:lang w:val="be-BY"/>
        </w:rPr>
        <w:t xml:space="preserve"> </w:t>
      </w:r>
      <w:r w:rsidRPr="00805D7B">
        <w:rPr>
          <w:sz w:val="20"/>
          <w:szCs w:val="20"/>
          <w:lang w:val="be-BY"/>
        </w:rPr>
        <w:t xml:space="preserve">наружное освещение, заземление, релейная защита и автоматика, средства связи, </w:t>
      </w:r>
      <w:r w:rsidRPr="00805D7B">
        <w:rPr>
          <w:sz w:val="20"/>
          <w:szCs w:val="20"/>
        </w:rPr>
        <w:t>учет электроэнергии</w:t>
      </w:r>
      <w:proofErr w:type="gramEnd"/>
    </w:p>
    <w:p w:rsidR="00A97AAF" w:rsidRDefault="00A97AAF">
      <w:pPr>
        <w:spacing w:before="240" w:line="281" w:lineRule="auto"/>
        <w:ind w:right="403" w:firstLine="720"/>
        <w:jc w:val="center"/>
        <w:rPr>
          <w:b/>
        </w:rPr>
      </w:pPr>
    </w:p>
    <w:p w:rsidR="00A97AAF" w:rsidRDefault="00A97AAF">
      <w:pPr>
        <w:spacing w:before="120" w:line="281" w:lineRule="auto"/>
        <w:ind w:right="403" w:firstLine="720"/>
        <w:jc w:val="center"/>
        <w:rPr>
          <w:b/>
        </w:rPr>
      </w:pPr>
      <w:r>
        <w:rPr>
          <w:b/>
        </w:rPr>
        <w:t>Предисловие</w:t>
      </w:r>
    </w:p>
    <w:p w:rsidR="00A97AAF" w:rsidRPr="00A43E02" w:rsidRDefault="00A97AAF" w:rsidP="00AE6433">
      <w:pPr>
        <w:shd w:val="clear" w:color="auto" w:fill="FFFFFF"/>
        <w:tabs>
          <w:tab w:val="left" w:pos="709"/>
          <w:tab w:val="left" w:pos="993"/>
        </w:tabs>
        <w:spacing w:before="240" w:line="281" w:lineRule="auto"/>
        <w:ind w:firstLine="709"/>
        <w:jc w:val="both"/>
        <w:rPr>
          <w:sz w:val="20"/>
          <w:szCs w:val="20"/>
        </w:rPr>
      </w:pPr>
      <w:r>
        <w:rPr>
          <w:color w:val="000000"/>
          <w:sz w:val="20"/>
          <w:szCs w:val="20"/>
        </w:rPr>
        <w:t>1</w:t>
      </w:r>
      <w:r>
        <w:rPr>
          <w:color w:val="000000"/>
          <w:sz w:val="20"/>
          <w:szCs w:val="20"/>
        </w:rPr>
        <w:tab/>
      </w:r>
      <w:proofErr w:type="gramStart"/>
      <w:r>
        <w:rPr>
          <w:color w:val="000000"/>
          <w:spacing w:val="1"/>
          <w:sz w:val="20"/>
          <w:szCs w:val="20"/>
        </w:rPr>
        <w:t>РАЗРАБОТАН</w:t>
      </w:r>
      <w:proofErr w:type="gramEnd"/>
      <w:r>
        <w:rPr>
          <w:color w:val="000000"/>
          <w:spacing w:val="1"/>
          <w:sz w:val="20"/>
          <w:szCs w:val="20"/>
        </w:rPr>
        <w:t xml:space="preserve"> научно-исследовательским и проектно-изыскательским республиканским унитарным предприятием «БЕЛЭНЕРГОСЕТЬПРОЕКТ</w:t>
      </w:r>
      <w:r>
        <w:rPr>
          <w:color w:val="000000"/>
          <w:spacing w:val="-2"/>
          <w:sz w:val="20"/>
          <w:szCs w:val="20"/>
        </w:rPr>
        <w:t>»</w:t>
      </w:r>
      <w:r w:rsidR="00805D7B">
        <w:rPr>
          <w:color w:val="000000"/>
          <w:spacing w:val="-2"/>
          <w:sz w:val="20"/>
          <w:szCs w:val="20"/>
        </w:rPr>
        <w:t xml:space="preserve"> </w:t>
      </w:r>
      <w:r>
        <w:rPr>
          <w:color w:val="000000"/>
          <w:spacing w:val="-2"/>
          <w:sz w:val="20"/>
          <w:szCs w:val="20"/>
        </w:rPr>
        <w:t>(РУП «</w:t>
      </w:r>
      <w:r>
        <w:rPr>
          <w:color w:val="000000"/>
          <w:spacing w:val="1"/>
          <w:sz w:val="20"/>
          <w:szCs w:val="20"/>
        </w:rPr>
        <w:t>БЕЛЭНЕРГОСЕТЬПРОЕКТ</w:t>
      </w:r>
      <w:r>
        <w:rPr>
          <w:color w:val="000000"/>
          <w:spacing w:val="-2"/>
          <w:sz w:val="20"/>
          <w:szCs w:val="20"/>
        </w:rPr>
        <w:t>»)</w:t>
      </w:r>
    </w:p>
    <w:p w:rsidR="00A97AAF" w:rsidRDefault="00A97AAF" w:rsidP="007E33D9">
      <w:pPr>
        <w:widowControl w:val="0"/>
        <w:numPr>
          <w:ilvl w:val="0"/>
          <w:numId w:val="1"/>
        </w:numPr>
        <w:shd w:val="clear" w:color="auto" w:fill="FFFFFF"/>
        <w:tabs>
          <w:tab w:val="left" w:pos="709"/>
          <w:tab w:val="left" w:pos="993"/>
        </w:tabs>
        <w:autoSpaceDE w:val="0"/>
        <w:autoSpaceDN w:val="0"/>
        <w:adjustRightInd w:val="0"/>
        <w:spacing w:before="120" w:line="281" w:lineRule="auto"/>
        <w:ind w:left="0" w:firstLine="709"/>
        <w:jc w:val="both"/>
        <w:rPr>
          <w:color w:val="000000"/>
          <w:sz w:val="20"/>
          <w:szCs w:val="20"/>
        </w:rPr>
      </w:pPr>
      <w:r>
        <w:rPr>
          <w:color w:val="000000"/>
          <w:spacing w:val="2"/>
          <w:sz w:val="20"/>
          <w:szCs w:val="20"/>
        </w:rPr>
        <w:t xml:space="preserve">УТВЕРЖДЕН И ВВЕДЕН В ДЕЙСТВИЕ постановлением Министерства энергетики Республики Беларусь </w:t>
      </w:r>
      <w:r>
        <w:rPr>
          <w:color w:val="000000"/>
          <w:spacing w:val="-2"/>
          <w:sz w:val="20"/>
          <w:szCs w:val="20"/>
        </w:rPr>
        <w:t xml:space="preserve">от </w:t>
      </w:r>
      <w:r w:rsidR="00B23586">
        <w:rPr>
          <w:color w:val="000000"/>
          <w:spacing w:val="-2"/>
          <w:sz w:val="20"/>
          <w:szCs w:val="20"/>
        </w:rPr>
        <w:t>…….</w:t>
      </w:r>
      <w:r>
        <w:rPr>
          <w:color w:val="000000"/>
          <w:spacing w:val="-2"/>
          <w:sz w:val="20"/>
          <w:szCs w:val="20"/>
        </w:rPr>
        <w:t xml:space="preserve"> 20</w:t>
      </w:r>
      <w:r w:rsidR="00B23586">
        <w:rPr>
          <w:color w:val="000000"/>
          <w:spacing w:val="-2"/>
          <w:sz w:val="20"/>
          <w:szCs w:val="20"/>
        </w:rPr>
        <w:t>2</w:t>
      </w:r>
      <w:r w:rsidR="009F017B">
        <w:rPr>
          <w:color w:val="000000"/>
          <w:spacing w:val="-2"/>
          <w:sz w:val="20"/>
          <w:szCs w:val="20"/>
        </w:rPr>
        <w:t>2</w:t>
      </w:r>
      <w:r>
        <w:rPr>
          <w:color w:val="000000"/>
          <w:spacing w:val="-2"/>
          <w:sz w:val="20"/>
          <w:szCs w:val="20"/>
        </w:rPr>
        <w:t xml:space="preserve"> г. № </w:t>
      </w:r>
    </w:p>
    <w:p w:rsidR="00A97AAF" w:rsidRPr="00743810" w:rsidRDefault="00743810" w:rsidP="00AE6433">
      <w:pPr>
        <w:numPr>
          <w:ilvl w:val="0"/>
          <w:numId w:val="1"/>
        </w:numPr>
        <w:shd w:val="clear" w:color="auto" w:fill="FFFFFF"/>
        <w:tabs>
          <w:tab w:val="left" w:pos="709"/>
          <w:tab w:val="left" w:pos="993"/>
        </w:tabs>
        <w:autoSpaceDE w:val="0"/>
        <w:autoSpaceDN w:val="0"/>
        <w:adjustRightInd w:val="0"/>
        <w:spacing w:before="120" w:line="281" w:lineRule="auto"/>
        <w:ind w:left="0" w:firstLine="709"/>
        <w:jc w:val="both"/>
        <w:rPr>
          <w:color w:val="000000"/>
          <w:sz w:val="20"/>
          <w:szCs w:val="20"/>
        </w:rPr>
      </w:pPr>
      <w:r w:rsidRPr="00743810">
        <w:rPr>
          <w:color w:val="000000"/>
          <w:spacing w:val="-3"/>
          <w:sz w:val="20"/>
          <w:szCs w:val="20"/>
        </w:rPr>
        <w:t>ВЗАМЕН</w:t>
      </w:r>
      <w:r w:rsidR="00A97AAF" w:rsidRPr="00743810">
        <w:rPr>
          <w:color w:val="000000"/>
          <w:spacing w:val="-3"/>
          <w:sz w:val="20"/>
          <w:szCs w:val="20"/>
        </w:rPr>
        <w:t xml:space="preserve"> </w:t>
      </w:r>
      <w:r w:rsidR="00B23586" w:rsidRPr="00743810">
        <w:rPr>
          <w:sz w:val="20"/>
        </w:rPr>
        <w:t xml:space="preserve">ТКП 385-2012 (02230) </w:t>
      </w:r>
      <w:r w:rsidR="00A97AAF" w:rsidRPr="00743810">
        <w:rPr>
          <w:sz w:val="20"/>
        </w:rPr>
        <w:t>Норм</w:t>
      </w:r>
      <w:r w:rsidR="00A97AAF" w:rsidRPr="00743810">
        <w:rPr>
          <w:sz w:val="20"/>
          <w:lang w:val="be-BY"/>
        </w:rPr>
        <w:t>ы</w:t>
      </w:r>
      <w:r w:rsidR="00A97AAF" w:rsidRPr="00743810">
        <w:rPr>
          <w:sz w:val="20"/>
        </w:rPr>
        <w:t xml:space="preserve"> проектирования электрических сетей </w:t>
      </w:r>
      <w:r w:rsidR="00B23586" w:rsidRPr="00743810">
        <w:rPr>
          <w:sz w:val="20"/>
        </w:rPr>
        <w:t xml:space="preserve">внешнего электроснабжения </w:t>
      </w:r>
      <w:r w:rsidR="00A97AAF" w:rsidRPr="00743810">
        <w:rPr>
          <w:sz w:val="20"/>
        </w:rPr>
        <w:t>напряжением 0,</w:t>
      </w:r>
      <w:r w:rsidR="00E2630F">
        <w:rPr>
          <w:sz w:val="20"/>
        </w:rPr>
        <w:t>4</w:t>
      </w:r>
      <w:r w:rsidR="00A97AAF" w:rsidRPr="00743810">
        <w:rPr>
          <w:sz w:val="20"/>
        </w:rPr>
        <w:t>-10</w:t>
      </w:r>
      <w:r w:rsidR="00EC0052" w:rsidRPr="00743810">
        <w:rPr>
          <w:sz w:val="20"/>
        </w:rPr>
        <w:t> </w:t>
      </w:r>
      <w:proofErr w:type="spellStart"/>
      <w:r w:rsidR="00A97AAF" w:rsidRPr="00743810">
        <w:rPr>
          <w:sz w:val="20"/>
        </w:rPr>
        <w:t>кВ</w:t>
      </w:r>
      <w:proofErr w:type="spellEnd"/>
      <w:r w:rsidR="00A97AAF" w:rsidRPr="00743810">
        <w:rPr>
          <w:sz w:val="20"/>
        </w:rPr>
        <w:t xml:space="preserve"> сельскохозяйственного назначения</w:t>
      </w: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E6433" w:rsidRDefault="00AE6433">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3116EB" w:rsidRPr="00AE6433" w:rsidRDefault="003116EB">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E6433" w:rsidRPr="00AE6433" w:rsidRDefault="00AE6433">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935DA4" w:rsidRDefault="00935DA4">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935DA4" w:rsidRDefault="00935DA4">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935DA4" w:rsidRDefault="00935DA4">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Default="00A97AAF">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Pr="00A43E02"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5A4986" w:rsidRDefault="005A4986">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743810" w:rsidRPr="00A43E02" w:rsidRDefault="00743810">
      <w:pPr>
        <w:shd w:val="clear" w:color="auto" w:fill="FFFFFF"/>
        <w:tabs>
          <w:tab w:val="left" w:pos="709"/>
          <w:tab w:val="left" w:pos="993"/>
        </w:tabs>
        <w:autoSpaceDE w:val="0"/>
        <w:autoSpaceDN w:val="0"/>
        <w:adjustRightInd w:val="0"/>
        <w:spacing w:before="120" w:line="281" w:lineRule="auto"/>
        <w:ind w:left="709"/>
        <w:jc w:val="both"/>
        <w:rPr>
          <w:color w:val="000000"/>
          <w:sz w:val="20"/>
          <w:szCs w:val="20"/>
        </w:rPr>
      </w:pPr>
    </w:p>
    <w:p w:rsidR="00A97AAF" w:rsidRPr="00F3768B" w:rsidRDefault="00A97AAF">
      <w:pPr>
        <w:ind w:firstLine="403"/>
        <w:jc w:val="right"/>
        <w:rPr>
          <w:rFonts w:eastAsia="Calibri"/>
          <w:kern w:val="0"/>
          <w:sz w:val="20"/>
          <w:szCs w:val="20"/>
        </w:rPr>
      </w:pPr>
      <w:r>
        <w:rPr>
          <w:rFonts w:ascii="Aria Cyr" w:eastAsia="Calibri" w:hAnsi="Aria Cyr" w:cs="ArialMT"/>
          <w:kern w:val="0"/>
          <w:sz w:val="20"/>
          <w:szCs w:val="20"/>
        </w:rPr>
        <w:t xml:space="preserve">© </w:t>
      </w:r>
      <w:r>
        <w:rPr>
          <w:rFonts w:eastAsia="Calibri"/>
          <w:kern w:val="0"/>
          <w:sz w:val="20"/>
          <w:szCs w:val="20"/>
        </w:rPr>
        <w:t>Минэнерго</w:t>
      </w:r>
      <w:r>
        <w:rPr>
          <w:rFonts w:ascii="Aria Cyr" w:eastAsia="Calibri" w:hAnsi="Aria Cyr" w:cs="ArialMT"/>
          <w:kern w:val="0"/>
          <w:sz w:val="20"/>
          <w:szCs w:val="20"/>
        </w:rPr>
        <w:t>, 20</w:t>
      </w:r>
      <w:r w:rsidR="000F47F1">
        <w:rPr>
          <w:rFonts w:eastAsia="Calibri"/>
          <w:kern w:val="0"/>
          <w:sz w:val="20"/>
          <w:szCs w:val="20"/>
        </w:rPr>
        <w:t>2</w:t>
      </w:r>
      <w:r w:rsidR="00974A2C" w:rsidRPr="00F3768B">
        <w:rPr>
          <w:rFonts w:eastAsia="Calibri"/>
          <w:kern w:val="0"/>
          <w:sz w:val="20"/>
          <w:szCs w:val="20"/>
        </w:rPr>
        <w:t>2</w:t>
      </w:r>
    </w:p>
    <w:p w:rsidR="00743810" w:rsidRDefault="00743810" w:rsidP="00743810">
      <w:pPr>
        <w:pBdr>
          <w:bottom w:val="single" w:sz="4" w:space="1" w:color="auto"/>
        </w:pBdr>
        <w:ind w:firstLine="709"/>
        <w:jc w:val="both"/>
        <w:rPr>
          <w:sz w:val="20"/>
          <w:szCs w:val="20"/>
        </w:rPr>
      </w:pPr>
      <w:r w:rsidRPr="0052431A">
        <w:rPr>
          <w:sz w:val="20"/>
          <w:szCs w:val="20"/>
        </w:rPr>
        <w:t>Настоящий технический кодекс не может быть воспроизведен, тиражирован и распространен без разрешения Министерства энергетики Республики Беларусь</w:t>
      </w:r>
    </w:p>
    <w:p w:rsidR="00A97AAF" w:rsidRPr="00743810" w:rsidRDefault="00A97AAF">
      <w:pPr>
        <w:spacing w:before="120" w:after="100" w:afterAutospacing="1"/>
        <w:ind w:firstLine="709"/>
        <w:rPr>
          <w:sz w:val="20"/>
          <w:szCs w:val="20"/>
        </w:rPr>
      </w:pPr>
      <w:proofErr w:type="gramStart"/>
      <w:r>
        <w:rPr>
          <w:sz w:val="20"/>
          <w:szCs w:val="20"/>
        </w:rPr>
        <w:t>Издан</w:t>
      </w:r>
      <w:proofErr w:type="gramEnd"/>
      <w:r>
        <w:rPr>
          <w:sz w:val="20"/>
          <w:szCs w:val="20"/>
        </w:rPr>
        <w:t xml:space="preserve"> на русском языке</w:t>
      </w:r>
    </w:p>
    <w:p w:rsidR="00A97AAF" w:rsidRDefault="00A97AAF" w:rsidP="009C1C31">
      <w:pPr>
        <w:shd w:val="clear" w:color="auto" w:fill="FFFFFF"/>
        <w:spacing w:after="120" w:line="562" w:lineRule="exact"/>
        <w:jc w:val="center"/>
        <w:rPr>
          <w:b/>
          <w:bCs/>
          <w:color w:val="000000"/>
          <w:spacing w:val="-3"/>
        </w:rPr>
      </w:pPr>
      <w:r>
        <w:rPr>
          <w:b/>
          <w:bCs/>
          <w:color w:val="000000"/>
          <w:spacing w:val="-3"/>
        </w:rPr>
        <w:lastRenderedPageBreak/>
        <w:t>Содержание</w:t>
      </w:r>
    </w:p>
    <w:p w:rsidR="003116EB" w:rsidRDefault="003A225B">
      <w:pPr>
        <w:pStyle w:val="15"/>
        <w:rPr>
          <w:rFonts w:asciiTheme="minorHAnsi" w:eastAsiaTheme="minorEastAsia" w:hAnsiTheme="minorHAnsi" w:cstheme="minorBidi"/>
          <w:noProof/>
          <w:kern w:val="0"/>
        </w:rPr>
      </w:pPr>
      <w:r>
        <w:rPr>
          <w:b/>
          <w:bCs/>
          <w:spacing w:val="-3"/>
          <w:sz w:val="20"/>
          <w:szCs w:val="20"/>
        </w:rPr>
        <w:fldChar w:fldCharType="begin"/>
      </w:r>
      <w:r w:rsidR="00591BB5">
        <w:rPr>
          <w:b/>
          <w:bCs/>
          <w:spacing w:val="-3"/>
          <w:sz w:val="20"/>
          <w:szCs w:val="20"/>
        </w:rPr>
        <w:instrText xml:space="preserve"> TOC \h \z \t "Заголовок 1;1;Заголовок 2;2;Заг. 1 Приложение;1" </w:instrText>
      </w:r>
      <w:r>
        <w:rPr>
          <w:b/>
          <w:bCs/>
          <w:spacing w:val="-3"/>
          <w:sz w:val="20"/>
          <w:szCs w:val="20"/>
        </w:rPr>
        <w:fldChar w:fldCharType="separate"/>
      </w:r>
      <w:hyperlink w:anchor="_Toc85640621" w:history="1">
        <w:r w:rsidR="003116EB" w:rsidRPr="00316F0D">
          <w:rPr>
            <w:rStyle w:val="af4"/>
            <w:noProof/>
          </w:rPr>
          <w:t>1</w:t>
        </w:r>
        <w:r w:rsidR="003116EB">
          <w:rPr>
            <w:rFonts w:asciiTheme="minorHAnsi" w:eastAsiaTheme="minorEastAsia" w:hAnsiTheme="minorHAnsi" w:cstheme="minorBidi"/>
            <w:noProof/>
            <w:kern w:val="0"/>
          </w:rPr>
          <w:tab/>
        </w:r>
        <w:r w:rsidR="003116EB" w:rsidRPr="00316F0D">
          <w:rPr>
            <w:rStyle w:val="af4"/>
            <w:noProof/>
          </w:rPr>
          <w:t>Область применения</w:t>
        </w:r>
        <w:r w:rsidR="003116EB">
          <w:rPr>
            <w:noProof/>
            <w:webHidden/>
          </w:rPr>
          <w:tab/>
        </w:r>
        <w:r>
          <w:rPr>
            <w:noProof/>
            <w:webHidden/>
          </w:rPr>
          <w:fldChar w:fldCharType="begin"/>
        </w:r>
        <w:r w:rsidR="003116EB">
          <w:rPr>
            <w:noProof/>
            <w:webHidden/>
          </w:rPr>
          <w:instrText xml:space="preserve"> PAGEREF _Toc85640621 \h </w:instrText>
        </w:r>
        <w:r>
          <w:rPr>
            <w:noProof/>
            <w:webHidden/>
          </w:rPr>
        </w:r>
        <w:r>
          <w:rPr>
            <w:noProof/>
            <w:webHidden/>
          </w:rPr>
          <w:fldChar w:fldCharType="separate"/>
        </w:r>
        <w:r w:rsidR="00235BDA">
          <w:rPr>
            <w:noProof/>
            <w:webHidden/>
          </w:rPr>
          <w:t>1</w:t>
        </w:r>
        <w:r>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22" w:history="1">
        <w:r w:rsidR="003116EB" w:rsidRPr="00316F0D">
          <w:rPr>
            <w:rStyle w:val="af4"/>
            <w:noProof/>
          </w:rPr>
          <w:t>2</w:t>
        </w:r>
        <w:r w:rsidR="003116EB">
          <w:rPr>
            <w:rFonts w:asciiTheme="minorHAnsi" w:eastAsiaTheme="minorEastAsia" w:hAnsiTheme="minorHAnsi" w:cstheme="minorBidi"/>
            <w:noProof/>
            <w:kern w:val="0"/>
          </w:rPr>
          <w:tab/>
        </w:r>
        <w:r w:rsidR="003116EB" w:rsidRPr="00316F0D">
          <w:rPr>
            <w:rStyle w:val="af4"/>
            <w:noProof/>
          </w:rPr>
          <w:t>Нормативные ссылки</w:t>
        </w:r>
        <w:r w:rsidR="003116EB">
          <w:rPr>
            <w:noProof/>
            <w:webHidden/>
          </w:rPr>
          <w:tab/>
        </w:r>
        <w:r w:rsidR="003A225B">
          <w:rPr>
            <w:noProof/>
            <w:webHidden/>
          </w:rPr>
          <w:fldChar w:fldCharType="begin"/>
        </w:r>
        <w:r w:rsidR="003116EB">
          <w:rPr>
            <w:noProof/>
            <w:webHidden/>
          </w:rPr>
          <w:instrText xml:space="preserve"> PAGEREF _Toc85640622 \h </w:instrText>
        </w:r>
        <w:r w:rsidR="003A225B">
          <w:rPr>
            <w:noProof/>
            <w:webHidden/>
          </w:rPr>
        </w:r>
        <w:r w:rsidR="003A225B">
          <w:rPr>
            <w:noProof/>
            <w:webHidden/>
          </w:rPr>
          <w:fldChar w:fldCharType="separate"/>
        </w:r>
        <w:r w:rsidR="00235BDA">
          <w:rPr>
            <w:noProof/>
            <w:webHidden/>
          </w:rPr>
          <w:t>1</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23" w:history="1">
        <w:r w:rsidR="003116EB" w:rsidRPr="00316F0D">
          <w:rPr>
            <w:rStyle w:val="af4"/>
            <w:noProof/>
          </w:rPr>
          <w:t>3</w:t>
        </w:r>
        <w:r w:rsidR="003116EB">
          <w:rPr>
            <w:rFonts w:asciiTheme="minorHAnsi" w:eastAsiaTheme="minorEastAsia" w:hAnsiTheme="minorHAnsi" w:cstheme="minorBidi"/>
            <w:noProof/>
            <w:kern w:val="0"/>
          </w:rPr>
          <w:tab/>
        </w:r>
        <w:r w:rsidR="003116EB" w:rsidRPr="00316F0D">
          <w:rPr>
            <w:rStyle w:val="af4"/>
            <w:noProof/>
          </w:rPr>
          <w:t>Термины и определения, обозначения и сокращения</w:t>
        </w:r>
        <w:r w:rsidR="003116EB">
          <w:rPr>
            <w:noProof/>
            <w:webHidden/>
          </w:rPr>
          <w:tab/>
        </w:r>
        <w:r w:rsidR="003A225B">
          <w:rPr>
            <w:noProof/>
            <w:webHidden/>
          </w:rPr>
          <w:fldChar w:fldCharType="begin"/>
        </w:r>
        <w:r w:rsidR="003116EB">
          <w:rPr>
            <w:noProof/>
            <w:webHidden/>
          </w:rPr>
          <w:instrText xml:space="preserve"> PAGEREF _Toc85640623 \h </w:instrText>
        </w:r>
        <w:r w:rsidR="003A225B">
          <w:rPr>
            <w:noProof/>
            <w:webHidden/>
          </w:rPr>
        </w:r>
        <w:r w:rsidR="003A225B">
          <w:rPr>
            <w:noProof/>
            <w:webHidden/>
          </w:rPr>
          <w:fldChar w:fldCharType="separate"/>
        </w:r>
        <w:r w:rsidR="00235BDA">
          <w:rPr>
            <w:noProof/>
            <w:webHidden/>
          </w:rPr>
          <w:t>3</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24" w:history="1">
        <w:r w:rsidR="003116EB" w:rsidRPr="00316F0D">
          <w:rPr>
            <w:rStyle w:val="af4"/>
            <w:noProof/>
          </w:rPr>
          <w:t>3.1</w:t>
        </w:r>
        <w:r w:rsidR="003116EB">
          <w:rPr>
            <w:rFonts w:asciiTheme="minorHAnsi" w:eastAsiaTheme="minorEastAsia" w:hAnsiTheme="minorHAnsi" w:cstheme="minorBidi"/>
            <w:noProof/>
            <w:kern w:val="0"/>
          </w:rPr>
          <w:tab/>
        </w:r>
        <w:r w:rsidR="003116EB" w:rsidRPr="00316F0D">
          <w:rPr>
            <w:rStyle w:val="af4"/>
            <w:noProof/>
          </w:rPr>
          <w:t>Термины и определения</w:t>
        </w:r>
        <w:r w:rsidR="003116EB">
          <w:rPr>
            <w:noProof/>
            <w:webHidden/>
          </w:rPr>
          <w:tab/>
        </w:r>
        <w:r w:rsidR="003A225B">
          <w:rPr>
            <w:noProof/>
            <w:webHidden/>
          </w:rPr>
          <w:fldChar w:fldCharType="begin"/>
        </w:r>
        <w:r w:rsidR="003116EB">
          <w:rPr>
            <w:noProof/>
            <w:webHidden/>
          </w:rPr>
          <w:instrText xml:space="preserve"> PAGEREF _Toc85640624 \h </w:instrText>
        </w:r>
        <w:r w:rsidR="003A225B">
          <w:rPr>
            <w:noProof/>
            <w:webHidden/>
          </w:rPr>
        </w:r>
        <w:r w:rsidR="003A225B">
          <w:rPr>
            <w:noProof/>
            <w:webHidden/>
          </w:rPr>
          <w:fldChar w:fldCharType="separate"/>
        </w:r>
        <w:r w:rsidR="00235BDA">
          <w:rPr>
            <w:noProof/>
            <w:webHidden/>
          </w:rPr>
          <w:t>3</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25" w:history="1">
        <w:r w:rsidR="003116EB" w:rsidRPr="00316F0D">
          <w:rPr>
            <w:rStyle w:val="af4"/>
            <w:noProof/>
          </w:rPr>
          <w:t>3.2</w:t>
        </w:r>
        <w:r w:rsidR="003116EB">
          <w:rPr>
            <w:rFonts w:asciiTheme="minorHAnsi" w:eastAsiaTheme="minorEastAsia" w:hAnsiTheme="minorHAnsi" w:cstheme="minorBidi"/>
            <w:noProof/>
            <w:kern w:val="0"/>
          </w:rPr>
          <w:tab/>
        </w:r>
        <w:r w:rsidR="003116EB" w:rsidRPr="00316F0D">
          <w:rPr>
            <w:rStyle w:val="af4"/>
            <w:noProof/>
          </w:rPr>
          <w:t>Обозначения</w:t>
        </w:r>
        <w:r w:rsidR="003116EB">
          <w:rPr>
            <w:noProof/>
            <w:webHidden/>
          </w:rPr>
          <w:tab/>
        </w:r>
        <w:r w:rsidR="003A225B">
          <w:rPr>
            <w:noProof/>
            <w:webHidden/>
          </w:rPr>
          <w:fldChar w:fldCharType="begin"/>
        </w:r>
        <w:r w:rsidR="003116EB">
          <w:rPr>
            <w:noProof/>
            <w:webHidden/>
          </w:rPr>
          <w:instrText xml:space="preserve"> PAGEREF _Toc85640625 \h </w:instrText>
        </w:r>
        <w:r w:rsidR="003A225B">
          <w:rPr>
            <w:noProof/>
            <w:webHidden/>
          </w:rPr>
        </w:r>
        <w:r w:rsidR="003A225B">
          <w:rPr>
            <w:noProof/>
            <w:webHidden/>
          </w:rPr>
          <w:fldChar w:fldCharType="separate"/>
        </w:r>
        <w:r w:rsidR="00235BDA">
          <w:rPr>
            <w:noProof/>
            <w:webHidden/>
          </w:rPr>
          <w:t>10</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26" w:history="1">
        <w:r w:rsidR="003116EB" w:rsidRPr="00316F0D">
          <w:rPr>
            <w:rStyle w:val="af4"/>
            <w:noProof/>
          </w:rPr>
          <w:t>3.3</w:t>
        </w:r>
        <w:r w:rsidR="003116EB">
          <w:rPr>
            <w:rFonts w:asciiTheme="minorHAnsi" w:eastAsiaTheme="minorEastAsia" w:hAnsiTheme="minorHAnsi" w:cstheme="minorBidi"/>
            <w:noProof/>
            <w:kern w:val="0"/>
          </w:rPr>
          <w:tab/>
        </w:r>
        <w:r w:rsidR="003116EB" w:rsidRPr="00316F0D">
          <w:rPr>
            <w:rStyle w:val="af4"/>
            <w:noProof/>
          </w:rPr>
          <w:t>Сокращения</w:t>
        </w:r>
        <w:r w:rsidR="003116EB">
          <w:rPr>
            <w:noProof/>
            <w:webHidden/>
          </w:rPr>
          <w:tab/>
        </w:r>
        <w:r w:rsidR="003A225B">
          <w:rPr>
            <w:noProof/>
            <w:webHidden/>
          </w:rPr>
          <w:fldChar w:fldCharType="begin"/>
        </w:r>
        <w:r w:rsidR="003116EB">
          <w:rPr>
            <w:noProof/>
            <w:webHidden/>
          </w:rPr>
          <w:instrText xml:space="preserve"> PAGEREF _Toc85640626 \h </w:instrText>
        </w:r>
        <w:r w:rsidR="003A225B">
          <w:rPr>
            <w:noProof/>
            <w:webHidden/>
          </w:rPr>
        </w:r>
        <w:r w:rsidR="003A225B">
          <w:rPr>
            <w:noProof/>
            <w:webHidden/>
          </w:rPr>
          <w:fldChar w:fldCharType="separate"/>
        </w:r>
        <w:r w:rsidR="00235BDA">
          <w:rPr>
            <w:noProof/>
            <w:webHidden/>
          </w:rPr>
          <w:t>10</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27" w:history="1">
        <w:r w:rsidR="003116EB" w:rsidRPr="00316F0D">
          <w:rPr>
            <w:rStyle w:val="af4"/>
            <w:noProof/>
          </w:rPr>
          <w:t>4</w:t>
        </w:r>
        <w:r w:rsidR="003116EB">
          <w:rPr>
            <w:rFonts w:asciiTheme="minorHAnsi" w:eastAsiaTheme="minorEastAsia" w:hAnsiTheme="minorHAnsi" w:cstheme="minorBidi"/>
            <w:noProof/>
            <w:kern w:val="0"/>
          </w:rPr>
          <w:tab/>
        </w:r>
        <w:r w:rsidR="003116EB" w:rsidRPr="00316F0D">
          <w:rPr>
            <w:rStyle w:val="af4"/>
            <w:noProof/>
          </w:rPr>
          <w:t>Общие положения</w:t>
        </w:r>
        <w:r w:rsidR="003116EB">
          <w:rPr>
            <w:noProof/>
            <w:webHidden/>
          </w:rPr>
          <w:tab/>
        </w:r>
        <w:r w:rsidR="003A225B">
          <w:rPr>
            <w:noProof/>
            <w:webHidden/>
          </w:rPr>
          <w:fldChar w:fldCharType="begin"/>
        </w:r>
        <w:r w:rsidR="003116EB">
          <w:rPr>
            <w:noProof/>
            <w:webHidden/>
          </w:rPr>
          <w:instrText xml:space="preserve"> PAGEREF _Toc85640627 \h </w:instrText>
        </w:r>
        <w:r w:rsidR="003A225B">
          <w:rPr>
            <w:noProof/>
            <w:webHidden/>
          </w:rPr>
        </w:r>
        <w:r w:rsidR="003A225B">
          <w:rPr>
            <w:noProof/>
            <w:webHidden/>
          </w:rPr>
          <w:fldChar w:fldCharType="separate"/>
        </w:r>
        <w:r w:rsidR="00235BDA">
          <w:rPr>
            <w:noProof/>
            <w:webHidden/>
          </w:rPr>
          <w:t>11</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28" w:history="1">
        <w:r w:rsidR="003116EB" w:rsidRPr="00316F0D">
          <w:rPr>
            <w:rStyle w:val="af4"/>
            <w:noProof/>
          </w:rPr>
          <w:t>5</w:t>
        </w:r>
        <w:r w:rsidR="003116EB">
          <w:rPr>
            <w:rFonts w:asciiTheme="minorHAnsi" w:eastAsiaTheme="minorEastAsia" w:hAnsiTheme="minorHAnsi" w:cstheme="minorBidi"/>
            <w:noProof/>
            <w:kern w:val="0"/>
          </w:rPr>
          <w:tab/>
        </w:r>
        <w:r w:rsidR="003116EB" w:rsidRPr="00316F0D">
          <w:rPr>
            <w:rStyle w:val="af4"/>
            <w:noProof/>
          </w:rPr>
          <w:t>Требования к надежности электроснабжения</w:t>
        </w:r>
        <w:r w:rsidR="003116EB">
          <w:rPr>
            <w:noProof/>
            <w:webHidden/>
          </w:rPr>
          <w:tab/>
        </w:r>
        <w:r w:rsidR="003A225B">
          <w:rPr>
            <w:noProof/>
            <w:webHidden/>
          </w:rPr>
          <w:fldChar w:fldCharType="begin"/>
        </w:r>
        <w:r w:rsidR="003116EB">
          <w:rPr>
            <w:noProof/>
            <w:webHidden/>
          </w:rPr>
          <w:instrText xml:space="preserve"> PAGEREF _Toc85640628 \h </w:instrText>
        </w:r>
        <w:r w:rsidR="003A225B">
          <w:rPr>
            <w:noProof/>
            <w:webHidden/>
          </w:rPr>
        </w:r>
        <w:r w:rsidR="003A225B">
          <w:rPr>
            <w:noProof/>
            <w:webHidden/>
          </w:rPr>
          <w:fldChar w:fldCharType="separate"/>
        </w:r>
        <w:r w:rsidR="00235BDA">
          <w:rPr>
            <w:noProof/>
            <w:webHidden/>
          </w:rPr>
          <w:t>13</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29" w:history="1">
        <w:r w:rsidR="003116EB" w:rsidRPr="00316F0D">
          <w:rPr>
            <w:rStyle w:val="af4"/>
            <w:noProof/>
          </w:rPr>
          <w:t>6</w:t>
        </w:r>
        <w:r w:rsidR="003116EB">
          <w:rPr>
            <w:rFonts w:asciiTheme="minorHAnsi" w:eastAsiaTheme="minorEastAsia" w:hAnsiTheme="minorHAnsi" w:cstheme="minorBidi"/>
            <w:noProof/>
            <w:kern w:val="0"/>
          </w:rPr>
          <w:tab/>
        </w:r>
        <w:r w:rsidR="003116EB" w:rsidRPr="00316F0D">
          <w:rPr>
            <w:rStyle w:val="af4"/>
            <w:noProof/>
          </w:rPr>
          <w:t>Схемы электрических сетей 10 кВ</w:t>
        </w:r>
        <w:r w:rsidR="003116EB">
          <w:rPr>
            <w:noProof/>
            <w:webHidden/>
          </w:rPr>
          <w:tab/>
        </w:r>
        <w:r w:rsidR="003A225B">
          <w:rPr>
            <w:noProof/>
            <w:webHidden/>
          </w:rPr>
          <w:fldChar w:fldCharType="begin"/>
        </w:r>
        <w:r w:rsidR="003116EB">
          <w:rPr>
            <w:noProof/>
            <w:webHidden/>
          </w:rPr>
          <w:instrText xml:space="preserve"> PAGEREF _Toc85640629 \h </w:instrText>
        </w:r>
        <w:r w:rsidR="003A225B">
          <w:rPr>
            <w:noProof/>
            <w:webHidden/>
          </w:rPr>
        </w:r>
        <w:r w:rsidR="003A225B">
          <w:rPr>
            <w:noProof/>
            <w:webHidden/>
          </w:rPr>
          <w:fldChar w:fldCharType="separate"/>
        </w:r>
        <w:r w:rsidR="00235BDA">
          <w:rPr>
            <w:noProof/>
            <w:webHidden/>
          </w:rPr>
          <w:t>15</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0" w:history="1">
        <w:r w:rsidR="003116EB" w:rsidRPr="00316F0D">
          <w:rPr>
            <w:rStyle w:val="af4"/>
            <w:noProof/>
          </w:rPr>
          <w:t>7</w:t>
        </w:r>
        <w:r w:rsidR="003116EB">
          <w:rPr>
            <w:rFonts w:asciiTheme="minorHAnsi" w:eastAsiaTheme="minorEastAsia" w:hAnsiTheme="minorHAnsi" w:cstheme="minorBidi"/>
            <w:noProof/>
            <w:kern w:val="0"/>
          </w:rPr>
          <w:tab/>
        </w:r>
        <w:r w:rsidR="003116EB" w:rsidRPr="00316F0D">
          <w:rPr>
            <w:rStyle w:val="af4"/>
            <w:noProof/>
          </w:rPr>
          <w:t>Схемы электрических сетей 0,</w:t>
        </w:r>
        <w:r w:rsidR="001149F0">
          <w:rPr>
            <w:rStyle w:val="af4"/>
            <w:noProof/>
          </w:rPr>
          <w:t>38</w:t>
        </w:r>
        <w:r w:rsidR="003116EB" w:rsidRPr="00316F0D">
          <w:rPr>
            <w:rStyle w:val="af4"/>
            <w:noProof/>
          </w:rPr>
          <w:t xml:space="preserve"> кВ</w:t>
        </w:r>
        <w:r w:rsidR="003116EB">
          <w:rPr>
            <w:noProof/>
            <w:webHidden/>
          </w:rPr>
          <w:tab/>
        </w:r>
        <w:r w:rsidR="003A225B">
          <w:rPr>
            <w:noProof/>
            <w:webHidden/>
          </w:rPr>
          <w:fldChar w:fldCharType="begin"/>
        </w:r>
        <w:r w:rsidR="003116EB">
          <w:rPr>
            <w:noProof/>
            <w:webHidden/>
          </w:rPr>
          <w:instrText xml:space="preserve"> PAGEREF _Toc85640630 \h </w:instrText>
        </w:r>
        <w:r w:rsidR="003A225B">
          <w:rPr>
            <w:noProof/>
            <w:webHidden/>
          </w:rPr>
        </w:r>
        <w:r w:rsidR="003A225B">
          <w:rPr>
            <w:noProof/>
            <w:webHidden/>
          </w:rPr>
          <w:fldChar w:fldCharType="separate"/>
        </w:r>
        <w:r w:rsidR="00235BDA">
          <w:rPr>
            <w:noProof/>
            <w:webHidden/>
          </w:rPr>
          <w:t>17</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1" w:history="1">
        <w:r w:rsidR="003116EB" w:rsidRPr="00316F0D">
          <w:rPr>
            <w:rStyle w:val="af4"/>
            <w:noProof/>
          </w:rPr>
          <w:t>8</w:t>
        </w:r>
        <w:r w:rsidR="003116EB">
          <w:rPr>
            <w:rFonts w:asciiTheme="minorHAnsi" w:eastAsiaTheme="minorEastAsia" w:hAnsiTheme="minorHAnsi" w:cstheme="minorBidi"/>
            <w:noProof/>
            <w:kern w:val="0"/>
          </w:rPr>
          <w:tab/>
        </w:r>
        <w:r w:rsidR="003116EB" w:rsidRPr="00316F0D">
          <w:rPr>
            <w:rStyle w:val="af4"/>
            <w:noProof/>
          </w:rPr>
          <w:t>Параметры, материалы и строительные конструкции линий электропередачи 10 кВ</w:t>
        </w:r>
        <w:r w:rsidR="003116EB">
          <w:rPr>
            <w:noProof/>
            <w:webHidden/>
          </w:rPr>
          <w:tab/>
        </w:r>
        <w:r w:rsidR="003A225B">
          <w:rPr>
            <w:noProof/>
            <w:webHidden/>
          </w:rPr>
          <w:fldChar w:fldCharType="begin"/>
        </w:r>
        <w:r w:rsidR="003116EB">
          <w:rPr>
            <w:noProof/>
            <w:webHidden/>
          </w:rPr>
          <w:instrText xml:space="preserve"> PAGEREF _Toc85640631 \h </w:instrText>
        </w:r>
        <w:r w:rsidR="003A225B">
          <w:rPr>
            <w:noProof/>
            <w:webHidden/>
          </w:rPr>
        </w:r>
        <w:r w:rsidR="003A225B">
          <w:rPr>
            <w:noProof/>
            <w:webHidden/>
          </w:rPr>
          <w:fldChar w:fldCharType="separate"/>
        </w:r>
        <w:r w:rsidR="00235BDA">
          <w:rPr>
            <w:noProof/>
            <w:webHidden/>
          </w:rPr>
          <w:t>25</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2" w:history="1">
        <w:r w:rsidR="003116EB" w:rsidRPr="00316F0D">
          <w:rPr>
            <w:rStyle w:val="af4"/>
            <w:noProof/>
          </w:rPr>
          <w:t>9</w:t>
        </w:r>
        <w:r w:rsidR="003116EB">
          <w:rPr>
            <w:rFonts w:asciiTheme="minorHAnsi" w:eastAsiaTheme="minorEastAsia" w:hAnsiTheme="minorHAnsi" w:cstheme="minorBidi"/>
            <w:noProof/>
            <w:kern w:val="0"/>
          </w:rPr>
          <w:tab/>
        </w:r>
        <w:r w:rsidR="003116EB" w:rsidRPr="00316F0D">
          <w:rPr>
            <w:rStyle w:val="af4"/>
            <w:noProof/>
          </w:rPr>
          <w:t>Трансформаторные подстанции 10/0,4 кВ</w:t>
        </w:r>
        <w:r w:rsidR="003116EB">
          <w:rPr>
            <w:noProof/>
            <w:webHidden/>
          </w:rPr>
          <w:tab/>
        </w:r>
        <w:r w:rsidR="003A225B">
          <w:rPr>
            <w:noProof/>
            <w:webHidden/>
          </w:rPr>
          <w:fldChar w:fldCharType="begin"/>
        </w:r>
        <w:r w:rsidR="003116EB">
          <w:rPr>
            <w:noProof/>
            <w:webHidden/>
          </w:rPr>
          <w:instrText xml:space="preserve"> PAGEREF _Toc85640632 \h </w:instrText>
        </w:r>
        <w:r w:rsidR="003A225B">
          <w:rPr>
            <w:noProof/>
            <w:webHidden/>
          </w:rPr>
        </w:r>
        <w:r w:rsidR="003A225B">
          <w:rPr>
            <w:noProof/>
            <w:webHidden/>
          </w:rPr>
          <w:fldChar w:fldCharType="separate"/>
        </w:r>
        <w:r w:rsidR="00235BDA">
          <w:rPr>
            <w:noProof/>
            <w:webHidden/>
          </w:rPr>
          <w:t>28</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3" w:history="1">
        <w:r w:rsidR="003116EB" w:rsidRPr="00316F0D">
          <w:rPr>
            <w:rStyle w:val="af4"/>
            <w:noProof/>
          </w:rPr>
          <w:t>10</w:t>
        </w:r>
        <w:r w:rsidR="003116EB">
          <w:rPr>
            <w:rFonts w:asciiTheme="minorHAnsi" w:eastAsiaTheme="minorEastAsia" w:hAnsiTheme="minorHAnsi" w:cstheme="minorBidi"/>
            <w:noProof/>
            <w:kern w:val="0"/>
          </w:rPr>
          <w:tab/>
        </w:r>
        <w:r w:rsidR="003116EB" w:rsidRPr="00316F0D">
          <w:rPr>
            <w:rStyle w:val="af4"/>
            <w:noProof/>
          </w:rPr>
          <w:t>Параметры, материалы и строительные конструкции ЛЭП 0,</w:t>
        </w:r>
        <w:r w:rsidR="001149F0">
          <w:rPr>
            <w:rStyle w:val="af4"/>
            <w:noProof/>
          </w:rPr>
          <w:t>38</w:t>
        </w:r>
        <w:r w:rsidR="003116EB" w:rsidRPr="00316F0D">
          <w:rPr>
            <w:rStyle w:val="af4"/>
            <w:noProof/>
          </w:rPr>
          <w:t xml:space="preserve"> кВ</w:t>
        </w:r>
        <w:r w:rsidR="003116EB">
          <w:rPr>
            <w:noProof/>
            <w:webHidden/>
          </w:rPr>
          <w:tab/>
        </w:r>
        <w:r w:rsidR="003A225B">
          <w:rPr>
            <w:noProof/>
            <w:webHidden/>
          </w:rPr>
          <w:fldChar w:fldCharType="begin"/>
        </w:r>
        <w:r w:rsidR="003116EB">
          <w:rPr>
            <w:noProof/>
            <w:webHidden/>
          </w:rPr>
          <w:instrText xml:space="preserve"> PAGEREF _Toc85640633 \h </w:instrText>
        </w:r>
        <w:r w:rsidR="003A225B">
          <w:rPr>
            <w:noProof/>
            <w:webHidden/>
          </w:rPr>
        </w:r>
        <w:r w:rsidR="003A225B">
          <w:rPr>
            <w:noProof/>
            <w:webHidden/>
          </w:rPr>
          <w:fldChar w:fldCharType="separate"/>
        </w:r>
        <w:r w:rsidR="00235BDA">
          <w:rPr>
            <w:noProof/>
            <w:webHidden/>
          </w:rPr>
          <w:t>29</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4" w:history="1">
        <w:r w:rsidR="003116EB" w:rsidRPr="00316F0D">
          <w:rPr>
            <w:rStyle w:val="af4"/>
            <w:noProof/>
          </w:rPr>
          <w:t>11</w:t>
        </w:r>
        <w:r w:rsidR="003116EB">
          <w:rPr>
            <w:rFonts w:asciiTheme="minorHAnsi" w:eastAsiaTheme="minorEastAsia" w:hAnsiTheme="minorHAnsi" w:cstheme="minorBidi"/>
            <w:noProof/>
            <w:kern w:val="0"/>
          </w:rPr>
          <w:tab/>
        </w:r>
        <w:r w:rsidR="003116EB" w:rsidRPr="00316F0D">
          <w:rPr>
            <w:rStyle w:val="af4"/>
            <w:noProof/>
          </w:rPr>
          <w:t>Наружное освещение населенных пунктов</w:t>
        </w:r>
        <w:r w:rsidR="003116EB">
          <w:rPr>
            <w:noProof/>
            <w:webHidden/>
          </w:rPr>
          <w:tab/>
        </w:r>
        <w:r w:rsidR="003A225B">
          <w:rPr>
            <w:noProof/>
            <w:webHidden/>
          </w:rPr>
          <w:fldChar w:fldCharType="begin"/>
        </w:r>
        <w:r w:rsidR="003116EB">
          <w:rPr>
            <w:noProof/>
            <w:webHidden/>
          </w:rPr>
          <w:instrText xml:space="preserve"> PAGEREF _Toc85640634 \h </w:instrText>
        </w:r>
        <w:r w:rsidR="003A225B">
          <w:rPr>
            <w:noProof/>
            <w:webHidden/>
          </w:rPr>
        </w:r>
        <w:r w:rsidR="003A225B">
          <w:rPr>
            <w:noProof/>
            <w:webHidden/>
          </w:rPr>
          <w:fldChar w:fldCharType="separate"/>
        </w:r>
        <w:r w:rsidR="00235BDA">
          <w:rPr>
            <w:noProof/>
            <w:webHidden/>
          </w:rPr>
          <w:t>31</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5" w:history="1">
        <w:r w:rsidR="003116EB" w:rsidRPr="00316F0D">
          <w:rPr>
            <w:rStyle w:val="af4"/>
            <w:noProof/>
          </w:rPr>
          <w:t>12</w:t>
        </w:r>
        <w:r w:rsidR="003116EB">
          <w:rPr>
            <w:rFonts w:asciiTheme="minorHAnsi" w:eastAsiaTheme="minorEastAsia" w:hAnsiTheme="minorHAnsi" w:cstheme="minorBidi"/>
            <w:noProof/>
            <w:kern w:val="0"/>
          </w:rPr>
          <w:tab/>
        </w:r>
        <w:r w:rsidR="003116EB" w:rsidRPr="00316F0D">
          <w:rPr>
            <w:rStyle w:val="af4"/>
            <w:noProof/>
          </w:rPr>
          <w:t xml:space="preserve">Совместная подвеска </w:t>
        </w:r>
        <w:r w:rsidR="001149F0">
          <w:rPr>
            <w:rStyle w:val="af4"/>
            <w:noProof/>
          </w:rPr>
          <w:t>ВЛ</w:t>
        </w:r>
        <w:r w:rsidR="0015685C">
          <w:rPr>
            <w:rStyle w:val="af4"/>
            <w:noProof/>
          </w:rPr>
          <w:t>И</w:t>
        </w:r>
        <w:r w:rsidR="003116EB" w:rsidRPr="00316F0D">
          <w:rPr>
            <w:rStyle w:val="af4"/>
            <w:noProof/>
          </w:rPr>
          <w:t xml:space="preserve"> 0,</w:t>
        </w:r>
        <w:r w:rsidR="001149F0">
          <w:rPr>
            <w:rStyle w:val="af4"/>
            <w:noProof/>
          </w:rPr>
          <w:t>38</w:t>
        </w:r>
        <w:r w:rsidR="0015685C">
          <w:rPr>
            <w:rStyle w:val="af4"/>
            <w:noProof/>
          </w:rPr>
          <w:t xml:space="preserve"> и ВЛП (ВЛ) </w:t>
        </w:r>
        <w:r w:rsidR="003116EB" w:rsidRPr="00316F0D">
          <w:rPr>
            <w:rStyle w:val="af4"/>
            <w:noProof/>
          </w:rPr>
          <w:t>10 кВ с линиями связи и проводного вещания</w:t>
        </w:r>
        <w:r w:rsidR="003116EB">
          <w:rPr>
            <w:noProof/>
            <w:webHidden/>
          </w:rPr>
          <w:tab/>
        </w:r>
        <w:r w:rsidR="003A225B">
          <w:rPr>
            <w:noProof/>
            <w:webHidden/>
          </w:rPr>
          <w:fldChar w:fldCharType="begin"/>
        </w:r>
        <w:r w:rsidR="003116EB">
          <w:rPr>
            <w:noProof/>
            <w:webHidden/>
          </w:rPr>
          <w:instrText xml:space="preserve"> PAGEREF _Toc85640635 \h </w:instrText>
        </w:r>
        <w:r w:rsidR="003A225B">
          <w:rPr>
            <w:noProof/>
            <w:webHidden/>
          </w:rPr>
        </w:r>
        <w:r w:rsidR="003A225B">
          <w:rPr>
            <w:noProof/>
            <w:webHidden/>
          </w:rPr>
          <w:fldChar w:fldCharType="separate"/>
        </w:r>
        <w:r w:rsidR="00235BDA">
          <w:rPr>
            <w:noProof/>
            <w:webHidden/>
          </w:rPr>
          <w:t>32</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6" w:history="1">
        <w:r w:rsidR="003116EB" w:rsidRPr="00316F0D">
          <w:rPr>
            <w:rStyle w:val="af4"/>
            <w:noProof/>
          </w:rPr>
          <w:t>13</w:t>
        </w:r>
        <w:r w:rsidR="003116EB">
          <w:rPr>
            <w:rFonts w:asciiTheme="minorHAnsi" w:eastAsiaTheme="minorEastAsia" w:hAnsiTheme="minorHAnsi" w:cstheme="minorBidi"/>
            <w:noProof/>
            <w:kern w:val="0"/>
          </w:rPr>
          <w:tab/>
        </w:r>
        <w:r w:rsidR="003116EB" w:rsidRPr="00316F0D">
          <w:rPr>
            <w:rStyle w:val="af4"/>
            <w:noProof/>
          </w:rPr>
          <w:t>Выбор режима заземления нейтрали сетей 6-10 кВ</w:t>
        </w:r>
        <w:r w:rsidR="003116EB">
          <w:rPr>
            <w:noProof/>
            <w:webHidden/>
          </w:rPr>
          <w:tab/>
        </w:r>
        <w:r w:rsidR="003A225B">
          <w:rPr>
            <w:noProof/>
            <w:webHidden/>
          </w:rPr>
          <w:fldChar w:fldCharType="begin"/>
        </w:r>
        <w:r w:rsidR="003116EB">
          <w:rPr>
            <w:noProof/>
            <w:webHidden/>
          </w:rPr>
          <w:instrText xml:space="preserve"> PAGEREF _Toc85640636 \h </w:instrText>
        </w:r>
        <w:r w:rsidR="003A225B">
          <w:rPr>
            <w:noProof/>
            <w:webHidden/>
          </w:rPr>
        </w:r>
        <w:r w:rsidR="003A225B">
          <w:rPr>
            <w:noProof/>
            <w:webHidden/>
          </w:rPr>
          <w:fldChar w:fldCharType="separate"/>
        </w:r>
        <w:r w:rsidR="00235BDA">
          <w:rPr>
            <w:noProof/>
            <w:webHidden/>
          </w:rPr>
          <w:t>33</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7" w:history="1">
        <w:r w:rsidR="003116EB" w:rsidRPr="00316F0D">
          <w:rPr>
            <w:rStyle w:val="af4"/>
            <w:noProof/>
          </w:rPr>
          <w:t>14</w:t>
        </w:r>
        <w:r w:rsidR="003116EB">
          <w:rPr>
            <w:rFonts w:asciiTheme="minorHAnsi" w:eastAsiaTheme="minorEastAsia" w:hAnsiTheme="minorHAnsi" w:cstheme="minorBidi"/>
            <w:noProof/>
            <w:kern w:val="0"/>
          </w:rPr>
          <w:tab/>
        </w:r>
        <w:r w:rsidR="003116EB" w:rsidRPr="00316F0D">
          <w:rPr>
            <w:rStyle w:val="af4"/>
            <w:noProof/>
          </w:rPr>
          <w:t>Требования к электромагнитной совместимости технических средств</w:t>
        </w:r>
        <w:r w:rsidR="003116EB">
          <w:rPr>
            <w:noProof/>
            <w:webHidden/>
          </w:rPr>
          <w:tab/>
        </w:r>
        <w:r w:rsidR="003A225B">
          <w:rPr>
            <w:noProof/>
            <w:webHidden/>
          </w:rPr>
          <w:fldChar w:fldCharType="begin"/>
        </w:r>
        <w:r w:rsidR="003116EB">
          <w:rPr>
            <w:noProof/>
            <w:webHidden/>
          </w:rPr>
          <w:instrText xml:space="preserve"> PAGEREF _Toc85640637 \h </w:instrText>
        </w:r>
        <w:r w:rsidR="003A225B">
          <w:rPr>
            <w:noProof/>
            <w:webHidden/>
          </w:rPr>
        </w:r>
        <w:r w:rsidR="003A225B">
          <w:rPr>
            <w:noProof/>
            <w:webHidden/>
          </w:rPr>
          <w:fldChar w:fldCharType="separate"/>
        </w:r>
        <w:r w:rsidR="00235BDA">
          <w:rPr>
            <w:noProof/>
            <w:webHidden/>
          </w:rPr>
          <w:t>34</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38" w:history="1">
        <w:r w:rsidR="003116EB" w:rsidRPr="00316F0D">
          <w:rPr>
            <w:rStyle w:val="af4"/>
            <w:noProof/>
          </w:rPr>
          <w:t>15</w:t>
        </w:r>
        <w:r w:rsidR="003116EB">
          <w:rPr>
            <w:rFonts w:asciiTheme="minorHAnsi" w:eastAsiaTheme="minorEastAsia" w:hAnsiTheme="minorHAnsi" w:cstheme="minorBidi"/>
            <w:noProof/>
            <w:kern w:val="0"/>
          </w:rPr>
          <w:tab/>
        </w:r>
        <w:r w:rsidR="003116EB" w:rsidRPr="00316F0D">
          <w:rPr>
            <w:rStyle w:val="af4"/>
            <w:noProof/>
          </w:rPr>
          <w:t>Защита от перенапряжений, заземляющие устройства, электробезопасность</w:t>
        </w:r>
        <w:r w:rsidR="003116EB">
          <w:rPr>
            <w:noProof/>
            <w:webHidden/>
          </w:rPr>
          <w:tab/>
        </w:r>
        <w:r w:rsidR="003A225B">
          <w:rPr>
            <w:noProof/>
            <w:webHidden/>
          </w:rPr>
          <w:fldChar w:fldCharType="begin"/>
        </w:r>
        <w:r w:rsidR="003116EB">
          <w:rPr>
            <w:noProof/>
            <w:webHidden/>
          </w:rPr>
          <w:instrText xml:space="preserve"> PAGEREF _Toc85640638 \h </w:instrText>
        </w:r>
        <w:r w:rsidR="003A225B">
          <w:rPr>
            <w:noProof/>
            <w:webHidden/>
          </w:rPr>
        </w:r>
        <w:r w:rsidR="003A225B">
          <w:rPr>
            <w:noProof/>
            <w:webHidden/>
          </w:rPr>
          <w:fldChar w:fldCharType="separate"/>
        </w:r>
        <w:r w:rsidR="00235BDA">
          <w:rPr>
            <w:noProof/>
            <w:webHidden/>
          </w:rPr>
          <w:t>36</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39" w:history="1">
        <w:r w:rsidR="003116EB" w:rsidRPr="00316F0D">
          <w:rPr>
            <w:rStyle w:val="af4"/>
            <w:noProof/>
          </w:rPr>
          <w:t>15.1</w:t>
        </w:r>
        <w:r w:rsidR="003116EB">
          <w:rPr>
            <w:rFonts w:asciiTheme="minorHAnsi" w:eastAsiaTheme="minorEastAsia" w:hAnsiTheme="minorHAnsi" w:cstheme="minorBidi"/>
            <w:noProof/>
            <w:kern w:val="0"/>
          </w:rPr>
          <w:tab/>
        </w:r>
        <w:r w:rsidR="003116EB" w:rsidRPr="00316F0D">
          <w:rPr>
            <w:rStyle w:val="af4"/>
            <w:noProof/>
          </w:rPr>
          <w:t>Нормирование электрических параметров заземляющих устройств</w:t>
        </w:r>
        <w:r w:rsidR="003116EB">
          <w:rPr>
            <w:noProof/>
            <w:webHidden/>
          </w:rPr>
          <w:tab/>
        </w:r>
        <w:r w:rsidR="003A225B">
          <w:rPr>
            <w:noProof/>
            <w:webHidden/>
          </w:rPr>
          <w:fldChar w:fldCharType="begin"/>
        </w:r>
        <w:r w:rsidR="003116EB">
          <w:rPr>
            <w:noProof/>
            <w:webHidden/>
          </w:rPr>
          <w:instrText xml:space="preserve"> PAGEREF _Toc85640639 \h </w:instrText>
        </w:r>
        <w:r w:rsidR="003A225B">
          <w:rPr>
            <w:noProof/>
            <w:webHidden/>
          </w:rPr>
        </w:r>
        <w:r w:rsidR="003A225B">
          <w:rPr>
            <w:noProof/>
            <w:webHidden/>
          </w:rPr>
          <w:fldChar w:fldCharType="separate"/>
        </w:r>
        <w:r w:rsidR="00235BDA">
          <w:rPr>
            <w:noProof/>
            <w:webHidden/>
          </w:rPr>
          <w:t>36</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0" w:history="1">
        <w:r w:rsidR="003116EB" w:rsidRPr="00316F0D">
          <w:rPr>
            <w:rStyle w:val="af4"/>
            <w:noProof/>
          </w:rPr>
          <w:t>15.2</w:t>
        </w:r>
        <w:r w:rsidR="003116EB">
          <w:rPr>
            <w:rFonts w:asciiTheme="minorHAnsi" w:eastAsiaTheme="minorEastAsia" w:hAnsiTheme="minorHAnsi" w:cstheme="minorBidi"/>
            <w:noProof/>
            <w:kern w:val="0"/>
          </w:rPr>
          <w:tab/>
        </w:r>
        <w:r w:rsidR="003116EB" w:rsidRPr="00316F0D">
          <w:rPr>
            <w:rStyle w:val="af4"/>
            <w:noProof/>
          </w:rPr>
          <w:t>Выполнение заземляющих устройств ВЛП (ВЛ) 10 кВ, выполненных на железобетонных опорах</w:t>
        </w:r>
        <w:r w:rsidR="003116EB">
          <w:rPr>
            <w:noProof/>
            <w:webHidden/>
          </w:rPr>
          <w:tab/>
        </w:r>
        <w:r w:rsidR="003A225B">
          <w:rPr>
            <w:noProof/>
            <w:webHidden/>
          </w:rPr>
          <w:fldChar w:fldCharType="begin"/>
        </w:r>
        <w:r w:rsidR="003116EB">
          <w:rPr>
            <w:noProof/>
            <w:webHidden/>
          </w:rPr>
          <w:instrText xml:space="preserve"> PAGEREF _Toc85640640 \h </w:instrText>
        </w:r>
        <w:r w:rsidR="003A225B">
          <w:rPr>
            <w:noProof/>
            <w:webHidden/>
          </w:rPr>
        </w:r>
        <w:r w:rsidR="003A225B">
          <w:rPr>
            <w:noProof/>
            <w:webHidden/>
          </w:rPr>
          <w:fldChar w:fldCharType="separate"/>
        </w:r>
        <w:r w:rsidR="00235BDA">
          <w:rPr>
            <w:noProof/>
            <w:webHidden/>
          </w:rPr>
          <w:t>38</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1" w:history="1">
        <w:r w:rsidR="003116EB" w:rsidRPr="00316F0D">
          <w:rPr>
            <w:rStyle w:val="af4"/>
            <w:noProof/>
          </w:rPr>
          <w:t>15.3</w:t>
        </w:r>
        <w:r w:rsidR="003116EB">
          <w:rPr>
            <w:rFonts w:asciiTheme="minorHAnsi" w:eastAsiaTheme="minorEastAsia" w:hAnsiTheme="minorHAnsi" w:cstheme="minorBidi"/>
            <w:noProof/>
            <w:kern w:val="0"/>
          </w:rPr>
          <w:tab/>
        </w:r>
        <w:r w:rsidR="003116EB" w:rsidRPr="00316F0D">
          <w:rPr>
            <w:rStyle w:val="af4"/>
            <w:noProof/>
          </w:rPr>
          <w:t>Выполнение заземляющих устройств ВЛИ 0,</w:t>
        </w:r>
        <w:r w:rsidR="001149F0">
          <w:rPr>
            <w:rStyle w:val="af4"/>
            <w:noProof/>
          </w:rPr>
          <w:t>38</w:t>
        </w:r>
        <w:r w:rsidR="003116EB" w:rsidRPr="00316F0D">
          <w:rPr>
            <w:rStyle w:val="af4"/>
            <w:noProof/>
          </w:rPr>
          <w:t xml:space="preserve"> кВ</w:t>
        </w:r>
        <w:r w:rsidR="003116EB">
          <w:rPr>
            <w:noProof/>
            <w:webHidden/>
          </w:rPr>
          <w:tab/>
        </w:r>
        <w:r w:rsidR="003A225B">
          <w:rPr>
            <w:noProof/>
            <w:webHidden/>
          </w:rPr>
          <w:fldChar w:fldCharType="begin"/>
        </w:r>
        <w:r w:rsidR="003116EB">
          <w:rPr>
            <w:noProof/>
            <w:webHidden/>
          </w:rPr>
          <w:instrText xml:space="preserve"> PAGEREF _Toc85640641 \h </w:instrText>
        </w:r>
        <w:r w:rsidR="003A225B">
          <w:rPr>
            <w:noProof/>
            <w:webHidden/>
          </w:rPr>
        </w:r>
        <w:r w:rsidR="003A225B">
          <w:rPr>
            <w:noProof/>
            <w:webHidden/>
          </w:rPr>
          <w:fldChar w:fldCharType="separate"/>
        </w:r>
        <w:r w:rsidR="00235BDA">
          <w:rPr>
            <w:noProof/>
            <w:webHidden/>
          </w:rPr>
          <w:t>38</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2" w:history="1">
        <w:r w:rsidR="003116EB" w:rsidRPr="00316F0D">
          <w:rPr>
            <w:rStyle w:val="af4"/>
            <w:noProof/>
          </w:rPr>
          <w:t>15.4</w:t>
        </w:r>
        <w:r w:rsidR="003116EB">
          <w:rPr>
            <w:rFonts w:asciiTheme="minorHAnsi" w:eastAsiaTheme="minorEastAsia" w:hAnsiTheme="minorHAnsi" w:cstheme="minorBidi"/>
            <w:noProof/>
            <w:kern w:val="0"/>
          </w:rPr>
          <w:tab/>
        </w:r>
        <w:r w:rsidR="003116EB" w:rsidRPr="00316F0D">
          <w:rPr>
            <w:rStyle w:val="af4"/>
            <w:noProof/>
            <w:spacing w:val="4"/>
          </w:rPr>
          <w:t xml:space="preserve">Выполнение </w:t>
        </w:r>
        <w:r w:rsidR="003116EB" w:rsidRPr="00316F0D">
          <w:rPr>
            <w:rStyle w:val="af4"/>
            <w:noProof/>
          </w:rPr>
          <w:t>заземляющих устройств</w:t>
        </w:r>
        <w:r w:rsidR="003116EB" w:rsidRPr="00316F0D">
          <w:rPr>
            <w:rStyle w:val="af4"/>
            <w:noProof/>
            <w:spacing w:val="4"/>
          </w:rPr>
          <w:t xml:space="preserve"> КЛ 0,</w:t>
        </w:r>
        <w:r w:rsidR="001149F0">
          <w:rPr>
            <w:rStyle w:val="af4"/>
            <w:noProof/>
            <w:spacing w:val="4"/>
          </w:rPr>
          <w:t>38</w:t>
        </w:r>
        <w:r w:rsidR="003116EB" w:rsidRPr="00316F0D">
          <w:rPr>
            <w:rStyle w:val="af4"/>
            <w:noProof/>
            <w:spacing w:val="4"/>
          </w:rPr>
          <w:t xml:space="preserve"> кВ</w:t>
        </w:r>
        <w:r w:rsidR="003116EB">
          <w:rPr>
            <w:noProof/>
            <w:webHidden/>
          </w:rPr>
          <w:tab/>
        </w:r>
        <w:r w:rsidR="003A225B">
          <w:rPr>
            <w:noProof/>
            <w:webHidden/>
          </w:rPr>
          <w:fldChar w:fldCharType="begin"/>
        </w:r>
        <w:r w:rsidR="003116EB">
          <w:rPr>
            <w:noProof/>
            <w:webHidden/>
          </w:rPr>
          <w:instrText xml:space="preserve"> PAGEREF _Toc85640642 \h </w:instrText>
        </w:r>
        <w:r w:rsidR="003A225B">
          <w:rPr>
            <w:noProof/>
            <w:webHidden/>
          </w:rPr>
        </w:r>
        <w:r w:rsidR="003A225B">
          <w:rPr>
            <w:noProof/>
            <w:webHidden/>
          </w:rPr>
          <w:fldChar w:fldCharType="separate"/>
        </w:r>
        <w:r w:rsidR="00235BDA">
          <w:rPr>
            <w:noProof/>
            <w:webHidden/>
          </w:rPr>
          <w:t>39</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3" w:history="1">
        <w:r w:rsidR="003116EB" w:rsidRPr="00316F0D">
          <w:rPr>
            <w:rStyle w:val="af4"/>
            <w:noProof/>
          </w:rPr>
          <w:t>15.5</w:t>
        </w:r>
        <w:r w:rsidR="003116EB">
          <w:rPr>
            <w:rFonts w:asciiTheme="minorHAnsi" w:eastAsiaTheme="minorEastAsia" w:hAnsiTheme="minorHAnsi" w:cstheme="minorBidi"/>
            <w:noProof/>
            <w:kern w:val="0"/>
          </w:rPr>
          <w:tab/>
        </w:r>
        <w:r w:rsidR="003116EB" w:rsidRPr="00316F0D">
          <w:rPr>
            <w:rStyle w:val="af4"/>
            <w:noProof/>
          </w:rPr>
          <w:t>Выполнение заземляющих устройств РП и ТП 10/0,4 кВ</w:t>
        </w:r>
        <w:r w:rsidR="003116EB">
          <w:rPr>
            <w:noProof/>
            <w:webHidden/>
          </w:rPr>
          <w:tab/>
        </w:r>
        <w:r w:rsidR="003A225B">
          <w:rPr>
            <w:noProof/>
            <w:webHidden/>
          </w:rPr>
          <w:fldChar w:fldCharType="begin"/>
        </w:r>
        <w:r w:rsidR="003116EB">
          <w:rPr>
            <w:noProof/>
            <w:webHidden/>
          </w:rPr>
          <w:instrText xml:space="preserve"> PAGEREF _Toc85640643 \h </w:instrText>
        </w:r>
        <w:r w:rsidR="003A225B">
          <w:rPr>
            <w:noProof/>
            <w:webHidden/>
          </w:rPr>
        </w:r>
        <w:r w:rsidR="003A225B">
          <w:rPr>
            <w:noProof/>
            <w:webHidden/>
          </w:rPr>
          <w:fldChar w:fldCharType="separate"/>
        </w:r>
        <w:r w:rsidR="00235BDA">
          <w:rPr>
            <w:noProof/>
            <w:webHidden/>
          </w:rPr>
          <w:t>39</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4" w:history="1">
        <w:r w:rsidR="003116EB" w:rsidRPr="00316F0D">
          <w:rPr>
            <w:rStyle w:val="af4"/>
            <w:noProof/>
          </w:rPr>
          <w:t>15.6</w:t>
        </w:r>
        <w:r w:rsidR="003116EB">
          <w:rPr>
            <w:rFonts w:asciiTheme="minorHAnsi" w:eastAsiaTheme="minorEastAsia" w:hAnsiTheme="minorHAnsi" w:cstheme="minorBidi"/>
            <w:noProof/>
            <w:kern w:val="0"/>
          </w:rPr>
          <w:tab/>
        </w:r>
        <w:r w:rsidR="003116EB" w:rsidRPr="00316F0D">
          <w:rPr>
            <w:rStyle w:val="af4"/>
            <w:noProof/>
          </w:rPr>
          <w:t>Конструктивное выполнение заземляющих устройств</w:t>
        </w:r>
        <w:r w:rsidR="003116EB">
          <w:rPr>
            <w:noProof/>
            <w:webHidden/>
          </w:rPr>
          <w:tab/>
        </w:r>
        <w:r w:rsidR="003A225B">
          <w:rPr>
            <w:noProof/>
            <w:webHidden/>
          </w:rPr>
          <w:fldChar w:fldCharType="begin"/>
        </w:r>
        <w:r w:rsidR="003116EB">
          <w:rPr>
            <w:noProof/>
            <w:webHidden/>
          </w:rPr>
          <w:instrText xml:space="preserve"> PAGEREF _Toc85640644 \h </w:instrText>
        </w:r>
        <w:r w:rsidR="003A225B">
          <w:rPr>
            <w:noProof/>
            <w:webHidden/>
          </w:rPr>
        </w:r>
        <w:r w:rsidR="003A225B">
          <w:rPr>
            <w:noProof/>
            <w:webHidden/>
          </w:rPr>
          <w:fldChar w:fldCharType="separate"/>
        </w:r>
        <w:r w:rsidR="00235BDA">
          <w:rPr>
            <w:noProof/>
            <w:webHidden/>
          </w:rPr>
          <w:t>40</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45" w:history="1">
        <w:r w:rsidR="003116EB" w:rsidRPr="00316F0D">
          <w:rPr>
            <w:rStyle w:val="af4"/>
            <w:noProof/>
          </w:rPr>
          <w:t>15.7</w:t>
        </w:r>
        <w:r w:rsidR="003116EB">
          <w:rPr>
            <w:rFonts w:asciiTheme="minorHAnsi" w:eastAsiaTheme="minorEastAsia" w:hAnsiTheme="minorHAnsi" w:cstheme="minorBidi"/>
            <w:noProof/>
            <w:kern w:val="0"/>
          </w:rPr>
          <w:tab/>
        </w:r>
        <w:r w:rsidR="003116EB" w:rsidRPr="00316F0D">
          <w:rPr>
            <w:rStyle w:val="af4"/>
            <w:noProof/>
          </w:rPr>
          <w:t>Электробезопасность</w:t>
        </w:r>
        <w:r w:rsidR="003116EB">
          <w:rPr>
            <w:noProof/>
            <w:webHidden/>
          </w:rPr>
          <w:tab/>
        </w:r>
        <w:r w:rsidR="003A225B">
          <w:rPr>
            <w:noProof/>
            <w:webHidden/>
          </w:rPr>
          <w:fldChar w:fldCharType="begin"/>
        </w:r>
        <w:r w:rsidR="003116EB">
          <w:rPr>
            <w:noProof/>
            <w:webHidden/>
          </w:rPr>
          <w:instrText xml:space="preserve"> PAGEREF _Toc85640645 \h </w:instrText>
        </w:r>
        <w:r w:rsidR="003A225B">
          <w:rPr>
            <w:noProof/>
            <w:webHidden/>
          </w:rPr>
        </w:r>
        <w:r w:rsidR="003A225B">
          <w:rPr>
            <w:noProof/>
            <w:webHidden/>
          </w:rPr>
          <w:fldChar w:fldCharType="separate"/>
        </w:r>
        <w:r w:rsidR="00235BDA">
          <w:rPr>
            <w:noProof/>
            <w:webHidden/>
          </w:rPr>
          <w:t>44</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46" w:history="1">
        <w:r w:rsidR="003116EB" w:rsidRPr="00316F0D">
          <w:rPr>
            <w:rStyle w:val="af4"/>
            <w:noProof/>
          </w:rPr>
          <w:t>16</w:t>
        </w:r>
        <w:r w:rsidR="003116EB">
          <w:rPr>
            <w:rFonts w:asciiTheme="minorHAnsi" w:eastAsiaTheme="minorEastAsia" w:hAnsiTheme="minorHAnsi" w:cstheme="minorBidi"/>
            <w:noProof/>
            <w:kern w:val="0"/>
          </w:rPr>
          <w:tab/>
        </w:r>
        <w:r w:rsidR="003116EB" w:rsidRPr="00316F0D">
          <w:rPr>
            <w:rStyle w:val="af4"/>
            <w:noProof/>
          </w:rPr>
          <w:t>Релейная защита и автоматика</w:t>
        </w:r>
        <w:r w:rsidR="003116EB">
          <w:rPr>
            <w:noProof/>
            <w:webHidden/>
          </w:rPr>
          <w:tab/>
        </w:r>
        <w:r w:rsidR="003A225B">
          <w:rPr>
            <w:noProof/>
            <w:webHidden/>
          </w:rPr>
          <w:fldChar w:fldCharType="begin"/>
        </w:r>
        <w:r w:rsidR="003116EB">
          <w:rPr>
            <w:noProof/>
            <w:webHidden/>
          </w:rPr>
          <w:instrText xml:space="preserve"> PAGEREF _Toc85640646 \h </w:instrText>
        </w:r>
        <w:r w:rsidR="003A225B">
          <w:rPr>
            <w:noProof/>
            <w:webHidden/>
          </w:rPr>
        </w:r>
        <w:r w:rsidR="003A225B">
          <w:rPr>
            <w:noProof/>
            <w:webHidden/>
          </w:rPr>
          <w:fldChar w:fldCharType="separate"/>
        </w:r>
        <w:r w:rsidR="00235BDA">
          <w:rPr>
            <w:noProof/>
            <w:webHidden/>
          </w:rPr>
          <w:t>44</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47" w:history="1">
        <w:r w:rsidR="003116EB" w:rsidRPr="00316F0D">
          <w:rPr>
            <w:rStyle w:val="af4"/>
            <w:noProof/>
          </w:rPr>
          <w:t>17</w:t>
        </w:r>
        <w:r w:rsidR="003116EB">
          <w:rPr>
            <w:rFonts w:asciiTheme="minorHAnsi" w:eastAsiaTheme="minorEastAsia" w:hAnsiTheme="minorHAnsi" w:cstheme="minorBidi"/>
            <w:noProof/>
            <w:kern w:val="0"/>
          </w:rPr>
          <w:tab/>
        </w:r>
        <w:r w:rsidR="003116EB" w:rsidRPr="00316F0D">
          <w:rPr>
            <w:rStyle w:val="af4"/>
            <w:noProof/>
          </w:rPr>
          <w:t>Автоматизация электрических сетей</w:t>
        </w:r>
        <w:r w:rsidR="003116EB">
          <w:rPr>
            <w:noProof/>
            <w:webHidden/>
          </w:rPr>
          <w:tab/>
        </w:r>
        <w:r w:rsidR="003A225B">
          <w:rPr>
            <w:noProof/>
            <w:webHidden/>
          </w:rPr>
          <w:fldChar w:fldCharType="begin"/>
        </w:r>
        <w:r w:rsidR="003116EB">
          <w:rPr>
            <w:noProof/>
            <w:webHidden/>
          </w:rPr>
          <w:instrText xml:space="preserve"> PAGEREF _Toc85640647 \h </w:instrText>
        </w:r>
        <w:r w:rsidR="003A225B">
          <w:rPr>
            <w:noProof/>
            <w:webHidden/>
          </w:rPr>
        </w:r>
        <w:r w:rsidR="003A225B">
          <w:rPr>
            <w:noProof/>
            <w:webHidden/>
          </w:rPr>
          <w:fldChar w:fldCharType="separate"/>
        </w:r>
        <w:r w:rsidR="00235BDA">
          <w:rPr>
            <w:noProof/>
            <w:webHidden/>
          </w:rPr>
          <w:t>45</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48" w:history="1">
        <w:r w:rsidR="003116EB" w:rsidRPr="00316F0D">
          <w:rPr>
            <w:rStyle w:val="af4"/>
            <w:noProof/>
          </w:rPr>
          <w:t>18</w:t>
        </w:r>
        <w:r w:rsidR="003116EB">
          <w:rPr>
            <w:rFonts w:asciiTheme="minorHAnsi" w:eastAsiaTheme="minorEastAsia" w:hAnsiTheme="minorHAnsi" w:cstheme="minorBidi"/>
            <w:noProof/>
            <w:kern w:val="0"/>
          </w:rPr>
          <w:tab/>
        </w:r>
        <w:r w:rsidR="003116EB" w:rsidRPr="00316F0D">
          <w:rPr>
            <w:rStyle w:val="af4"/>
            <w:noProof/>
          </w:rPr>
          <w:t>Средства связи</w:t>
        </w:r>
        <w:r w:rsidR="003116EB">
          <w:rPr>
            <w:noProof/>
            <w:webHidden/>
          </w:rPr>
          <w:tab/>
        </w:r>
        <w:r w:rsidR="003A225B">
          <w:rPr>
            <w:noProof/>
            <w:webHidden/>
          </w:rPr>
          <w:fldChar w:fldCharType="begin"/>
        </w:r>
        <w:r w:rsidR="003116EB">
          <w:rPr>
            <w:noProof/>
            <w:webHidden/>
          </w:rPr>
          <w:instrText xml:space="preserve"> PAGEREF _Toc85640648 \h </w:instrText>
        </w:r>
        <w:r w:rsidR="003A225B">
          <w:rPr>
            <w:noProof/>
            <w:webHidden/>
          </w:rPr>
        </w:r>
        <w:r w:rsidR="003A225B">
          <w:rPr>
            <w:noProof/>
            <w:webHidden/>
          </w:rPr>
          <w:fldChar w:fldCharType="separate"/>
        </w:r>
        <w:r w:rsidR="00235BDA">
          <w:rPr>
            <w:noProof/>
            <w:webHidden/>
          </w:rPr>
          <w:t>46</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49" w:history="1">
        <w:r w:rsidR="003116EB" w:rsidRPr="00316F0D">
          <w:rPr>
            <w:rStyle w:val="af4"/>
            <w:noProof/>
          </w:rPr>
          <w:t>19</w:t>
        </w:r>
        <w:r w:rsidR="003116EB">
          <w:rPr>
            <w:rFonts w:asciiTheme="minorHAnsi" w:eastAsiaTheme="minorEastAsia" w:hAnsiTheme="minorHAnsi" w:cstheme="minorBidi"/>
            <w:noProof/>
            <w:kern w:val="0"/>
          </w:rPr>
          <w:tab/>
        </w:r>
        <w:r w:rsidR="003116EB" w:rsidRPr="00316F0D">
          <w:rPr>
            <w:rStyle w:val="af4"/>
            <w:noProof/>
          </w:rPr>
          <w:t>Учет электроэнергии</w:t>
        </w:r>
        <w:r w:rsidR="003116EB">
          <w:rPr>
            <w:noProof/>
            <w:webHidden/>
          </w:rPr>
          <w:tab/>
        </w:r>
        <w:r w:rsidR="003A225B">
          <w:rPr>
            <w:noProof/>
            <w:webHidden/>
          </w:rPr>
          <w:fldChar w:fldCharType="begin"/>
        </w:r>
        <w:r w:rsidR="003116EB">
          <w:rPr>
            <w:noProof/>
            <w:webHidden/>
          </w:rPr>
          <w:instrText xml:space="preserve"> PAGEREF _Toc85640649 \h </w:instrText>
        </w:r>
        <w:r w:rsidR="003A225B">
          <w:rPr>
            <w:noProof/>
            <w:webHidden/>
          </w:rPr>
        </w:r>
        <w:r w:rsidR="003A225B">
          <w:rPr>
            <w:noProof/>
            <w:webHidden/>
          </w:rPr>
          <w:fldChar w:fldCharType="separate"/>
        </w:r>
        <w:r w:rsidR="00235BDA">
          <w:rPr>
            <w:noProof/>
            <w:webHidden/>
          </w:rPr>
          <w:t>46</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0" w:history="1">
        <w:r w:rsidR="003116EB" w:rsidRPr="00316F0D">
          <w:rPr>
            <w:rStyle w:val="af4"/>
            <w:noProof/>
          </w:rPr>
          <w:t>19.1</w:t>
        </w:r>
        <w:r w:rsidR="003116EB">
          <w:rPr>
            <w:rFonts w:asciiTheme="minorHAnsi" w:eastAsiaTheme="minorEastAsia" w:hAnsiTheme="minorHAnsi" w:cstheme="minorBidi"/>
            <w:noProof/>
            <w:kern w:val="0"/>
          </w:rPr>
          <w:tab/>
        </w:r>
        <w:r w:rsidR="003116EB" w:rsidRPr="00316F0D">
          <w:rPr>
            <w:rStyle w:val="af4"/>
            <w:noProof/>
          </w:rPr>
          <w:t>Общие положения</w:t>
        </w:r>
        <w:r w:rsidR="003116EB">
          <w:rPr>
            <w:noProof/>
            <w:webHidden/>
          </w:rPr>
          <w:tab/>
        </w:r>
        <w:r w:rsidR="003A225B">
          <w:rPr>
            <w:noProof/>
            <w:webHidden/>
          </w:rPr>
          <w:fldChar w:fldCharType="begin"/>
        </w:r>
        <w:r w:rsidR="003116EB">
          <w:rPr>
            <w:noProof/>
            <w:webHidden/>
          </w:rPr>
          <w:instrText xml:space="preserve"> PAGEREF _Toc85640650 \h </w:instrText>
        </w:r>
        <w:r w:rsidR="003A225B">
          <w:rPr>
            <w:noProof/>
            <w:webHidden/>
          </w:rPr>
        </w:r>
        <w:r w:rsidR="003A225B">
          <w:rPr>
            <w:noProof/>
            <w:webHidden/>
          </w:rPr>
          <w:fldChar w:fldCharType="separate"/>
        </w:r>
        <w:r w:rsidR="00235BDA">
          <w:rPr>
            <w:noProof/>
            <w:webHidden/>
          </w:rPr>
          <w:t>46</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1" w:history="1">
        <w:r w:rsidR="003116EB" w:rsidRPr="00316F0D">
          <w:rPr>
            <w:rStyle w:val="af4"/>
            <w:noProof/>
          </w:rPr>
          <w:t>19.2</w:t>
        </w:r>
        <w:r w:rsidR="003116EB">
          <w:rPr>
            <w:rFonts w:asciiTheme="minorHAnsi" w:eastAsiaTheme="minorEastAsia" w:hAnsiTheme="minorHAnsi" w:cstheme="minorBidi"/>
            <w:noProof/>
            <w:kern w:val="0"/>
          </w:rPr>
          <w:tab/>
        </w:r>
        <w:r w:rsidR="003116EB" w:rsidRPr="00316F0D">
          <w:rPr>
            <w:rStyle w:val="af4"/>
            <w:noProof/>
          </w:rPr>
          <w:t>Точки учета и точки измерения электроэнергии</w:t>
        </w:r>
        <w:r w:rsidR="003116EB">
          <w:rPr>
            <w:noProof/>
            <w:webHidden/>
          </w:rPr>
          <w:tab/>
        </w:r>
        <w:r w:rsidR="003A225B">
          <w:rPr>
            <w:noProof/>
            <w:webHidden/>
          </w:rPr>
          <w:fldChar w:fldCharType="begin"/>
        </w:r>
        <w:r w:rsidR="003116EB">
          <w:rPr>
            <w:noProof/>
            <w:webHidden/>
          </w:rPr>
          <w:instrText xml:space="preserve"> PAGEREF _Toc85640651 \h </w:instrText>
        </w:r>
        <w:r w:rsidR="003A225B">
          <w:rPr>
            <w:noProof/>
            <w:webHidden/>
          </w:rPr>
        </w:r>
        <w:r w:rsidR="003A225B">
          <w:rPr>
            <w:noProof/>
            <w:webHidden/>
          </w:rPr>
          <w:fldChar w:fldCharType="separate"/>
        </w:r>
        <w:r w:rsidR="00235BDA">
          <w:rPr>
            <w:noProof/>
            <w:webHidden/>
          </w:rPr>
          <w:t>47</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2" w:history="1">
        <w:r w:rsidR="003116EB" w:rsidRPr="00316F0D">
          <w:rPr>
            <w:rStyle w:val="af4"/>
            <w:noProof/>
          </w:rPr>
          <w:t>19.3</w:t>
        </w:r>
        <w:r w:rsidR="003116EB">
          <w:rPr>
            <w:rFonts w:asciiTheme="minorHAnsi" w:eastAsiaTheme="minorEastAsia" w:hAnsiTheme="minorHAnsi" w:cstheme="minorBidi"/>
            <w:noProof/>
            <w:kern w:val="0"/>
          </w:rPr>
          <w:tab/>
        </w:r>
        <w:r w:rsidR="003116EB" w:rsidRPr="00316F0D">
          <w:rPr>
            <w:rStyle w:val="af4"/>
            <w:noProof/>
          </w:rPr>
          <w:t>Средства учета электроэнергии</w:t>
        </w:r>
        <w:r w:rsidR="003116EB">
          <w:rPr>
            <w:noProof/>
            <w:webHidden/>
          </w:rPr>
          <w:tab/>
        </w:r>
        <w:r w:rsidR="003A225B">
          <w:rPr>
            <w:noProof/>
            <w:webHidden/>
          </w:rPr>
          <w:fldChar w:fldCharType="begin"/>
        </w:r>
        <w:r w:rsidR="003116EB">
          <w:rPr>
            <w:noProof/>
            <w:webHidden/>
          </w:rPr>
          <w:instrText xml:space="preserve"> PAGEREF _Toc85640652 \h </w:instrText>
        </w:r>
        <w:r w:rsidR="003A225B">
          <w:rPr>
            <w:noProof/>
            <w:webHidden/>
          </w:rPr>
        </w:r>
        <w:r w:rsidR="003A225B">
          <w:rPr>
            <w:noProof/>
            <w:webHidden/>
          </w:rPr>
          <w:fldChar w:fldCharType="separate"/>
        </w:r>
        <w:r w:rsidR="00235BDA">
          <w:rPr>
            <w:noProof/>
            <w:webHidden/>
          </w:rPr>
          <w:t>48</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3" w:history="1">
        <w:r w:rsidR="003116EB" w:rsidRPr="00316F0D">
          <w:rPr>
            <w:rStyle w:val="af4"/>
            <w:noProof/>
          </w:rPr>
          <w:t>19.4</w:t>
        </w:r>
        <w:r w:rsidR="003116EB">
          <w:rPr>
            <w:rFonts w:asciiTheme="minorHAnsi" w:eastAsiaTheme="minorEastAsia" w:hAnsiTheme="minorHAnsi" w:cstheme="minorBidi"/>
            <w:noProof/>
            <w:kern w:val="0"/>
          </w:rPr>
          <w:tab/>
        </w:r>
        <w:r w:rsidR="003116EB" w:rsidRPr="00316F0D">
          <w:rPr>
            <w:rStyle w:val="af4"/>
            <w:noProof/>
          </w:rPr>
          <w:t>Измерительные трансформаторы тока</w:t>
        </w:r>
        <w:r w:rsidR="003116EB">
          <w:rPr>
            <w:noProof/>
            <w:webHidden/>
          </w:rPr>
          <w:tab/>
        </w:r>
        <w:r w:rsidR="003A225B">
          <w:rPr>
            <w:noProof/>
            <w:webHidden/>
          </w:rPr>
          <w:fldChar w:fldCharType="begin"/>
        </w:r>
        <w:r w:rsidR="003116EB">
          <w:rPr>
            <w:noProof/>
            <w:webHidden/>
          </w:rPr>
          <w:instrText xml:space="preserve"> PAGEREF _Toc85640653 \h </w:instrText>
        </w:r>
        <w:r w:rsidR="003A225B">
          <w:rPr>
            <w:noProof/>
            <w:webHidden/>
          </w:rPr>
        </w:r>
        <w:r w:rsidR="003A225B">
          <w:rPr>
            <w:noProof/>
            <w:webHidden/>
          </w:rPr>
          <w:fldChar w:fldCharType="separate"/>
        </w:r>
        <w:r w:rsidR="00235BDA">
          <w:rPr>
            <w:noProof/>
            <w:webHidden/>
          </w:rPr>
          <w:t>48</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4" w:history="1">
        <w:r w:rsidR="003116EB" w:rsidRPr="00316F0D">
          <w:rPr>
            <w:rStyle w:val="af4"/>
            <w:noProof/>
          </w:rPr>
          <w:t>19.5</w:t>
        </w:r>
        <w:r w:rsidR="003116EB">
          <w:rPr>
            <w:rFonts w:asciiTheme="minorHAnsi" w:eastAsiaTheme="minorEastAsia" w:hAnsiTheme="minorHAnsi" w:cstheme="minorBidi"/>
            <w:noProof/>
            <w:kern w:val="0"/>
          </w:rPr>
          <w:tab/>
        </w:r>
        <w:r w:rsidR="003116EB" w:rsidRPr="00316F0D">
          <w:rPr>
            <w:rStyle w:val="af4"/>
            <w:noProof/>
          </w:rPr>
          <w:t>Измерительные трансформаторы напряжения</w:t>
        </w:r>
        <w:r w:rsidR="003116EB">
          <w:rPr>
            <w:noProof/>
            <w:webHidden/>
          </w:rPr>
          <w:tab/>
        </w:r>
        <w:r w:rsidR="003A225B">
          <w:rPr>
            <w:noProof/>
            <w:webHidden/>
          </w:rPr>
          <w:fldChar w:fldCharType="begin"/>
        </w:r>
        <w:r w:rsidR="003116EB">
          <w:rPr>
            <w:noProof/>
            <w:webHidden/>
          </w:rPr>
          <w:instrText xml:space="preserve"> PAGEREF _Toc85640654 \h </w:instrText>
        </w:r>
        <w:r w:rsidR="003A225B">
          <w:rPr>
            <w:noProof/>
            <w:webHidden/>
          </w:rPr>
        </w:r>
        <w:r w:rsidR="003A225B">
          <w:rPr>
            <w:noProof/>
            <w:webHidden/>
          </w:rPr>
          <w:fldChar w:fldCharType="separate"/>
        </w:r>
        <w:r w:rsidR="00235BDA">
          <w:rPr>
            <w:noProof/>
            <w:webHidden/>
          </w:rPr>
          <w:t>49</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5" w:history="1">
        <w:r w:rsidR="003116EB" w:rsidRPr="00316F0D">
          <w:rPr>
            <w:rStyle w:val="af4"/>
            <w:noProof/>
          </w:rPr>
          <w:t>19.6</w:t>
        </w:r>
        <w:r w:rsidR="003116EB">
          <w:rPr>
            <w:rFonts w:asciiTheme="minorHAnsi" w:eastAsiaTheme="minorEastAsia" w:hAnsiTheme="minorHAnsi" w:cstheme="minorBidi"/>
            <w:noProof/>
            <w:kern w:val="0"/>
          </w:rPr>
          <w:tab/>
        </w:r>
        <w:r w:rsidR="003116EB" w:rsidRPr="00316F0D">
          <w:rPr>
            <w:rStyle w:val="af4"/>
            <w:noProof/>
          </w:rPr>
          <w:t>Счетчики электрической энергии</w:t>
        </w:r>
        <w:r w:rsidR="003116EB">
          <w:rPr>
            <w:noProof/>
            <w:webHidden/>
          </w:rPr>
          <w:tab/>
        </w:r>
        <w:r w:rsidR="003A225B">
          <w:rPr>
            <w:noProof/>
            <w:webHidden/>
          </w:rPr>
          <w:fldChar w:fldCharType="begin"/>
        </w:r>
        <w:r w:rsidR="003116EB">
          <w:rPr>
            <w:noProof/>
            <w:webHidden/>
          </w:rPr>
          <w:instrText xml:space="preserve"> PAGEREF _Toc85640655 \h </w:instrText>
        </w:r>
        <w:r w:rsidR="003A225B">
          <w:rPr>
            <w:noProof/>
            <w:webHidden/>
          </w:rPr>
        </w:r>
        <w:r w:rsidR="003A225B">
          <w:rPr>
            <w:noProof/>
            <w:webHidden/>
          </w:rPr>
          <w:fldChar w:fldCharType="separate"/>
        </w:r>
        <w:r w:rsidR="00235BDA">
          <w:rPr>
            <w:noProof/>
            <w:webHidden/>
          </w:rPr>
          <w:t>49</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6" w:history="1">
        <w:r w:rsidR="003116EB" w:rsidRPr="00316F0D">
          <w:rPr>
            <w:rStyle w:val="af4"/>
            <w:noProof/>
          </w:rPr>
          <w:t>19.7</w:t>
        </w:r>
        <w:r w:rsidR="003116EB">
          <w:rPr>
            <w:rFonts w:asciiTheme="minorHAnsi" w:eastAsiaTheme="minorEastAsia" w:hAnsiTheme="minorHAnsi" w:cstheme="minorBidi"/>
            <w:noProof/>
            <w:kern w:val="0"/>
          </w:rPr>
          <w:tab/>
        </w:r>
        <w:r w:rsidR="003116EB" w:rsidRPr="00316F0D">
          <w:rPr>
            <w:rStyle w:val="af4"/>
            <w:noProof/>
          </w:rPr>
          <w:t>Измерительные цепи</w:t>
        </w:r>
        <w:r w:rsidR="003116EB">
          <w:rPr>
            <w:noProof/>
            <w:webHidden/>
          </w:rPr>
          <w:tab/>
        </w:r>
        <w:r w:rsidR="003A225B">
          <w:rPr>
            <w:noProof/>
            <w:webHidden/>
          </w:rPr>
          <w:fldChar w:fldCharType="begin"/>
        </w:r>
        <w:r w:rsidR="003116EB">
          <w:rPr>
            <w:noProof/>
            <w:webHidden/>
          </w:rPr>
          <w:instrText xml:space="preserve"> PAGEREF _Toc85640656 \h </w:instrText>
        </w:r>
        <w:r w:rsidR="003A225B">
          <w:rPr>
            <w:noProof/>
            <w:webHidden/>
          </w:rPr>
        </w:r>
        <w:r w:rsidR="003A225B">
          <w:rPr>
            <w:noProof/>
            <w:webHidden/>
          </w:rPr>
          <w:fldChar w:fldCharType="separate"/>
        </w:r>
        <w:r w:rsidR="00235BDA">
          <w:rPr>
            <w:noProof/>
            <w:webHidden/>
          </w:rPr>
          <w:t>50</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7" w:history="1">
        <w:r w:rsidR="003116EB" w:rsidRPr="00316F0D">
          <w:rPr>
            <w:rStyle w:val="af4"/>
            <w:noProof/>
          </w:rPr>
          <w:t>19.8</w:t>
        </w:r>
        <w:r w:rsidR="003116EB">
          <w:rPr>
            <w:rFonts w:asciiTheme="minorHAnsi" w:eastAsiaTheme="minorEastAsia" w:hAnsiTheme="minorHAnsi" w:cstheme="minorBidi"/>
            <w:noProof/>
            <w:kern w:val="0"/>
          </w:rPr>
          <w:tab/>
        </w:r>
        <w:r w:rsidR="003116EB" w:rsidRPr="00316F0D">
          <w:rPr>
            <w:rStyle w:val="af4"/>
            <w:noProof/>
          </w:rPr>
          <w:t>Места установки счетчиков электроэнергии</w:t>
        </w:r>
        <w:r w:rsidR="003116EB">
          <w:rPr>
            <w:noProof/>
            <w:webHidden/>
          </w:rPr>
          <w:tab/>
        </w:r>
        <w:r w:rsidR="003A225B">
          <w:rPr>
            <w:noProof/>
            <w:webHidden/>
          </w:rPr>
          <w:fldChar w:fldCharType="begin"/>
        </w:r>
        <w:r w:rsidR="003116EB">
          <w:rPr>
            <w:noProof/>
            <w:webHidden/>
          </w:rPr>
          <w:instrText xml:space="preserve"> PAGEREF _Toc85640657 \h </w:instrText>
        </w:r>
        <w:r w:rsidR="003A225B">
          <w:rPr>
            <w:noProof/>
            <w:webHidden/>
          </w:rPr>
        </w:r>
        <w:r w:rsidR="003A225B">
          <w:rPr>
            <w:noProof/>
            <w:webHidden/>
          </w:rPr>
          <w:fldChar w:fldCharType="separate"/>
        </w:r>
        <w:r w:rsidR="00235BDA">
          <w:rPr>
            <w:noProof/>
            <w:webHidden/>
          </w:rPr>
          <w:t>51</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8" w:history="1">
        <w:r w:rsidR="003116EB" w:rsidRPr="00316F0D">
          <w:rPr>
            <w:rStyle w:val="af4"/>
            <w:noProof/>
          </w:rPr>
          <w:t>19.9</w:t>
        </w:r>
        <w:r w:rsidR="003116EB">
          <w:rPr>
            <w:rFonts w:asciiTheme="minorHAnsi" w:eastAsiaTheme="minorEastAsia" w:hAnsiTheme="minorHAnsi" w:cstheme="minorBidi"/>
            <w:noProof/>
            <w:kern w:val="0"/>
          </w:rPr>
          <w:tab/>
        </w:r>
        <w:r w:rsidR="003116EB" w:rsidRPr="00316F0D">
          <w:rPr>
            <w:rStyle w:val="af4"/>
            <w:noProof/>
          </w:rPr>
          <w:t>Автоматизированные системы контроля и учета электроэнергии (АСКУЭ)</w:t>
        </w:r>
        <w:r w:rsidR="003116EB">
          <w:rPr>
            <w:noProof/>
            <w:webHidden/>
          </w:rPr>
          <w:tab/>
        </w:r>
        <w:r w:rsidR="003A225B">
          <w:rPr>
            <w:noProof/>
            <w:webHidden/>
          </w:rPr>
          <w:fldChar w:fldCharType="begin"/>
        </w:r>
        <w:r w:rsidR="003116EB">
          <w:rPr>
            <w:noProof/>
            <w:webHidden/>
          </w:rPr>
          <w:instrText xml:space="preserve"> PAGEREF _Toc85640658 \h </w:instrText>
        </w:r>
        <w:r w:rsidR="003A225B">
          <w:rPr>
            <w:noProof/>
            <w:webHidden/>
          </w:rPr>
        </w:r>
        <w:r w:rsidR="003A225B">
          <w:rPr>
            <w:noProof/>
            <w:webHidden/>
          </w:rPr>
          <w:fldChar w:fldCharType="separate"/>
        </w:r>
        <w:r w:rsidR="00235BDA">
          <w:rPr>
            <w:noProof/>
            <w:webHidden/>
          </w:rPr>
          <w:t>51</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59" w:history="1">
        <w:r w:rsidR="003116EB" w:rsidRPr="00316F0D">
          <w:rPr>
            <w:rStyle w:val="af4"/>
            <w:noProof/>
          </w:rPr>
          <w:t>19.10</w:t>
        </w:r>
        <w:r w:rsidR="003116EB">
          <w:rPr>
            <w:rFonts w:asciiTheme="minorHAnsi" w:eastAsiaTheme="minorEastAsia" w:hAnsiTheme="minorHAnsi" w:cstheme="minorBidi"/>
            <w:noProof/>
            <w:kern w:val="0"/>
          </w:rPr>
          <w:tab/>
        </w:r>
        <w:r w:rsidR="003116EB" w:rsidRPr="00316F0D">
          <w:rPr>
            <w:rStyle w:val="af4"/>
            <w:noProof/>
          </w:rPr>
          <w:t>Требования к местам создания АСКУЭ</w:t>
        </w:r>
        <w:r w:rsidR="003116EB">
          <w:rPr>
            <w:noProof/>
            <w:webHidden/>
          </w:rPr>
          <w:tab/>
        </w:r>
        <w:r w:rsidR="003A225B">
          <w:rPr>
            <w:noProof/>
            <w:webHidden/>
          </w:rPr>
          <w:fldChar w:fldCharType="begin"/>
        </w:r>
        <w:r w:rsidR="003116EB">
          <w:rPr>
            <w:noProof/>
            <w:webHidden/>
          </w:rPr>
          <w:instrText xml:space="preserve"> PAGEREF _Toc85640659 \h </w:instrText>
        </w:r>
        <w:r w:rsidR="003A225B">
          <w:rPr>
            <w:noProof/>
            <w:webHidden/>
          </w:rPr>
        </w:r>
        <w:r w:rsidR="003A225B">
          <w:rPr>
            <w:noProof/>
            <w:webHidden/>
          </w:rPr>
          <w:fldChar w:fldCharType="separate"/>
        </w:r>
        <w:r w:rsidR="00235BDA">
          <w:rPr>
            <w:noProof/>
            <w:webHidden/>
          </w:rPr>
          <w:t>51</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0" w:history="1">
        <w:r w:rsidR="003116EB" w:rsidRPr="00316F0D">
          <w:rPr>
            <w:rStyle w:val="af4"/>
            <w:noProof/>
          </w:rPr>
          <w:t>19.11</w:t>
        </w:r>
        <w:r w:rsidR="003116EB">
          <w:rPr>
            <w:rFonts w:asciiTheme="minorHAnsi" w:eastAsiaTheme="minorEastAsia" w:hAnsiTheme="minorHAnsi" w:cstheme="minorBidi"/>
            <w:noProof/>
            <w:kern w:val="0"/>
          </w:rPr>
          <w:tab/>
        </w:r>
        <w:r w:rsidR="003116EB" w:rsidRPr="00316F0D">
          <w:rPr>
            <w:rStyle w:val="af4"/>
            <w:noProof/>
          </w:rPr>
          <w:t>Структура систем АСКУЭ</w:t>
        </w:r>
        <w:r w:rsidR="003116EB">
          <w:rPr>
            <w:noProof/>
            <w:webHidden/>
          </w:rPr>
          <w:tab/>
        </w:r>
        <w:r w:rsidR="003A225B">
          <w:rPr>
            <w:noProof/>
            <w:webHidden/>
          </w:rPr>
          <w:fldChar w:fldCharType="begin"/>
        </w:r>
        <w:r w:rsidR="003116EB">
          <w:rPr>
            <w:noProof/>
            <w:webHidden/>
          </w:rPr>
          <w:instrText xml:space="preserve"> PAGEREF _Toc85640660 \h </w:instrText>
        </w:r>
        <w:r w:rsidR="003A225B">
          <w:rPr>
            <w:noProof/>
            <w:webHidden/>
          </w:rPr>
        </w:r>
        <w:r w:rsidR="003A225B">
          <w:rPr>
            <w:noProof/>
            <w:webHidden/>
          </w:rPr>
          <w:fldChar w:fldCharType="separate"/>
        </w:r>
        <w:r w:rsidR="00235BDA">
          <w:rPr>
            <w:noProof/>
            <w:webHidden/>
          </w:rPr>
          <w:t>52</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1" w:history="1">
        <w:r w:rsidR="003116EB" w:rsidRPr="00316F0D">
          <w:rPr>
            <w:rStyle w:val="af4"/>
            <w:noProof/>
          </w:rPr>
          <w:t>19.12</w:t>
        </w:r>
        <w:r w:rsidR="003116EB">
          <w:rPr>
            <w:rFonts w:asciiTheme="minorHAnsi" w:eastAsiaTheme="minorEastAsia" w:hAnsiTheme="minorHAnsi" w:cstheme="minorBidi"/>
            <w:noProof/>
            <w:kern w:val="0"/>
          </w:rPr>
          <w:tab/>
        </w:r>
        <w:r w:rsidR="003116EB" w:rsidRPr="00316F0D">
          <w:rPr>
            <w:rStyle w:val="af4"/>
            <w:noProof/>
          </w:rPr>
          <w:t>Общие требования к системам АСКУЭ</w:t>
        </w:r>
        <w:r w:rsidR="003116EB">
          <w:rPr>
            <w:noProof/>
            <w:webHidden/>
          </w:rPr>
          <w:tab/>
        </w:r>
        <w:r w:rsidR="003A225B">
          <w:rPr>
            <w:noProof/>
            <w:webHidden/>
          </w:rPr>
          <w:fldChar w:fldCharType="begin"/>
        </w:r>
        <w:r w:rsidR="003116EB">
          <w:rPr>
            <w:noProof/>
            <w:webHidden/>
          </w:rPr>
          <w:instrText xml:space="preserve"> PAGEREF _Toc85640661 \h </w:instrText>
        </w:r>
        <w:r w:rsidR="003A225B">
          <w:rPr>
            <w:noProof/>
            <w:webHidden/>
          </w:rPr>
        </w:r>
        <w:r w:rsidR="003A225B">
          <w:rPr>
            <w:noProof/>
            <w:webHidden/>
          </w:rPr>
          <w:fldChar w:fldCharType="separate"/>
        </w:r>
        <w:r w:rsidR="00235BDA">
          <w:rPr>
            <w:noProof/>
            <w:webHidden/>
          </w:rPr>
          <w:t>52</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2" w:history="1">
        <w:r w:rsidR="003116EB" w:rsidRPr="00316F0D">
          <w:rPr>
            <w:rStyle w:val="af4"/>
            <w:noProof/>
          </w:rPr>
          <w:t>19.13</w:t>
        </w:r>
        <w:r w:rsidR="003116EB">
          <w:rPr>
            <w:rFonts w:asciiTheme="minorHAnsi" w:eastAsiaTheme="minorEastAsia" w:hAnsiTheme="minorHAnsi" w:cstheme="minorBidi"/>
            <w:noProof/>
            <w:kern w:val="0"/>
          </w:rPr>
          <w:tab/>
        </w:r>
        <w:r w:rsidR="003116EB" w:rsidRPr="00316F0D">
          <w:rPr>
            <w:rStyle w:val="af4"/>
            <w:noProof/>
          </w:rPr>
          <w:t>Устройства сбора и передачи данных (УСПД)</w:t>
        </w:r>
        <w:r w:rsidR="003116EB">
          <w:rPr>
            <w:noProof/>
            <w:webHidden/>
          </w:rPr>
          <w:tab/>
        </w:r>
        <w:r w:rsidR="003A225B">
          <w:rPr>
            <w:noProof/>
            <w:webHidden/>
          </w:rPr>
          <w:fldChar w:fldCharType="begin"/>
        </w:r>
        <w:r w:rsidR="003116EB">
          <w:rPr>
            <w:noProof/>
            <w:webHidden/>
          </w:rPr>
          <w:instrText xml:space="preserve"> PAGEREF _Toc85640662 \h </w:instrText>
        </w:r>
        <w:r w:rsidR="003A225B">
          <w:rPr>
            <w:noProof/>
            <w:webHidden/>
          </w:rPr>
        </w:r>
        <w:r w:rsidR="003A225B">
          <w:rPr>
            <w:noProof/>
            <w:webHidden/>
          </w:rPr>
          <w:fldChar w:fldCharType="separate"/>
        </w:r>
        <w:r w:rsidR="00235BDA">
          <w:rPr>
            <w:noProof/>
            <w:webHidden/>
          </w:rPr>
          <w:t>52</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3" w:history="1">
        <w:r w:rsidR="003116EB" w:rsidRPr="00316F0D">
          <w:rPr>
            <w:rStyle w:val="af4"/>
            <w:noProof/>
          </w:rPr>
          <w:t>19.14</w:t>
        </w:r>
        <w:r w:rsidR="003116EB">
          <w:rPr>
            <w:rFonts w:asciiTheme="minorHAnsi" w:eastAsiaTheme="minorEastAsia" w:hAnsiTheme="minorHAnsi" w:cstheme="minorBidi"/>
            <w:noProof/>
            <w:kern w:val="0"/>
          </w:rPr>
          <w:tab/>
        </w:r>
        <w:r w:rsidR="003116EB" w:rsidRPr="00316F0D">
          <w:rPr>
            <w:rStyle w:val="af4"/>
            <w:noProof/>
          </w:rPr>
          <w:t>Каналы передачи данных</w:t>
        </w:r>
        <w:r w:rsidR="003116EB">
          <w:rPr>
            <w:noProof/>
            <w:webHidden/>
          </w:rPr>
          <w:tab/>
        </w:r>
        <w:r w:rsidR="003A225B">
          <w:rPr>
            <w:noProof/>
            <w:webHidden/>
          </w:rPr>
          <w:fldChar w:fldCharType="begin"/>
        </w:r>
        <w:r w:rsidR="003116EB">
          <w:rPr>
            <w:noProof/>
            <w:webHidden/>
          </w:rPr>
          <w:instrText xml:space="preserve"> PAGEREF _Toc85640663 \h </w:instrText>
        </w:r>
        <w:r w:rsidR="003A225B">
          <w:rPr>
            <w:noProof/>
            <w:webHidden/>
          </w:rPr>
        </w:r>
        <w:r w:rsidR="003A225B">
          <w:rPr>
            <w:noProof/>
            <w:webHidden/>
          </w:rPr>
          <w:fldChar w:fldCharType="separate"/>
        </w:r>
        <w:r w:rsidR="00235BDA">
          <w:rPr>
            <w:noProof/>
            <w:webHidden/>
          </w:rPr>
          <w:t>53</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4" w:history="1">
        <w:r w:rsidR="003116EB" w:rsidRPr="00316F0D">
          <w:rPr>
            <w:rStyle w:val="af4"/>
            <w:noProof/>
          </w:rPr>
          <w:t>19.15</w:t>
        </w:r>
        <w:r w:rsidR="003116EB">
          <w:rPr>
            <w:rFonts w:asciiTheme="minorHAnsi" w:eastAsiaTheme="minorEastAsia" w:hAnsiTheme="minorHAnsi" w:cstheme="minorBidi"/>
            <w:noProof/>
            <w:kern w:val="0"/>
          </w:rPr>
          <w:tab/>
        </w:r>
        <w:r w:rsidR="003116EB" w:rsidRPr="00316F0D">
          <w:rPr>
            <w:rStyle w:val="af4"/>
            <w:noProof/>
          </w:rPr>
          <w:t>Установка технических средств АСКУЭ</w:t>
        </w:r>
        <w:r w:rsidR="003116EB">
          <w:rPr>
            <w:noProof/>
            <w:webHidden/>
          </w:rPr>
          <w:tab/>
        </w:r>
        <w:r w:rsidR="003A225B">
          <w:rPr>
            <w:noProof/>
            <w:webHidden/>
          </w:rPr>
          <w:fldChar w:fldCharType="begin"/>
        </w:r>
        <w:r w:rsidR="003116EB">
          <w:rPr>
            <w:noProof/>
            <w:webHidden/>
          </w:rPr>
          <w:instrText xml:space="preserve"> PAGEREF _Toc85640664 \h </w:instrText>
        </w:r>
        <w:r w:rsidR="003A225B">
          <w:rPr>
            <w:noProof/>
            <w:webHidden/>
          </w:rPr>
        </w:r>
        <w:r w:rsidR="003A225B">
          <w:rPr>
            <w:noProof/>
            <w:webHidden/>
          </w:rPr>
          <w:fldChar w:fldCharType="separate"/>
        </w:r>
        <w:r w:rsidR="00235BDA">
          <w:rPr>
            <w:noProof/>
            <w:webHidden/>
          </w:rPr>
          <w:t>53</w:t>
        </w:r>
        <w:r w:rsidR="003A225B">
          <w:rPr>
            <w:noProof/>
            <w:webHidden/>
          </w:rPr>
          <w:fldChar w:fldCharType="end"/>
        </w:r>
      </w:hyperlink>
    </w:p>
    <w:p w:rsidR="003116EB" w:rsidRDefault="00AC0587">
      <w:pPr>
        <w:pStyle w:val="2a"/>
        <w:rPr>
          <w:rFonts w:asciiTheme="minorHAnsi" w:eastAsiaTheme="minorEastAsia" w:hAnsiTheme="minorHAnsi" w:cstheme="minorBidi"/>
          <w:noProof/>
          <w:kern w:val="0"/>
        </w:rPr>
      </w:pPr>
      <w:hyperlink w:anchor="_Toc85640665" w:history="1">
        <w:r w:rsidR="003116EB" w:rsidRPr="00316F0D">
          <w:rPr>
            <w:rStyle w:val="af4"/>
            <w:noProof/>
          </w:rPr>
          <w:t>19.16</w:t>
        </w:r>
        <w:r w:rsidR="003116EB">
          <w:rPr>
            <w:rFonts w:asciiTheme="minorHAnsi" w:eastAsiaTheme="minorEastAsia" w:hAnsiTheme="minorHAnsi" w:cstheme="minorBidi"/>
            <w:noProof/>
            <w:kern w:val="0"/>
          </w:rPr>
          <w:tab/>
        </w:r>
        <w:r w:rsidR="003116EB" w:rsidRPr="00316F0D">
          <w:rPr>
            <w:rStyle w:val="af4"/>
            <w:noProof/>
          </w:rPr>
          <w:t>Защита от несанкционированного доступа</w:t>
        </w:r>
        <w:r w:rsidR="003116EB">
          <w:rPr>
            <w:noProof/>
            <w:webHidden/>
          </w:rPr>
          <w:tab/>
        </w:r>
        <w:r w:rsidR="003A225B">
          <w:rPr>
            <w:noProof/>
            <w:webHidden/>
          </w:rPr>
          <w:fldChar w:fldCharType="begin"/>
        </w:r>
        <w:r w:rsidR="003116EB">
          <w:rPr>
            <w:noProof/>
            <w:webHidden/>
          </w:rPr>
          <w:instrText xml:space="preserve"> PAGEREF _Toc85640665 \h </w:instrText>
        </w:r>
        <w:r w:rsidR="003A225B">
          <w:rPr>
            <w:noProof/>
            <w:webHidden/>
          </w:rPr>
        </w:r>
        <w:r w:rsidR="003A225B">
          <w:rPr>
            <w:noProof/>
            <w:webHidden/>
          </w:rPr>
          <w:fldChar w:fldCharType="separate"/>
        </w:r>
        <w:r w:rsidR="00235BDA">
          <w:rPr>
            <w:noProof/>
            <w:webHidden/>
          </w:rPr>
          <w:t>53</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66" w:history="1">
        <w:r w:rsidR="003116EB" w:rsidRPr="00316F0D">
          <w:rPr>
            <w:rStyle w:val="af4"/>
            <w:noProof/>
          </w:rPr>
          <w:t>20</w:t>
        </w:r>
        <w:r w:rsidR="003116EB">
          <w:rPr>
            <w:rFonts w:asciiTheme="minorHAnsi" w:eastAsiaTheme="minorEastAsia" w:hAnsiTheme="minorHAnsi" w:cstheme="minorBidi"/>
            <w:noProof/>
            <w:kern w:val="0"/>
          </w:rPr>
          <w:tab/>
        </w:r>
        <w:r w:rsidR="003116EB" w:rsidRPr="00316F0D">
          <w:rPr>
            <w:rStyle w:val="af4"/>
            <w:noProof/>
          </w:rPr>
          <w:t>Информационная безопасность</w:t>
        </w:r>
        <w:r w:rsidR="003116EB">
          <w:rPr>
            <w:noProof/>
            <w:webHidden/>
          </w:rPr>
          <w:tab/>
        </w:r>
        <w:r w:rsidR="003A225B">
          <w:rPr>
            <w:noProof/>
            <w:webHidden/>
          </w:rPr>
          <w:fldChar w:fldCharType="begin"/>
        </w:r>
        <w:r w:rsidR="003116EB">
          <w:rPr>
            <w:noProof/>
            <w:webHidden/>
          </w:rPr>
          <w:instrText xml:space="preserve"> PAGEREF _Toc85640666 \h </w:instrText>
        </w:r>
        <w:r w:rsidR="003A225B">
          <w:rPr>
            <w:noProof/>
            <w:webHidden/>
          </w:rPr>
        </w:r>
        <w:r w:rsidR="003A225B">
          <w:rPr>
            <w:noProof/>
            <w:webHidden/>
          </w:rPr>
          <w:fldChar w:fldCharType="separate"/>
        </w:r>
        <w:r w:rsidR="00235BDA">
          <w:rPr>
            <w:noProof/>
            <w:webHidden/>
          </w:rPr>
          <w:t>54</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67" w:history="1">
        <w:r w:rsidR="003116EB" w:rsidRPr="00316F0D">
          <w:rPr>
            <w:rStyle w:val="af4"/>
            <w:noProof/>
          </w:rPr>
          <w:t>21</w:t>
        </w:r>
        <w:r w:rsidR="003116EB">
          <w:rPr>
            <w:rFonts w:asciiTheme="minorHAnsi" w:eastAsiaTheme="minorEastAsia" w:hAnsiTheme="minorHAnsi" w:cstheme="minorBidi"/>
            <w:noProof/>
            <w:kern w:val="0"/>
          </w:rPr>
          <w:tab/>
        </w:r>
        <w:r w:rsidR="003116EB" w:rsidRPr="00316F0D">
          <w:rPr>
            <w:rStyle w:val="af4"/>
            <w:noProof/>
          </w:rPr>
          <w:t xml:space="preserve">Контроль </w:t>
        </w:r>
        <w:r w:rsidR="005311A3" w:rsidRPr="00FA0F4E">
          <w:rPr>
            <w:rStyle w:val="af4"/>
            <w:noProof/>
            <w:color w:val="auto"/>
          </w:rPr>
          <w:t>показателей</w:t>
        </w:r>
        <w:r w:rsidR="003116EB" w:rsidRPr="00316F0D">
          <w:rPr>
            <w:rStyle w:val="af4"/>
            <w:noProof/>
          </w:rPr>
          <w:t xml:space="preserve"> качества электроэнергии</w:t>
        </w:r>
        <w:r w:rsidR="003116EB">
          <w:rPr>
            <w:noProof/>
            <w:webHidden/>
          </w:rPr>
          <w:tab/>
        </w:r>
        <w:r w:rsidR="003A225B">
          <w:rPr>
            <w:noProof/>
            <w:webHidden/>
          </w:rPr>
          <w:fldChar w:fldCharType="begin"/>
        </w:r>
        <w:r w:rsidR="003116EB">
          <w:rPr>
            <w:noProof/>
            <w:webHidden/>
          </w:rPr>
          <w:instrText xml:space="preserve"> PAGEREF _Toc85640667 \h </w:instrText>
        </w:r>
        <w:r w:rsidR="003A225B">
          <w:rPr>
            <w:noProof/>
            <w:webHidden/>
          </w:rPr>
        </w:r>
        <w:r w:rsidR="003A225B">
          <w:rPr>
            <w:noProof/>
            <w:webHidden/>
          </w:rPr>
          <w:fldChar w:fldCharType="separate"/>
        </w:r>
        <w:r w:rsidR="00235BDA">
          <w:rPr>
            <w:noProof/>
            <w:webHidden/>
          </w:rPr>
          <w:t>54</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68" w:history="1">
        <w:r w:rsidR="003116EB" w:rsidRPr="00316F0D">
          <w:rPr>
            <w:rStyle w:val="af4"/>
            <w:noProof/>
          </w:rPr>
          <w:t>22</w:t>
        </w:r>
        <w:r w:rsidR="003116EB">
          <w:rPr>
            <w:rFonts w:asciiTheme="minorHAnsi" w:eastAsiaTheme="minorEastAsia" w:hAnsiTheme="minorHAnsi" w:cstheme="minorBidi"/>
            <w:noProof/>
            <w:kern w:val="0"/>
          </w:rPr>
          <w:tab/>
        </w:r>
        <w:r w:rsidR="003116EB" w:rsidRPr="00316F0D">
          <w:rPr>
            <w:rStyle w:val="af4"/>
            <w:noProof/>
          </w:rPr>
          <w:t>Охрана окружающей среды</w:t>
        </w:r>
        <w:r w:rsidR="003116EB">
          <w:rPr>
            <w:noProof/>
            <w:webHidden/>
          </w:rPr>
          <w:tab/>
        </w:r>
        <w:r w:rsidR="003A225B">
          <w:rPr>
            <w:noProof/>
            <w:webHidden/>
          </w:rPr>
          <w:fldChar w:fldCharType="begin"/>
        </w:r>
        <w:r w:rsidR="003116EB">
          <w:rPr>
            <w:noProof/>
            <w:webHidden/>
          </w:rPr>
          <w:instrText xml:space="preserve"> PAGEREF _Toc85640668 \h </w:instrText>
        </w:r>
        <w:r w:rsidR="003A225B">
          <w:rPr>
            <w:noProof/>
            <w:webHidden/>
          </w:rPr>
        </w:r>
        <w:r w:rsidR="003A225B">
          <w:rPr>
            <w:noProof/>
            <w:webHidden/>
          </w:rPr>
          <w:fldChar w:fldCharType="separate"/>
        </w:r>
        <w:r w:rsidR="00235BDA">
          <w:rPr>
            <w:noProof/>
            <w:webHidden/>
          </w:rPr>
          <w:t>55</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69" w:history="1">
        <w:r w:rsidR="003116EB" w:rsidRPr="00316F0D">
          <w:rPr>
            <w:rStyle w:val="af4"/>
            <w:noProof/>
          </w:rPr>
          <w:t>Приложение А (обязательное)  Перечень сельскохозяйственных потребителей категорий 1 и 2 по надежности электроснабжения</w:t>
        </w:r>
        <w:r w:rsidR="003116EB">
          <w:rPr>
            <w:noProof/>
            <w:webHidden/>
          </w:rPr>
          <w:tab/>
        </w:r>
        <w:r w:rsidR="003A225B">
          <w:rPr>
            <w:noProof/>
            <w:webHidden/>
          </w:rPr>
          <w:fldChar w:fldCharType="begin"/>
        </w:r>
        <w:r w:rsidR="003116EB">
          <w:rPr>
            <w:noProof/>
            <w:webHidden/>
          </w:rPr>
          <w:instrText xml:space="preserve"> PAGEREF _Toc85640669 \h </w:instrText>
        </w:r>
        <w:r w:rsidR="003A225B">
          <w:rPr>
            <w:noProof/>
            <w:webHidden/>
          </w:rPr>
        </w:r>
        <w:r w:rsidR="003A225B">
          <w:rPr>
            <w:noProof/>
            <w:webHidden/>
          </w:rPr>
          <w:fldChar w:fldCharType="separate"/>
        </w:r>
        <w:r w:rsidR="00235BDA">
          <w:rPr>
            <w:noProof/>
            <w:webHidden/>
          </w:rPr>
          <w:t>57</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70" w:history="1">
        <w:r w:rsidR="003116EB" w:rsidRPr="00316F0D">
          <w:rPr>
            <w:rStyle w:val="af4"/>
            <w:noProof/>
          </w:rPr>
          <w:t>Приложение Б (обязательное)  Перечень электроприемников категорий 1 и 2 по надежности электроснабжения</w:t>
        </w:r>
        <w:r w:rsidR="003116EB">
          <w:rPr>
            <w:noProof/>
            <w:webHidden/>
          </w:rPr>
          <w:tab/>
        </w:r>
        <w:r w:rsidR="003A225B">
          <w:rPr>
            <w:noProof/>
            <w:webHidden/>
          </w:rPr>
          <w:fldChar w:fldCharType="begin"/>
        </w:r>
        <w:r w:rsidR="003116EB">
          <w:rPr>
            <w:noProof/>
            <w:webHidden/>
          </w:rPr>
          <w:instrText xml:space="preserve"> PAGEREF _Toc85640670 \h </w:instrText>
        </w:r>
        <w:r w:rsidR="003A225B">
          <w:rPr>
            <w:noProof/>
            <w:webHidden/>
          </w:rPr>
        </w:r>
        <w:r w:rsidR="003A225B">
          <w:rPr>
            <w:noProof/>
            <w:webHidden/>
          </w:rPr>
          <w:fldChar w:fldCharType="separate"/>
        </w:r>
        <w:r w:rsidR="00235BDA">
          <w:rPr>
            <w:noProof/>
            <w:webHidden/>
          </w:rPr>
          <w:t>58</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71" w:history="1">
        <w:r w:rsidR="003116EB" w:rsidRPr="00316F0D">
          <w:rPr>
            <w:rStyle w:val="af4"/>
            <w:noProof/>
          </w:rPr>
          <w:t>Приложение В (рекомендуемое)  Общие указания к расчету электрических нагрузок сельских РС</w:t>
        </w:r>
        <w:r w:rsidR="003116EB">
          <w:rPr>
            <w:noProof/>
            <w:webHidden/>
          </w:rPr>
          <w:tab/>
        </w:r>
        <w:r w:rsidR="003A225B">
          <w:rPr>
            <w:noProof/>
            <w:webHidden/>
          </w:rPr>
          <w:fldChar w:fldCharType="begin"/>
        </w:r>
        <w:r w:rsidR="003116EB">
          <w:rPr>
            <w:noProof/>
            <w:webHidden/>
          </w:rPr>
          <w:instrText xml:space="preserve"> PAGEREF _Toc85640671 \h </w:instrText>
        </w:r>
        <w:r w:rsidR="003A225B">
          <w:rPr>
            <w:noProof/>
            <w:webHidden/>
          </w:rPr>
        </w:r>
        <w:r w:rsidR="003A225B">
          <w:rPr>
            <w:noProof/>
            <w:webHidden/>
          </w:rPr>
          <w:fldChar w:fldCharType="separate"/>
        </w:r>
        <w:r w:rsidR="00235BDA">
          <w:rPr>
            <w:noProof/>
            <w:webHidden/>
          </w:rPr>
          <w:t>63</w:t>
        </w:r>
        <w:r w:rsidR="003A225B">
          <w:rPr>
            <w:noProof/>
            <w:webHidden/>
          </w:rPr>
          <w:fldChar w:fldCharType="end"/>
        </w:r>
      </w:hyperlink>
    </w:p>
    <w:p w:rsidR="003116EB" w:rsidRDefault="00AC0587">
      <w:pPr>
        <w:pStyle w:val="15"/>
        <w:rPr>
          <w:rFonts w:asciiTheme="minorHAnsi" w:eastAsiaTheme="minorEastAsia" w:hAnsiTheme="minorHAnsi" w:cstheme="minorBidi"/>
          <w:noProof/>
          <w:kern w:val="0"/>
        </w:rPr>
      </w:pPr>
      <w:hyperlink w:anchor="_Toc85640672" w:history="1">
        <w:r w:rsidR="003116EB" w:rsidRPr="00316F0D">
          <w:rPr>
            <w:rStyle w:val="af4"/>
            <w:noProof/>
          </w:rPr>
          <w:t>Библиография</w:t>
        </w:r>
        <w:r w:rsidR="003116EB">
          <w:rPr>
            <w:noProof/>
            <w:webHidden/>
          </w:rPr>
          <w:tab/>
        </w:r>
        <w:r w:rsidR="003A225B">
          <w:rPr>
            <w:noProof/>
            <w:webHidden/>
          </w:rPr>
          <w:fldChar w:fldCharType="begin"/>
        </w:r>
        <w:r w:rsidR="003116EB">
          <w:rPr>
            <w:noProof/>
            <w:webHidden/>
          </w:rPr>
          <w:instrText xml:space="preserve"> PAGEREF _Toc85640672 \h </w:instrText>
        </w:r>
        <w:r w:rsidR="003A225B">
          <w:rPr>
            <w:noProof/>
            <w:webHidden/>
          </w:rPr>
        </w:r>
        <w:r w:rsidR="003A225B">
          <w:rPr>
            <w:noProof/>
            <w:webHidden/>
          </w:rPr>
          <w:fldChar w:fldCharType="separate"/>
        </w:r>
        <w:r w:rsidR="00235BDA">
          <w:rPr>
            <w:noProof/>
            <w:webHidden/>
          </w:rPr>
          <w:t>64</w:t>
        </w:r>
        <w:r w:rsidR="003A225B">
          <w:rPr>
            <w:noProof/>
            <w:webHidden/>
          </w:rPr>
          <w:fldChar w:fldCharType="end"/>
        </w:r>
      </w:hyperlink>
    </w:p>
    <w:p w:rsidR="00A97AAF" w:rsidRDefault="003A225B" w:rsidP="00591BB5">
      <w:pPr>
        <w:widowControl w:val="0"/>
        <w:shd w:val="clear" w:color="auto" w:fill="FFFFFF"/>
        <w:tabs>
          <w:tab w:val="left" w:pos="163"/>
          <w:tab w:val="left" w:pos="240"/>
          <w:tab w:val="left" w:pos="480"/>
          <w:tab w:val="left" w:pos="1200"/>
          <w:tab w:val="left" w:leader="dot" w:pos="8952"/>
        </w:tabs>
        <w:autoSpaceDE w:val="0"/>
        <w:autoSpaceDN w:val="0"/>
        <w:adjustRightInd w:val="0"/>
        <w:spacing w:before="40" w:after="100" w:afterAutospacing="1" w:line="350" w:lineRule="exact"/>
        <w:ind w:right="240"/>
        <w:rPr>
          <w:b/>
          <w:bCs/>
          <w:color w:val="000000"/>
          <w:spacing w:val="-3"/>
          <w:sz w:val="20"/>
          <w:szCs w:val="20"/>
        </w:rPr>
      </w:pPr>
      <w:r>
        <w:rPr>
          <w:b/>
          <w:bCs/>
          <w:color w:val="000000"/>
          <w:spacing w:val="-3"/>
          <w:sz w:val="20"/>
          <w:szCs w:val="20"/>
        </w:rPr>
        <w:fldChar w:fldCharType="end"/>
      </w:r>
    </w:p>
    <w:p w:rsidR="00591BB5" w:rsidRDefault="00591BB5" w:rsidP="00591BB5">
      <w:pPr>
        <w:widowControl w:val="0"/>
        <w:shd w:val="clear" w:color="auto" w:fill="FFFFFF"/>
        <w:tabs>
          <w:tab w:val="left" w:pos="163"/>
          <w:tab w:val="left" w:pos="240"/>
          <w:tab w:val="left" w:pos="480"/>
          <w:tab w:val="left" w:pos="1200"/>
          <w:tab w:val="left" w:leader="dot" w:pos="8952"/>
        </w:tabs>
        <w:autoSpaceDE w:val="0"/>
        <w:autoSpaceDN w:val="0"/>
        <w:adjustRightInd w:val="0"/>
        <w:spacing w:before="40" w:after="100" w:afterAutospacing="1" w:line="350" w:lineRule="exact"/>
        <w:ind w:right="240"/>
        <w:rPr>
          <w:b/>
          <w:bCs/>
          <w:color w:val="000000"/>
          <w:spacing w:val="-3"/>
          <w:sz w:val="20"/>
          <w:szCs w:val="20"/>
        </w:rPr>
      </w:pPr>
    </w:p>
    <w:p w:rsidR="00591BB5" w:rsidRPr="009C1C31" w:rsidRDefault="00591BB5" w:rsidP="00591BB5">
      <w:pPr>
        <w:widowControl w:val="0"/>
        <w:shd w:val="clear" w:color="auto" w:fill="FFFFFF"/>
        <w:tabs>
          <w:tab w:val="left" w:pos="163"/>
          <w:tab w:val="left" w:pos="240"/>
          <w:tab w:val="left" w:pos="480"/>
          <w:tab w:val="left" w:pos="1200"/>
          <w:tab w:val="left" w:leader="dot" w:pos="8952"/>
        </w:tabs>
        <w:autoSpaceDE w:val="0"/>
        <w:autoSpaceDN w:val="0"/>
        <w:adjustRightInd w:val="0"/>
        <w:spacing w:before="40" w:after="100" w:afterAutospacing="1" w:line="350" w:lineRule="exact"/>
        <w:ind w:right="240"/>
        <w:rPr>
          <w:b/>
          <w:bCs/>
          <w:color w:val="000000"/>
          <w:spacing w:val="-3"/>
          <w:sz w:val="20"/>
          <w:szCs w:val="20"/>
        </w:rPr>
        <w:sectPr w:rsidR="00591BB5" w:rsidRPr="009C1C31" w:rsidSect="00741B31">
          <w:headerReference w:type="even" r:id="rId9"/>
          <w:headerReference w:type="default" r:id="rId10"/>
          <w:footerReference w:type="even" r:id="rId11"/>
          <w:footerReference w:type="default" r:id="rId12"/>
          <w:footerReference w:type="first" r:id="rId13"/>
          <w:pgSz w:w="11906" w:h="16838" w:code="9"/>
          <w:pgMar w:top="1616" w:right="1276" w:bottom="1134" w:left="1134" w:header="709" w:footer="709" w:gutter="0"/>
          <w:pgNumType w:fmt="upperRoman" w:start="1"/>
          <w:cols w:space="708"/>
          <w:titlePg/>
          <w:docGrid w:linePitch="360"/>
        </w:sectPr>
      </w:pPr>
    </w:p>
    <w:p w:rsidR="00A97AAF" w:rsidRPr="009C1C31" w:rsidRDefault="00A97AAF">
      <w:pPr>
        <w:pBdr>
          <w:bottom w:val="single" w:sz="12" w:space="4" w:color="auto"/>
        </w:pBdr>
        <w:jc w:val="center"/>
        <w:rPr>
          <w:b/>
          <w:bCs/>
          <w:color w:val="000000"/>
          <w:spacing w:val="-4"/>
          <w:sz w:val="20"/>
          <w:szCs w:val="28"/>
        </w:rPr>
      </w:pPr>
      <w:r w:rsidRPr="009C1C31">
        <w:rPr>
          <w:b/>
          <w:bCs/>
          <w:color w:val="000000"/>
          <w:spacing w:val="-3"/>
          <w:sz w:val="20"/>
          <w:szCs w:val="20"/>
        </w:rPr>
        <w:lastRenderedPageBreak/>
        <w:t>ТЕ</w:t>
      </w:r>
      <w:r w:rsidRPr="009C1C31">
        <w:rPr>
          <w:b/>
          <w:bCs/>
          <w:color w:val="000000"/>
          <w:spacing w:val="-3"/>
          <w:sz w:val="20"/>
          <w:szCs w:val="28"/>
        </w:rPr>
        <w:t>ХНИ</w:t>
      </w:r>
      <w:r w:rsidRPr="009C1C31">
        <w:rPr>
          <w:b/>
          <w:bCs/>
          <w:color w:val="000000"/>
          <w:spacing w:val="-3"/>
          <w:sz w:val="20"/>
          <w:szCs w:val="20"/>
        </w:rPr>
        <w:t>Ч</w:t>
      </w:r>
      <w:r w:rsidRPr="009C1C31">
        <w:rPr>
          <w:b/>
          <w:bCs/>
          <w:color w:val="000000"/>
          <w:spacing w:val="-3"/>
          <w:sz w:val="20"/>
          <w:szCs w:val="28"/>
        </w:rPr>
        <w:t>ЕСКИЙ КОД</w:t>
      </w:r>
      <w:r w:rsidRPr="009C1C31">
        <w:rPr>
          <w:b/>
          <w:bCs/>
          <w:color w:val="000000"/>
          <w:spacing w:val="-4"/>
          <w:sz w:val="20"/>
          <w:szCs w:val="28"/>
        </w:rPr>
        <w:t xml:space="preserve">ЕКС </w:t>
      </w:r>
      <w:r w:rsidRPr="009C1C31">
        <w:rPr>
          <w:b/>
          <w:bCs/>
          <w:color w:val="000000"/>
          <w:spacing w:val="-5"/>
          <w:sz w:val="20"/>
          <w:szCs w:val="28"/>
        </w:rPr>
        <w:t>УС</w:t>
      </w:r>
      <w:r w:rsidRPr="009C1C31">
        <w:rPr>
          <w:b/>
          <w:bCs/>
          <w:color w:val="000000"/>
          <w:spacing w:val="-5"/>
          <w:sz w:val="20"/>
          <w:szCs w:val="20"/>
        </w:rPr>
        <w:t>Т</w:t>
      </w:r>
      <w:r w:rsidRPr="009C1C31">
        <w:rPr>
          <w:b/>
          <w:bCs/>
          <w:color w:val="000000"/>
          <w:spacing w:val="-5"/>
          <w:sz w:val="20"/>
          <w:szCs w:val="28"/>
        </w:rPr>
        <w:t>АНОВИВШЕ</w:t>
      </w:r>
      <w:r w:rsidRPr="009C1C31">
        <w:rPr>
          <w:b/>
          <w:bCs/>
          <w:color w:val="000000"/>
          <w:spacing w:val="2"/>
          <w:sz w:val="20"/>
          <w:szCs w:val="20"/>
        </w:rPr>
        <w:t>Й</w:t>
      </w:r>
      <w:r w:rsidRPr="009C1C31">
        <w:rPr>
          <w:b/>
          <w:bCs/>
          <w:color w:val="000000"/>
          <w:spacing w:val="-5"/>
          <w:sz w:val="20"/>
          <w:szCs w:val="28"/>
        </w:rPr>
        <w:t>С</w:t>
      </w:r>
      <w:r w:rsidRPr="009C1C31">
        <w:rPr>
          <w:b/>
          <w:bCs/>
          <w:color w:val="000000"/>
          <w:spacing w:val="-4"/>
          <w:sz w:val="20"/>
          <w:szCs w:val="28"/>
        </w:rPr>
        <w:t xml:space="preserve">Я </w:t>
      </w:r>
      <w:r w:rsidRPr="009C1C31">
        <w:rPr>
          <w:b/>
          <w:bCs/>
          <w:color w:val="000000"/>
          <w:spacing w:val="-4"/>
          <w:sz w:val="20"/>
          <w:szCs w:val="20"/>
        </w:rPr>
        <w:t>П</w:t>
      </w:r>
      <w:r w:rsidRPr="009C1C31">
        <w:rPr>
          <w:b/>
          <w:bCs/>
          <w:color w:val="000000"/>
          <w:spacing w:val="-4"/>
          <w:sz w:val="20"/>
          <w:szCs w:val="28"/>
        </w:rPr>
        <w:t>РА</w:t>
      </w:r>
      <w:r w:rsidRPr="009C1C31">
        <w:rPr>
          <w:b/>
          <w:bCs/>
          <w:color w:val="000000"/>
          <w:spacing w:val="-4"/>
          <w:sz w:val="20"/>
          <w:szCs w:val="20"/>
        </w:rPr>
        <w:t>К</w:t>
      </w:r>
      <w:r w:rsidRPr="009C1C31">
        <w:rPr>
          <w:b/>
          <w:bCs/>
          <w:color w:val="000000"/>
          <w:spacing w:val="-4"/>
          <w:sz w:val="20"/>
          <w:szCs w:val="28"/>
        </w:rPr>
        <w:t>ТИКИ</w:t>
      </w:r>
    </w:p>
    <w:p w:rsidR="00C14006" w:rsidRPr="00743810" w:rsidRDefault="00A97AAF" w:rsidP="00C14006">
      <w:pPr>
        <w:spacing w:before="120"/>
        <w:ind w:left="993"/>
        <w:jc w:val="center"/>
        <w:rPr>
          <w:b/>
          <w:bCs/>
          <w:sz w:val="20"/>
          <w:szCs w:val="20"/>
        </w:rPr>
      </w:pPr>
      <w:r w:rsidRPr="00743810">
        <w:rPr>
          <w:b/>
          <w:bCs/>
          <w:color w:val="000000"/>
        </w:rPr>
        <w:t>С</w:t>
      </w:r>
      <w:r w:rsidRPr="00743810">
        <w:rPr>
          <w:b/>
          <w:bCs/>
        </w:rPr>
        <w:t>ЕТ</w:t>
      </w:r>
      <w:r w:rsidR="006306F0" w:rsidRPr="00743810">
        <w:rPr>
          <w:b/>
          <w:bCs/>
        </w:rPr>
        <w:t xml:space="preserve">И </w:t>
      </w:r>
      <w:r w:rsidR="0030477B" w:rsidRPr="00743810">
        <w:rPr>
          <w:b/>
          <w:bCs/>
        </w:rPr>
        <w:t xml:space="preserve">ЭЛЕКТРИЧЕСКИЕ </w:t>
      </w:r>
      <w:r w:rsidR="0030477B" w:rsidRPr="00743810">
        <w:rPr>
          <w:b/>
          <w:color w:val="000000"/>
        </w:rPr>
        <w:t xml:space="preserve">РАСПРЕДЕЛИТЕЛЬНЫЕ </w:t>
      </w:r>
      <w:r w:rsidR="0030477B" w:rsidRPr="00743810">
        <w:rPr>
          <w:b/>
          <w:bCs/>
        </w:rPr>
        <w:t xml:space="preserve">СЕЛЬСКИЕ </w:t>
      </w:r>
      <w:r w:rsidR="006306F0" w:rsidRPr="00743810">
        <w:rPr>
          <w:b/>
        </w:rPr>
        <w:t>НАПРЯЖЕНИЕМ</w:t>
      </w:r>
      <w:r w:rsidR="00FA0F4E" w:rsidRPr="00FA0F4E">
        <w:rPr>
          <w:b/>
        </w:rPr>
        <w:t xml:space="preserve"> </w:t>
      </w:r>
      <w:r w:rsidRPr="00743810">
        <w:rPr>
          <w:b/>
        </w:rPr>
        <w:t>0</w:t>
      </w:r>
      <w:r w:rsidRPr="00743810">
        <w:rPr>
          <w:b/>
          <w:lang w:val="be-BY"/>
        </w:rPr>
        <w:t>,</w:t>
      </w:r>
      <w:r w:rsidR="00E2630F" w:rsidRPr="00F2391D">
        <w:rPr>
          <w:b/>
          <w:lang w:val="be-BY"/>
        </w:rPr>
        <w:t>38</w:t>
      </w:r>
      <w:r w:rsidRPr="00743810">
        <w:rPr>
          <w:b/>
        </w:rPr>
        <w:t xml:space="preserve">-10 </w:t>
      </w:r>
      <w:proofErr w:type="spellStart"/>
      <w:r w:rsidRPr="00743810">
        <w:rPr>
          <w:b/>
        </w:rPr>
        <w:t>кВ</w:t>
      </w:r>
      <w:r w:rsidR="006306F0" w:rsidRPr="00743810">
        <w:rPr>
          <w:b/>
        </w:rPr>
        <w:t>.</w:t>
      </w:r>
      <w:proofErr w:type="spellEnd"/>
    </w:p>
    <w:p w:rsidR="00A97AAF" w:rsidRPr="00E70B1E" w:rsidRDefault="006306F0" w:rsidP="00D91A1A">
      <w:pPr>
        <w:spacing w:before="120"/>
        <w:ind w:left="993"/>
        <w:jc w:val="center"/>
        <w:rPr>
          <w:b/>
          <w:bCs/>
        </w:rPr>
      </w:pPr>
      <w:r w:rsidRPr="00743810">
        <w:rPr>
          <w:b/>
          <w:sz w:val="20"/>
        </w:rPr>
        <w:t>ПРАВИЛА ТЕХНОЛОГИЧЕСКОГО ПРОЕКТИРОВАНИЯ</w:t>
      </w:r>
    </w:p>
    <w:p w:rsidR="00A97AAF" w:rsidRPr="009F017B" w:rsidRDefault="00A97AAF" w:rsidP="008012C4">
      <w:pPr>
        <w:spacing w:before="120"/>
        <w:ind w:left="5812" w:firstLine="567"/>
        <w:rPr>
          <w:i/>
          <w:iCs/>
          <w:sz w:val="28"/>
          <w:szCs w:val="28"/>
        </w:rPr>
      </w:pPr>
      <w:r>
        <w:rPr>
          <w:b/>
          <w:iCs/>
          <w:sz w:val="20"/>
          <w:szCs w:val="20"/>
        </w:rPr>
        <w:t>Дата</w:t>
      </w:r>
      <w:r w:rsidR="00743810">
        <w:rPr>
          <w:b/>
          <w:iCs/>
          <w:sz w:val="20"/>
          <w:szCs w:val="20"/>
        </w:rPr>
        <w:t xml:space="preserve"> </w:t>
      </w:r>
      <w:r>
        <w:rPr>
          <w:b/>
          <w:iCs/>
          <w:sz w:val="20"/>
          <w:szCs w:val="20"/>
        </w:rPr>
        <w:t>введения</w:t>
      </w:r>
      <w:r w:rsidR="00974A2C" w:rsidRPr="006306F0">
        <w:rPr>
          <w:b/>
          <w:iCs/>
          <w:sz w:val="20"/>
          <w:szCs w:val="20"/>
        </w:rPr>
        <w:t xml:space="preserve"> 20</w:t>
      </w:r>
      <w:r w:rsidR="006306F0">
        <w:rPr>
          <w:b/>
          <w:iCs/>
          <w:sz w:val="20"/>
          <w:szCs w:val="20"/>
        </w:rPr>
        <w:t>2</w:t>
      </w:r>
      <w:r w:rsidR="00974A2C" w:rsidRPr="006306F0">
        <w:rPr>
          <w:b/>
          <w:iCs/>
          <w:sz w:val="20"/>
          <w:szCs w:val="20"/>
        </w:rPr>
        <w:t>2</w:t>
      </w:r>
      <w:r>
        <w:rPr>
          <w:b/>
          <w:iCs/>
          <w:sz w:val="20"/>
          <w:szCs w:val="20"/>
          <w:lang w:val="en-US"/>
        </w:rPr>
        <w:t> </w:t>
      </w:r>
      <w:r w:rsidRPr="006306F0">
        <w:rPr>
          <w:b/>
          <w:iCs/>
          <w:sz w:val="20"/>
          <w:szCs w:val="20"/>
        </w:rPr>
        <w:t>-</w:t>
      </w:r>
      <w:r w:rsidR="006306F0">
        <w:rPr>
          <w:b/>
          <w:iCs/>
          <w:sz w:val="20"/>
          <w:szCs w:val="20"/>
        </w:rPr>
        <w:t>…</w:t>
      </w:r>
      <w:r w:rsidRPr="006306F0">
        <w:rPr>
          <w:b/>
          <w:iCs/>
          <w:sz w:val="20"/>
          <w:szCs w:val="20"/>
        </w:rPr>
        <w:t>-</w:t>
      </w:r>
      <w:r w:rsidR="006306F0">
        <w:rPr>
          <w:b/>
          <w:iCs/>
          <w:sz w:val="20"/>
          <w:szCs w:val="20"/>
        </w:rPr>
        <w:t>…</w:t>
      </w:r>
    </w:p>
    <w:p w:rsidR="00A948A0" w:rsidRPr="004224B4" w:rsidRDefault="00A948A0" w:rsidP="004224B4">
      <w:pPr>
        <w:pStyle w:val="1"/>
      </w:pPr>
      <w:bookmarkStart w:id="0" w:name="_Toc85640621"/>
      <w:r w:rsidRPr="004224B4">
        <w:t>Область применения</w:t>
      </w:r>
      <w:bookmarkEnd w:id="0"/>
    </w:p>
    <w:p w:rsidR="00066CF6" w:rsidRPr="00743810" w:rsidRDefault="00E81A3C" w:rsidP="004224B4">
      <w:pPr>
        <w:ind w:firstLine="567"/>
        <w:jc w:val="both"/>
        <w:rPr>
          <w:sz w:val="20"/>
        </w:rPr>
      </w:pPr>
      <w:r w:rsidRPr="00743810">
        <w:rPr>
          <w:sz w:val="20"/>
        </w:rPr>
        <w:t>Настоящий технический кодекс установившейся практики (далее – техни</w:t>
      </w:r>
      <w:r w:rsidR="00464E2B" w:rsidRPr="00743810">
        <w:rPr>
          <w:sz w:val="20"/>
        </w:rPr>
        <w:t>ческий кодекс) распространяется на</w:t>
      </w:r>
      <w:r w:rsidR="00743810">
        <w:rPr>
          <w:sz w:val="20"/>
        </w:rPr>
        <w:t xml:space="preserve"> </w:t>
      </w:r>
      <w:r w:rsidR="00DF21BC" w:rsidRPr="00743810">
        <w:rPr>
          <w:sz w:val="20"/>
        </w:rPr>
        <w:t xml:space="preserve">подлежащие </w:t>
      </w:r>
      <w:r w:rsidR="00B70CB5" w:rsidRPr="00743810">
        <w:rPr>
          <w:sz w:val="20"/>
          <w:szCs w:val="20"/>
        </w:rPr>
        <w:t>возведению</w:t>
      </w:r>
      <w:r w:rsidR="00DF21BC" w:rsidRPr="00743810">
        <w:rPr>
          <w:sz w:val="20"/>
        </w:rPr>
        <w:t xml:space="preserve"> и реконструкции</w:t>
      </w:r>
      <w:r w:rsidR="00743810" w:rsidRPr="00743810">
        <w:rPr>
          <w:sz w:val="20"/>
        </w:rPr>
        <w:t xml:space="preserve"> </w:t>
      </w:r>
      <w:r w:rsidR="00CC3935" w:rsidRPr="00743810">
        <w:rPr>
          <w:sz w:val="20"/>
        </w:rPr>
        <w:t xml:space="preserve">внешние </w:t>
      </w:r>
      <w:r w:rsidR="00032898" w:rsidRPr="00743810">
        <w:rPr>
          <w:sz w:val="20"/>
        </w:rPr>
        <w:t xml:space="preserve">сельские </w:t>
      </w:r>
      <w:r w:rsidRPr="00743810">
        <w:rPr>
          <w:sz w:val="20"/>
        </w:rPr>
        <w:t xml:space="preserve">распределительные электрические </w:t>
      </w:r>
      <w:r w:rsidR="00CC3935" w:rsidRPr="00743810">
        <w:rPr>
          <w:sz w:val="20"/>
        </w:rPr>
        <w:t xml:space="preserve">сети </w:t>
      </w:r>
      <w:r w:rsidR="00BD0181" w:rsidRPr="00743810">
        <w:rPr>
          <w:sz w:val="20"/>
        </w:rPr>
        <w:t xml:space="preserve">сельскохозяйственного назначения </w:t>
      </w:r>
      <w:r w:rsidR="00743810">
        <w:rPr>
          <w:sz w:val="20"/>
        </w:rPr>
        <w:t xml:space="preserve">напряжением </w:t>
      </w:r>
      <w:r w:rsidR="00743810">
        <w:rPr>
          <w:sz w:val="20"/>
        </w:rPr>
        <w:br/>
        <w:t>0,</w:t>
      </w:r>
      <w:r w:rsidR="00E2630F">
        <w:rPr>
          <w:sz w:val="20"/>
        </w:rPr>
        <w:t>38</w:t>
      </w:r>
      <w:r w:rsidR="00743810">
        <w:rPr>
          <w:sz w:val="20"/>
        </w:rPr>
        <w:t>-10 </w:t>
      </w:r>
      <w:proofErr w:type="spellStart"/>
      <w:r w:rsidR="00CC3935" w:rsidRPr="00743810">
        <w:rPr>
          <w:sz w:val="20"/>
        </w:rPr>
        <w:t>кВ</w:t>
      </w:r>
      <w:proofErr w:type="spellEnd"/>
      <w:r w:rsidR="00CC3935" w:rsidRPr="00743810">
        <w:rPr>
          <w:sz w:val="20"/>
        </w:rPr>
        <w:t xml:space="preserve"> (</w:t>
      </w:r>
      <w:r w:rsidR="004A13CC" w:rsidRPr="00743810">
        <w:rPr>
          <w:sz w:val="20"/>
        </w:rPr>
        <w:t xml:space="preserve">далее – сельские </w:t>
      </w:r>
      <w:r w:rsidR="00CC3935" w:rsidRPr="00743810">
        <w:rPr>
          <w:sz w:val="20"/>
        </w:rPr>
        <w:t>РС)</w:t>
      </w:r>
      <w:r w:rsidR="002B5D8D" w:rsidRPr="00743810">
        <w:rPr>
          <w:sz w:val="20"/>
        </w:rPr>
        <w:t>, расположенные в сельской местности</w:t>
      </w:r>
      <w:r w:rsidR="00BD0181" w:rsidRPr="00743810">
        <w:rPr>
          <w:sz w:val="20"/>
        </w:rPr>
        <w:t xml:space="preserve"> (населенной и ненаселенной)</w:t>
      </w:r>
      <w:r w:rsidR="00E70D73" w:rsidRPr="00743810">
        <w:rPr>
          <w:sz w:val="20"/>
        </w:rPr>
        <w:t xml:space="preserve"> и</w:t>
      </w:r>
      <w:r w:rsidR="00A97AAF" w:rsidRPr="00743810">
        <w:rPr>
          <w:sz w:val="20"/>
        </w:rPr>
        <w:t xml:space="preserve"> устанавливает </w:t>
      </w:r>
      <w:r w:rsidR="002B5D8D" w:rsidRPr="00743810">
        <w:rPr>
          <w:sz w:val="20"/>
        </w:rPr>
        <w:t xml:space="preserve">правила </w:t>
      </w:r>
      <w:r w:rsidR="00846BC9" w:rsidRPr="00743810">
        <w:rPr>
          <w:sz w:val="20"/>
        </w:rPr>
        <w:t xml:space="preserve">технологического </w:t>
      </w:r>
      <w:r w:rsidR="002B5D8D" w:rsidRPr="00743810">
        <w:rPr>
          <w:sz w:val="20"/>
        </w:rPr>
        <w:t>проектирования линий электропередачи (воздушных, кабельных, кабельно-воздушных), трансформаторных подстанций</w:t>
      </w:r>
      <w:r w:rsidR="00DF21BC" w:rsidRPr="00743810">
        <w:rPr>
          <w:sz w:val="20"/>
        </w:rPr>
        <w:t xml:space="preserve">, электрооборудования и других </w:t>
      </w:r>
      <w:proofErr w:type="gramStart"/>
      <w:r w:rsidR="00DF21BC" w:rsidRPr="00743810">
        <w:rPr>
          <w:sz w:val="20"/>
        </w:rPr>
        <w:t>элементов</w:t>
      </w:r>
      <w:proofErr w:type="gramEnd"/>
      <w:r w:rsidR="00DF21BC" w:rsidRPr="00743810">
        <w:rPr>
          <w:sz w:val="20"/>
        </w:rPr>
        <w:t xml:space="preserve"> </w:t>
      </w:r>
      <w:r w:rsidR="004E5BCF" w:rsidRPr="00743810">
        <w:rPr>
          <w:sz w:val="20"/>
        </w:rPr>
        <w:t xml:space="preserve">сельских </w:t>
      </w:r>
      <w:r w:rsidR="00DF21BC" w:rsidRPr="00743810">
        <w:rPr>
          <w:sz w:val="20"/>
        </w:rPr>
        <w:t>РС</w:t>
      </w:r>
      <w:r w:rsidR="007A2EA9" w:rsidRPr="00743810">
        <w:rPr>
          <w:sz w:val="20"/>
        </w:rPr>
        <w:t xml:space="preserve"> с </w:t>
      </w:r>
      <w:r w:rsidR="00066CF6" w:rsidRPr="00743810">
        <w:rPr>
          <w:sz w:val="20"/>
        </w:rPr>
        <w:t xml:space="preserve">обеспечением </w:t>
      </w:r>
      <w:r w:rsidR="00846BC9" w:rsidRPr="00743810">
        <w:rPr>
          <w:sz w:val="20"/>
        </w:rPr>
        <w:t>требуемой надежности электроснабжения потребителей</w:t>
      </w:r>
      <w:r w:rsidR="00743810" w:rsidRPr="00743810">
        <w:rPr>
          <w:sz w:val="20"/>
        </w:rPr>
        <w:t xml:space="preserve"> </w:t>
      </w:r>
      <w:r w:rsidR="00032898" w:rsidRPr="00743810">
        <w:rPr>
          <w:sz w:val="20"/>
        </w:rPr>
        <w:t>(согласно раздела</w:t>
      </w:r>
      <w:r w:rsidR="000B1668" w:rsidRPr="00743810">
        <w:rPr>
          <w:sz w:val="20"/>
        </w:rPr>
        <w:t xml:space="preserve"> 5 и приложени</w:t>
      </w:r>
      <w:r w:rsidR="00032898" w:rsidRPr="00743810">
        <w:rPr>
          <w:sz w:val="20"/>
        </w:rPr>
        <w:t>й</w:t>
      </w:r>
      <w:proofErr w:type="gramStart"/>
      <w:r w:rsidR="000B1668" w:rsidRPr="00743810">
        <w:rPr>
          <w:sz w:val="20"/>
        </w:rPr>
        <w:t xml:space="preserve"> А</w:t>
      </w:r>
      <w:proofErr w:type="gramEnd"/>
      <w:r w:rsidR="000B1668" w:rsidRPr="00743810">
        <w:rPr>
          <w:sz w:val="20"/>
        </w:rPr>
        <w:t xml:space="preserve"> и Б</w:t>
      </w:r>
      <w:r w:rsidR="00032898" w:rsidRPr="00743810">
        <w:rPr>
          <w:sz w:val="20"/>
        </w:rPr>
        <w:t>)</w:t>
      </w:r>
      <w:r w:rsidR="00846BC9" w:rsidRPr="00743810">
        <w:rPr>
          <w:sz w:val="20"/>
        </w:rPr>
        <w:t xml:space="preserve"> и качества электроэнергии</w:t>
      </w:r>
      <w:r w:rsidR="00E70D73" w:rsidRPr="00743810">
        <w:rPr>
          <w:sz w:val="20"/>
        </w:rPr>
        <w:t>.</w:t>
      </w:r>
    </w:p>
    <w:p w:rsidR="007A2EA9" w:rsidRPr="00743810" w:rsidRDefault="002625CF" w:rsidP="004224B4">
      <w:pPr>
        <w:ind w:firstLine="567"/>
        <w:jc w:val="both"/>
        <w:rPr>
          <w:sz w:val="20"/>
        </w:rPr>
      </w:pPr>
      <w:r w:rsidRPr="00743810">
        <w:rPr>
          <w:sz w:val="20"/>
        </w:rPr>
        <w:t>Настоя</w:t>
      </w:r>
      <w:r w:rsidR="00E70D73" w:rsidRPr="00743810">
        <w:rPr>
          <w:sz w:val="20"/>
        </w:rPr>
        <w:t>щий технический кодекс применяют</w:t>
      </w:r>
      <w:r w:rsidR="00743810">
        <w:rPr>
          <w:sz w:val="20"/>
        </w:rPr>
        <w:t xml:space="preserve"> </w:t>
      </w:r>
      <w:r w:rsidR="00E2603B" w:rsidRPr="00743810">
        <w:rPr>
          <w:sz w:val="20"/>
        </w:rPr>
        <w:t>при</w:t>
      </w:r>
      <w:r w:rsidR="00910CDA" w:rsidRPr="00743810">
        <w:rPr>
          <w:sz w:val="20"/>
        </w:rPr>
        <w:t xml:space="preserve"> проектировании </w:t>
      </w:r>
      <w:proofErr w:type="spellStart"/>
      <w:r w:rsidR="00910CDA" w:rsidRPr="00743810">
        <w:rPr>
          <w:sz w:val="20"/>
        </w:rPr>
        <w:t>энергообъектов</w:t>
      </w:r>
      <w:proofErr w:type="spellEnd"/>
      <w:r w:rsidR="00910CDA" w:rsidRPr="00743810">
        <w:rPr>
          <w:sz w:val="20"/>
        </w:rPr>
        <w:t xml:space="preserve"> </w:t>
      </w:r>
      <w:r w:rsidR="00646185" w:rsidRPr="00743810">
        <w:rPr>
          <w:sz w:val="20"/>
        </w:rPr>
        <w:t xml:space="preserve">с </w:t>
      </w:r>
      <w:r w:rsidR="00910CDA" w:rsidRPr="00743810">
        <w:rPr>
          <w:sz w:val="20"/>
        </w:rPr>
        <w:t>планируем</w:t>
      </w:r>
      <w:r w:rsidR="00646185" w:rsidRPr="00743810">
        <w:rPr>
          <w:sz w:val="20"/>
        </w:rPr>
        <w:t>ым переводом</w:t>
      </w:r>
      <w:r w:rsidR="00910CDA" w:rsidRPr="00743810">
        <w:rPr>
          <w:sz w:val="20"/>
        </w:rPr>
        <w:t xml:space="preserve"> бытовых потребителей на комплексное использование электрической энергии </w:t>
      </w:r>
      <w:r w:rsidR="00032898" w:rsidRPr="00743810">
        <w:rPr>
          <w:sz w:val="20"/>
        </w:rPr>
        <w:t>(</w:t>
      </w:r>
      <w:r w:rsidR="003A7408" w:rsidRPr="00743810">
        <w:rPr>
          <w:sz w:val="20"/>
        </w:rPr>
        <w:t xml:space="preserve">для целей отопления, горячего водоснабжения и </w:t>
      </w:r>
      <w:proofErr w:type="spellStart"/>
      <w:r w:rsidR="003A7408" w:rsidRPr="00743810">
        <w:rPr>
          <w:sz w:val="20"/>
        </w:rPr>
        <w:t>пищеприготовления</w:t>
      </w:r>
      <w:proofErr w:type="spellEnd"/>
      <w:r w:rsidR="00032898" w:rsidRPr="00743810">
        <w:rPr>
          <w:sz w:val="20"/>
        </w:rPr>
        <w:t>)</w:t>
      </w:r>
      <w:r w:rsidR="00E2603B" w:rsidRPr="00743810">
        <w:rPr>
          <w:sz w:val="20"/>
        </w:rPr>
        <w:t xml:space="preserve"> и </w:t>
      </w:r>
      <w:r w:rsidR="00440649" w:rsidRPr="00743810">
        <w:rPr>
          <w:sz w:val="20"/>
          <w:szCs w:val="20"/>
        </w:rPr>
        <w:t xml:space="preserve">значительным ростом </w:t>
      </w:r>
      <w:r w:rsidR="00E2603B" w:rsidRPr="00743810">
        <w:rPr>
          <w:sz w:val="20"/>
        </w:rPr>
        <w:t>в связи с этим электрических нагрузок</w:t>
      </w:r>
      <w:r w:rsidR="003A7408" w:rsidRPr="00743810">
        <w:rPr>
          <w:sz w:val="20"/>
        </w:rPr>
        <w:t>.</w:t>
      </w:r>
    </w:p>
    <w:p w:rsidR="00A97AAF" w:rsidRPr="007671F7" w:rsidRDefault="00A97AAF" w:rsidP="004224B4">
      <w:pPr>
        <w:ind w:firstLine="567"/>
        <w:jc w:val="both"/>
        <w:rPr>
          <w:sz w:val="20"/>
          <w:szCs w:val="20"/>
        </w:rPr>
      </w:pPr>
      <w:r w:rsidRPr="007671F7">
        <w:rPr>
          <w:sz w:val="20"/>
          <w:szCs w:val="20"/>
        </w:rPr>
        <w:t>Настоящий технический кодекс распространяется на все организации, независимо от форм собственности и организационно-правовых форм, индивидуальных предпринимателей и граждан – владельцев электрических сетей.</w:t>
      </w:r>
    </w:p>
    <w:p w:rsidR="00A97AAF" w:rsidRDefault="00A97AAF" w:rsidP="004224B4">
      <w:pPr>
        <w:ind w:firstLine="567"/>
        <w:jc w:val="both"/>
        <w:rPr>
          <w:sz w:val="20"/>
          <w:szCs w:val="20"/>
        </w:rPr>
      </w:pPr>
      <w:r w:rsidRPr="00743810">
        <w:rPr>
          <w:sz w:val="20"/>
        </w:rPr>
        <w:t xml:space="preserve">Требования настоящего технического кодекса </w:t>
      </w:r>
      <w:r w:rsidR="004E5BCF" w:rsidRPr="00743810">
        <w:rPr>
          <w:sz w:val="20"/>
        </w:rPr>
        <w:t xml:space="preserve">не </w:t>
      </w:r>
      <w:r w:rsidR="00514B37" w:rsidRPr="00743810">
        <w:rPr>
          <w:sz w:val="20"/>
        </w:rPr>
        <w:t>распространя</w:t>
      </w:r>
      <w:r w:rsidR="004E5BCF" w:rsidRPr="00743810">
        <w:rPr>
          <w:sz w:val="20"/>
        </w:rPr>
        <w:t>ю</w:t>
      </w:r>
      <w:r w:rsidR="00514B37" w:rsidRPr="00743810">
        <w:rPr>
          <w:sz w:val="20"/>
        </w:rPr>
        <w:t>тся на</w:t>
      </w:r>
      <w:r w:rsidR="00BD0181" w:rsidRPr="00743810">
        <w:rPr>
          <w:sz w:val="20"/>
        </w:rPr>
        <w:t xml:space="preserve"> внутренние электрические сети (п</w:t>
      </w:r>
      <w:r w:rsidR="00287D80" w:rsidRPr="00743810">
        <w:rPr>
          <w:sz w:val="20"/>
        </w:rPr>
        <w:t>.</w:t>
      </w:r>
      <w:r w:rsidR="00BB48B2" w:rsidRPr="00743810">
        <w:rPr>
          <w:sz w:val="20"/>
        </w:rPr>
        <w:t xml:space="preserve"> 3.1.14</w:t>
      </w:r>
      <w:r w:rsidR="00BD0181" w:rsidRPr="00743810">
        <w:rPr>
          <w:sz w:val="20"/>
        </w:rPr>
        <w:t>)</w:t>
      </w:r>
      <w:r w:rsidR="00287D80" w:rsidRPr="00743810">
        <w:rPr>
          <w:sz w:val="20"/>
        </w:rPr>
        <w:t>,</w:t>
      </w:r>
      <w:r w:rsidR="00A15C70">
        <w:rPr>
          <w:sz w:val="20"/>
        </w:rPr>
        <w:t xml:space="preserve"> </w:t>
      </w:r>
      <w:r w:rsidR="004E5BCF" w:rsidRPr="00743810">
        <w:rPr>
          <w:sz w:val="20"/>
        </w:rPr>
        <w:t>системы электрооборудования жилых и общественных зданий</w:t>
      </w:r>
      <w:r w:rsidR="00E2603B" w:rsidRPr="00743810">
        <w:rPr>
          <w:sz w:val="20"/>
        </w:rPr>
        <w:t xml:space="preserve"> (указанные </w:t>
      </w:r>
      <w:r w:rsidR="003909CA" w:rsidRPr="00743810">
        <w:rPr>
          <w:sz w:val="20"/>
        </w:rPr>
        <w:t xml:space="preserve">в </w:t>
      </w:r>
      <w:r w:rsidR="00FC0899">
        <w:rPr>
          <w:rFonts w:eastAsia="Calibri"/>
          <w:bCs/>
          <w:kern w:val="0"/>
          <w:sz w:val="20"/>
          <w:szCs w:val="20"/>
        </w:rPr>
        <w:t>[1]</w:t>
      </w:r>
      <w:r w:rsidR="003909CA" w:rsidRPr="00743810">
        <w:rPr>
          <w:sz w:val="20"/>
        </w:rPr>
        <w:t>)</w:t>
      </w:r>
      <w:r w:rsidR="00287D80" w:rsidRPr="00743810">
        <w:rPr>
          <w:sz w:val="20"/>
        </w:rPr>
        <w:t xml:space="preserve"> и электрические сети, не относящиеся к сетям сельскохозяйственного назначения</w:t>
      </w:r>
      <w:r w:rsidR="00BD0181" w:rsidRPr="00743810">
        <w:rPr>
          <w:sz w:val="20"/>
        </w:rPr>
        <w:t>.</w:t>
      </w:r>
    </w:p>
    <w:p w:rsidR="00A97AAF" w:rsidRDefault="00A97AAF" w:rsidP="004224B4">
      <w:pPr>
        <w:pStyle w:val="1"/>
      </w:pPr>
      <w:bookmarkStart w:id="1" w:name="_Toc85640622"/>
      <w:r>
        <w:t>Нормативные ссылки</w:t>
      </w:r>
      <w:bookmarkEnd w:id="1"/>
    </w:p>
    <w:p w:rsidR="00E2630F" w:rsidRPr="00FA0F4E" w:rsidRDefault="00E2630F" w:rsidP="00E2630F">
      <w:pPr>
        <w:ind w:firstLine="567"/>
        <w:jc w:val="both"/>
        <w:rPr>
          <w:sz w:val="20"/>
          <w:szCs w:val="28"/>
        </w:rPr>
      </w:pPr>
      <w:r w:rsidRPr="00FA0F4E">
        <w:rPr>
          <w:sz w:val="20"/>
          <w:szCs w:val="28"/>
        </w:rPr>
        <w:t>ТР ТС 004/2011</w:t>
      </w:r>
      <w:proofErr w:type="gramStart"/>
      <w:r w:rsidRPr="00FA0F4E">
        <w:rPr>
          <w:sz w:val="20"/>
          <w:szCs w:val="28"/>
        </w:rPr>
        <w:t xml:space="preserve"> О</w:t>
      </w:r>
      <w:proofErr w:type="gramEnd"/>
      <w:r w:rsidRPr="00FA0F4E">
        <w:rPr>
          <w:sz w:val="20"/>
          <w:szCs w:val="28"/>
        </w:rPr>
        <w:t xml:space="preserve"> безопасности низковольтного оборудования</w:t>
      </w:r>
    </w:p>
    <w:p w:rsidR="00AD7796" w:rsidRDefault="00AD7796" w:rsidP="009E566A">
      <w:pPr>
        <w:ind w:firstLine="567"/>
        <w:jc w:val="both"/>
        <w:rPr>
          <w:sz w:val="20"/>
          <w:szCs w:val="28"/>
        </w:rPr>
      </w:pPr>
      <w:r>
        <w:rPr>
          <w:sz w:val="20"/>
          <w:szCs w:val="28"/>
        </w:rPr>
        <w:t>ТКП 45-3.02-69-2007 (02250) Благоустройство территорий. Озеленение. Правила проектирования и устройства</w:t>
      </w:r>
    </w:p>
    <w:p w:rsidR="006E11AC" w:rsidRPr="0087631E" w:rsidRDefault="00211101" w:rsidP="009E566A">
      <w:pPr>
        <w:ind w:firstLine="567"/>
        <w:jc w:val="both"/>
        <w:rPr>
          <w:sz w:val="20"/>
        </w:rPr>
      </w:pPr>
      <w:r w:rsidRPr="0087631E">
        <w:rPr>
          <w:sz w:val="20"/>
        </w:rPr>
        <w:t>ТКП 45-3.03-227-2010 Улицы населенных пунктов. Строительные нормы проектирования</w:t>
      </w:r>
    </w:p>
    <w:p w:rsidR="00BC7C22" w:rsidRDefault="00211101" w:rsidP="009E566A">
      <w:pPr>
        <w:ind w:firstLine="567"/>
        <w:jc w:val="both"/>
        <w:rPr>
          <w:sz w:val="20"/>
          <w:szCs w:val="28"/>
        </w:rPr>
      </w:pPr>
      <w:r w:rsidRPr="0087631E">
        <w:rPr>
          <w:sz w:val="20"/>
        </w:rPr>
        <w:t>ТКП 45-4.04-287-2013  Наружное освещение городов, поселков и сельских населенных пунктов. Правила проектирования</w:t>
      </w:r>
    </w:p>
    <w:p w:rsidR="007671F7" w:rsidRPr="0087631E" w:rsidRDefault="007671F7" w:rsidP="0087631E">
      <w:pPr>
        <w:ind w:left="567"/>
        <w:jc w:val="both"/>
        <w:rPr>
          <w:sz w:val="18"/>
          <w:szCs w:val="18"/>
        </w:rPr>
      </w:pPr>
      <w:r w:rsidRPr="0087631E">
        <w:rPr>
          <w:sz w:val="18"/>
          <w:szCs w:val="18"/>
        </w:rPr>
        <w:t xml:space="preserve">Примечание – </w:t>
      </w:r>
      <w:r w:rsidR="00187870" w:rsidRPr="0087631E">
        <w:rPr>
          <w:sz w:val="18"/>
          <w:szCs w:val="18"/>
        </w:rPr>
        <w:t>ТКП 45-4.04-287 п</w:t>
      </w:r>
      <w:r w:rsidR="0030376B" w:rsidRPr="0087631E">
        <w:rPr>
          <w:sz w:val="18"/>
          <w:szCs w:val="18"/>
        </w:rPr>
        <w:t xml:space="preserve">рименяется до введения СП 4.04._- _- 20_«Наружное освещение городов, поселков и сельских населенных пунктов» (разработчик – </w:t>
      </w:r>
      <w:r w:rsidRPr="0087631E">
        <w:rPr>
          <w:sz w:val="18"/>
          <w:szCs w:val="18"/>
        </w:rPr>
        <w:t>РУП «</w:t>
      </w:r>
      <w:proofErr w:type="spellStart"/>
      <w:r w:rsidRPr="0087631E">
        <w:rPr>
          <w:sz w:val="18"/>
          <w:szCs w:val="18"/>
        </w:rPr>
        <w:t>Стройтехнорм</w:t>
      </w:r>
      <w:proofErr w:type="spellEnd"/>
      <w:r w:rsidRPr="0087631E">
        <w:rPr>
          <w:sz w:val="18"/>
          <w:szCs w:val="18"/>
        </w:rPr>
        <w:t>»</w:t>
      </w:r>
      <w:r w:rsidR="0030376B" w:rsidRPr="0087631E">
        <w:rPr>
          <w:sz w:val="18"/>
          <w:szCs w:val="18"/>
        </w:rPr>
        <w:t>).</w:t>
      </w:r>
    </w:p>
    <w:p w:rsidR="00F95B05" w:rsidRPr="007671F7" w:rsidRDefault="00F95B05" w:rsidP="009E566A">
      <w:pPr>
        <w:ind w:firstLine="567"/>
        <w:jc w:val="both"/>
        <w:rPr>
          <w:rStyle w:val="FontStyle106"/>
          <w:b w:val="0"/>
          <w:sz w:val="20"/>
        </w:rPr>
      </w:pPr>
      <w:r w:rsidRPr="007671F7">
        <w:rPr>
          <w:rStyle w:val="FontStyle106"/>
          <w:b w:val="0"/>
          <w:sz w:val="20"/>
        </w:rPr>
        <w:t>ТКП 181-2009 (02230) Правила технической эксплуатации электроустановок потребителей</w:t>
      </w:r>
    </w:p>
    <w:p w:rsidR="0028736D" w:rsidRPr="0030477B" w:rsidRDefault="0028736D" w:rsidP="0028736D">
      <w:pPr>
        <w:ind w:left="-17" w:firstLine="584"/>
        <w:jc w:val="both"/>
        <w:rPr>
          <w:b/>
          <w:i/>
          <w:iCs/>
          <w:szCs w:val="20"/>
        </w:rPr>
      </w:pPr>
      <w:r w:rsidRPr="0030477B">
        <w:rPr>
          <w:rStyle w:val="FontStyle106"/>
          <w:b w:val="0"/>
          <w:sz w:val="20"/>
        </w:rPr>
        <w:t>ТКП 183.2-2009 (03130) Методические указания по контролю и анализу качества электрической энергии в системах электроснабжения общего назначения. Часть 2. Анализ качества электрической энергии</w:t>
      </w:r>
    </w:p>
    <w:p w:rsidR="0028736D" w:rsidRPr="0030477B" w:rsidRDefault="0028736D" w:rsidP="0028736D">
      <w:pPr>
        <w:ind w:left="-17" w:firstLine="584"/>
        <w:jc w:val="both"/>
        <w:rPr>
          <w:rStyle w:val="n1qfcontentc"/>
        </w:rPr>
      </w:pPr>
      <w:r w:rsidRPr="0030477B">
        <w:rPr>
          <w:rStyle w:val="n1qfcontentc"/>
          <w:sz w:val="20"/>
          <w:szCs w:val="20"/>
        </w:rPr>
        <w:t>ТКП 308-2011 (02230) Правила приемки в эксплуатацию автоматизированных систем контроля и учета электрической энергии, установленных в жилых и общественных зданиях</w:t>
      </w:r>
    </w:p>
    <w:p w:rsidR="00A97AAF" w:rsidRPr="0087631E" w:rsidRDefault="00A97AAF" w:rsidP="0087631E">
      <w:pPr>
        <w:ind w:firstLine="567"/>
        <w:jc w:val="both"/>
        <w:rPr>
          <w:sz w:val="20"/>
          <w:szCs w:val="20"/>
        </w:rPr>
      </w:pPr>
      <w:r w:rsidRPr="0087631E">
        <w:rPr>
          <w:rStyle w:val="FontStyle106"/>
          <w:b w:val="0"/>
          <w:sz w:val="20"/>
          <w:szCs w:val="20"/>
        </w:rPr>
        <w:t>ТКП</w:t>
      </w:r>
      <w:r w:rsidR="0087631E">
        <w:rPr>
          <w:rStyle w:val="FontStyle106"/>
          <w:b w:val="0"/>
          <w:sz w:val="20"/>
          <w:szCs w:val="20"/>
        </w:rPr>
        <w:t xml:space="preserve"> </w:t>
      </w:r>
      <w:r w:rsidR="00E32D74" w:rsidRPr="0087631E">
        <w:rPr>
          <w:sz w:val="20"/>
          <w:szCs w:val="20"/>
        </w:rPr>
        <w:t>339-2011 (02230)</w:t>
      </w:r>
      <w:r w:rsidR="00FA0F4E">
        <w:rPr>
          <w:sz w:val="20"/>
          <w:szCs w:val="20"/>
        </w:rPr>
        <w:t xml:space="preserve"> </w:t>
      </w:r>
      <w:r w:rsidRPr="0087631E">
        <w:rPr>
          <w:sz w:val="20"/>
          <w:szCs w:val="20"/>
        </w:rPr>
        <w:t xml:space="preserve">Электроустановки на напряжение до 750 </w:t>
      </w:r>
      <w:proofErr w:type="spellStart"/>
      <w:r w:rsidRPr="0087631E">
        <w:rPr>
          <w:sz w:val="20"/>
          <w:szCs w:val="20"/>
        </w:rPr>
        <w:t>кВ.</w:t>
      </w:r>
      <w:proofErr w:type="spellEnd"/>
      <w:r w:rsidRPr="0087631E">
        <w:rPr>
          <w:sz w:val="20"/>
          <w:szCs w:val="20"/>
        </w:rPr>
        <w:t xml:space="preserve"> Линии электропередачи воздушные и </w:t>
      </w:r>
      <w:proofErr w:type="spellStart"/>
      <w:r w:rsidRPr="0087631E">
        <w:rPr>
          <w:sz w:val="20"/>
          <w:szCs w:val="20"/>
        </w:rPr>
        <w:t>токопроводы</w:t>
      </w:r>
      <w:proofErr w:type="spellEnd"/>
      <w:r w:rsidRPr="0087631E">
        <w:rPr>
          <w:sz w:val="20"/>
          <w:szCs w:val="20"/>
        </w:rPr>
        <w:t>, устройства распределительные и трансформаторные подстанции, установки электросиловые и аккумуляторные, электроустановки жилых и общественных зданий. Правила устройства и защитные меры электробезопасности. Учет электроэнергии. Нормы приемо-сдаточных испытаний</w:t>
      </w:r>
    </w:p>
    <w:p w:rsidR="00B01388" w:rsidRPr="0087631E" w:rsidRDefault="00B01388" w:rsidP="0087631E">
      <w:pPr>
        <w:ind w:firstLine="567"/>
        <w:jc w:val="both"/>
        <w:rPr>
          <w:sz w:val="20"/>
          <w:szCs w:val="20"/>
        </w:rPr>
      </w:pPr>
      <w:r w:rsidRPr="0087631E">
        <w:rPr>
          <w:rStyle w:val="FontStyle106"/>
          <w:b w:val="0"/>
          <w:sz w:val="20"/>
          <w:szCs w:val="20"/>
        </w:rPr>
        <w:t>ТКП 427-2012 (02230) Правила техники безопасности при эксплуатации электроустановок</w:t>
      </w:r>
    </w:p>
    <w:p w:rsidR="00BC7C22" w:rsidRPr="0087631E" w:rsidRDefault="00BC7C22" w:rsidP="0087631E">
      <w:pPr>
        <w:ind w:firstLine="567"/>
        <w:jc w:val="both"/>
        <w:rPr>
          <w:rStyle w:val="FontStyle106"/>
          <w:b w:val="0"/>
          <w:sz w:val="20"/>
          <w:szCs w:val="20"/>
        </w:rPr>
      </w:pPr>
      <w:r w:rsidRPr="0087631E">
        <w:rPr>
          <w:rStyle w:val="FontStyle106"/>
          <w:b w:val="0"/>
          <w:sz w:val="20"/>
          <w:szCs w:val="20"/>
        </w:rPr>
        <w:t xml:space="preserve">ТКП 609-2017 (33240) Автоматизация распределительных электрических сетей напряжением 0,4-10 </w:t>
      </w:r>
      <w:proofErr w:type="spellStart"/>
      <w:r w:rsidRPr="0087631E">
        <w:rPr>
          <w:rStyle w:val="FontStyle106"/>
          <w:b w:val="0"/>
          <w:sz w:val="20"/>
          <w:szCs w:val="20"/>
        </w:rPr>
        <w:t>кВ</w:t>
      </w:r>
      <w:proofErr w:type="spellEnd"/>
    </w:p>
    <w:p w:rsidR="00BC7C22" w:rsidRPr="0087631E" w:rsidRDefault="00BC7C22" w:rsidP="0087631E">
      <w:pPr>
        <w:ind w:firstLine="567"/>
        <w:jc w:val="both"/>
        <w:rPr>
          <w:rStyle w:val="FontStyle106"/>
          <w:b w:val="0"/>
          <w:bCs w:val="0"/>
          <w:sz w:val="20"/>
          <w:szCs w:val="20"/>
        </w:rPr>
      </w:pPr>
      <w:r w:rsidRPr="0087631E">
        <w:rPr>
          <w:rStyle w:val="FontStyle106"/>
          <w:b w:val="0"/>
          <w:sz w:val="20"/>
          <w:szCs w:val="20"/>
        </w:rPr>
        <w:t xml:space="preserve">ТКП 611-2017 (33240) Силовые кабельные линии напряжением 6-110 </w:t>
      </w:r>
      <w:proofErr w:type="spellStart"/>
      <w:r w:rsidRPr="0087631E">
        <w:rPr>
          <w:rStyle w:val="FontStyle106"/>
          <w:b w:val="0"/>
          <w:sz w:val="20"/>
          <w:szCs w:val="20"/>
        </w:rPr>
        <w:t>кВ.</w:t>
      </w:r>
      <w:proofErr w:type="spellEnd"/>
      <w:r w:rsidRPr="0087631E">
        <w:rPr>
          <w:rStyle w:val="FontStyle106"/>
          <w:b w:val="0"/>
          <w:sz w:val="20"/>
          <w:szCs w:val="20"/>
        </w:rPr>
        <w:t xml:space="preserve"> </w:t>
      </w:r>
      <w:r w:rsidR="00D409EB" w:rsidRPr="0087631E">
        <w:rPr>
          <w:rStyle w:val="FontStyle106"/>
          <w:b w:val="0"/>
          <w:sz w:val="20"/>
          <w:szCs w:val="20"/>
        </w:rPr>
        <w:t xml:space="preserve">Нормы проектирования по прокладке кабелей с изоляцией из сшитого полиэтилена </w:t>
      </w:r>
      <w:proofErr w:type="spellStart"/>
      <w:r w:rsidR="00D409EB" w:rsidRPr="0087631E">
        <w:rPr>
          <w:rStyle w:val="FontStyle106"/>
          <w:b w:val="0"/>
          <w:sz w:val="20"/>
          <w:szCs w:val="20"/>
        </w:rPr>
        <w:t>пероксидной</w:t>
      </w:r>
      <w:proofErr w:type="spellEnd"/>
      <w:r w:rsidR="00D409EB" w:rsidRPr="0087631E">
        <w:rPr>
          <w:rStyle w:val="FontStyle106"/>
          <w:b w:val="0"/>
          <w:sz w:val="20"/>
          <w:szCs w:val="20"/>
        </w:rPr>
        <w:t xml:space="preserve"> сшивки</w:t>
      </w:r>
    </w:p>
    <w:p w:rsidR="00D409EB" w:rsidRPr="0087631E" w:rsidRDefault="00D409EB" w:rsidP="0087631E">
      <w:pPr>
        <w:ind w:firstLine="567"/>
        <w:jc w:val="both"/>
        <w:rPr>
          <w:rStyle w:val="FontStyle106"/>
          <w:b w:val="0"/>
          <w:sz w:val="20"/>
          <w:szCs w:val="20"/>
        </w:rPr>
      </w:pPr>
      <w:r w:rsidRPr="0087631E">
        <w:rPr>
          <w:rStyle w:val="FontStyle106"/>
          <w:b w:val="0"/>
          <w:sz w:val="20"/>
          <w:szCs w:val="20"/>
        </w:rPr>
        <w:t>ТКП 641-2019 (33240) Линии электропередачи воздушные. Ветровые воздействия, гололедные нагрузки и ветровые воздействия при гололеде</w:t>
      </w:r>
    </w:p>
    <w:p w:rsidR="00404B8C" w:rsidRPr="0087631E" w:rsidRDefault="00404B8C" w:rsidP="0087631E">
      <w:pPr>
        <w:ind w:firstLine="567"/>
        <w:jc w:val="both"/>
        <w:rPr>
          <w:rStyle w:val="FontStyle106"/>
          <w:b w:val="0"/>
          <w:bCs w:val="0"/>
          <w:sz w:val="20"/>
          <w:szCs w:val="20"/>
        </w:rPr>
      </w:pPr>
      <w:r w:rsidRPr="0087631E">
        <w:rPr>
          <w:rStyle w:val="FontStyle106"/>
          <w:b w:val="0"/>
          <w:sz w:val="20"/>
          <w:szCs w:val="20"/>
        </w:rPr>
        <w:lastRenderedPageBreak/>
        <w:t>СТБ 11.0.02-95 Система стандартов пожарной безопасности. Пожарная безопасность. Общие термины и определения</w:t>
      </w:r>
    </w:p>
    <w:p w:rsidR="00DB79AE" w:rsidRPr="0087631E" w:rsidRDefault="00DB79AE" w:rsidP="009E566A">
      <w:pPr>
        <w:tabs>
          <w:tab w:val="num" w:pos="1242"/>
        </w:tabs>
        <w:spacing w:line="228" w:lineRule="auto"/>
        <w:ind w:firstLine="567"/>
        <w:jc w:val="both"/>
        <w:rPr>
          <w:spacing w:val="4"/>
          <w:sz w:val="20"/>
        </w:rPr>
      </w:pPr>
      <w:r w:rsidRPr="0087631E">
        <w:rPr>
          <w:spacing w:val="4"/>
          <w:sz w:val="20"/>
        </w:rPr>
        <w:t>СТБ 1154-99</w:t>
      </w:r>
      <w:r w:rsidR="0087631E" w:rsidRPr="0087631E">
        <w:rPr>
          <w:spacing w:val="4"/>
          <w:sz w:val="20"/>
        </w:rPr>
        <w:t xml:space="preserve"> </w:t>
      </w:r>
      <w:r w:rsidRPr="0087631E">
        <w:rPr>
          <w:spacing w:val="4"/>
          <w:sz w:val="20"/>
        </w:rPr>
        <w:t>Жилище. Основные положения</w:t>
      </w:r>
    </w:p>
    <w:p w:rsidR="00DB79AE" w:rsidRPr="0087631E" w:rsidRDefault="00DB79AE" w:rsidP="009E566A">
      <w:pPr>
        <w:tabs>
          <w:tab w:val="num" w:pos="1242"/>
        </w:tabs>
        <w:spacing w:line="228" w:lineRule="auto"/>
        <w:ind w:firstLine="567"/>
        <w:jc w:val="both"/>
        <w:rPr>
          <w:spacing w:val="4"/>
          <w:sz w:val="20"/>
          <w:szCs w:val="28"/>
        </w:rPr>
      </w:pPr>
      <w:r w:rsidRPr="0087631E">
        <w:rPr>
          <w:spacing w:val="4"/>
          <w:sz w:val="20"/>
        </w:rPr>
        <w:t xml:space="preserve">СТБ 1247-2000 Стойки железобетонные для опор линий электропередачи напряжением 0,38 </w:t>
      </w:r>
      <w:proofErr w:type="spellStart"/>
      <w:r w:rsidRPr="0087631E">
        <w:rPr>
          <w:spacing w:val="4"/>
          <w:sz w:val="20"/>
        </w:rPr>
        <w:t>кВ</w:t>
      </w:r>
      <w:proofErr w:type="spellEnd"/>
      <w:r w:rsidRPr="0087631E">
        <w:rPr>
          <w:spacing w:val="4"/>
          <w:sz w:val="20"/>
        </w:rPr>
        <w:t xml:space="preserve"> и от 6 до 10 </w:t>
      </w:r>
      <w:proofErr w:type="spellStart"/>
      <w:r w:rsidRPr="0087631E">
        <w:rPr>
          <w:spacing w:val="4"/>
          <w:sz w:val="20"/>
        </w:rPr>
        <w:t>кВ</w:t>
      </w:r>
      <w:proofErr w:type="spellEnd"/>
    </w:p>
    <w:p w:rsidR="00DB79AE" w:rsidRDefault="00DB79AE" w:rsidP="009E566A">
      <w:pPr>
        <w:tabs>
          <w:tab w:val="num" w:pos="1242"/>
        </w:tabs>
        <w:spacing w:line="228" w:lineRule="auto"/>
        <w:ind w:firstLine="567"/>
        <w:jc w:val="both"/>
        <w:rPr>
          <w:spacing w:val="4"/>
          <w:sz w:val="20"/>
          <w:szCs w:val="28"/>
        </w:rPr>
      </w:pPr>
      <w:r w:rsidRPr="0087631E">
        <w:rPr>
          <w:spacing w:val="4"/>
          <w:sz w:val="20"/>
        </w:rPr>
        <w:t>СТБ 1300-2014 Технические средства организации дорожного движения. Правила применения</w:t>
      </w:r>
    </w:p>
    <w:p w:rsidR="0087473A" w:rsidRPr="0030477B" w:rsidRDefault="00A97AAF" w:rsidP="009E566A">
      <w:pPr>
        <w:tabs>
          <w:tab w:val="num" w:pos="1242"/>
        </w:tabs>
        <w:spacing w:line="228" w:lineRule="auto"/>
        <w:ind w:firstLine="567"/>
        <w:jc w:val="both"/>
        <w:rPr>
          <w:spacing w:val="4"/>
          <w:sz w:val="20"/>
          <w:szCs w:val="28"/>
        </w:rPr>
      </w:pPr>
      <w:r w:rsidRPr="0030477B">
        <w:rPr>
          <w:spacing w:val="4"/>
          <w:sz w:val="20"/>
          <w:szCs w:val="28"/>
        </w:rPr>
        <w:t>СТБ 2096-2010 Автоматизированные системы контроля и учета электрической энергии. Общие технические требования</w:t>
      </w:r>
    </w:p>
    <w:p w:rsidR="00943CC3" w:rsidRDefault="00943CC3" w:rsidP="009E566A">
      <w:pPr>
        <w:tabs>
          <w:tab w:val="num" w:pos="1242"/>
        </w:tabs>
        <w:spacing w:line="228" w:lineRule="auto"/>
        <w:ind w:firstLine="567"/>
        <w:jc w:val="both"/>
        <w:rPr>
          <w:spacing w:val="4"/>
          <w:sz w:val="20"/>
          <w:szCs w:val="28"/>
        </w:rPr>
      </w:pPr>
      <w:r>
        <w:rPr>
          <w:spacing w:val="4"/>
          <w:sz w:val="20"/>
          <w:szCs w:val="28"/>
        </w:rPr>
        <w:t>СТБ 2174</w:t>
      </w:r>
      <w:r w:rsidR="00E34DFD">
        <w:rPr>
          <w:spacing w:val="4"/>
          <w:sz w:val="20"/>
          <w:szCs w:val="28"/>
        </w:rPr>
        <w:t>-2011</w:t>
      </w:r>
      <w:r>
        <w:rPr>
          <w:spacing w:val="4"/>
          <w:sz w:val="20"/>
          <w:szCs w:val="28"/>
        </w:rPr>
        <w:t xml:space="preserve"> Изделия арматурные сварные для железобетонных конструкций. Технические условия</w:t>
      </w:r>
    </w:p>
    <w:p w:rsidR="00D23EC2" w:rsidRDefault="00D23EC2" w:rsidP="009E566A">
      <w:pPr>
        <w:tabs>
          <w:tab w:val="num" w:pos="1242"/>
        </w:tabs>
        <w:spacing w:line="228" w:lineRule="auto"/>
        <w:ind w:firstLine="567"/>
        <w:jc w:val="both"/>
        <w:rPr>
          <w:sz w:val="20"/>
          <w:szCs w:val="28"/>
        </w:rPr>
      </w:pPr>
      <w:r w:rsidRPr="0087631E">
        <w:rPr>
          <w:spacing w:val="4"/>
          <w:sz w:val="20"/>
        </w:rPr>
        <w:t>СТБ 2574</w:t>
      </w:r>
      <w:r w:rsidR="00613A3F" w:rsidRPr="0087631E">
        <w:rPr>
          <w:spacing w:val="4"/>
          <w:sz w:val="20"/>
        </w:rPr>
        <w:t>-2020</w:t>
      </w:r>
      <w:r w:rsidRPr="0087631E">
        <w:rPr>
          <w:spacing w:val="4"/>
          <w:sz w:val="20"/>
        </w:rPr>
        <w:t xml:space="preserve"> Электроэнергетика. Основные термины и определения</w:t>
      </w:r>
    </w:p>
    <w:p w:rsidR="00C341D0" w:rsidRDefault="007E262A" w:rsidP="009E566A">
      <w:pPr>
        <w:tabs>
          <w:tab w:val="num" w:pos="1350"/>
        </w:tabs>
        <w:spacing w:line="228" w:lineRule="auto"/>
        <w:ind w:firstLine="567"/>
        <w:jc w:val="both"/>
        <w:rPr>
          <w:rStyle w:val="n1qfcontentcn1qfcontentt"/>
          <w:sz w:val="20"/>
        </w:rPr>
      </w:pPr>
      <w:r>
        <w:rPr>
          <w:sz w:val="20"/>
        </w:rPr>
        <w:t>ГОСТ 12.1.009-2017</w:t>
      </w:r>
      <w:r w:rsidR="00C341D0" w:rsidRPr="009F151D">
        <w:rPr>
          <w:sz w:val="20"/>
        </w:rPr>
        <w:t xml:space="preserve"> Система стандартов безопасности труда. Электробезопасность. Термины и определения</w:t>
      </w:r>
    </w:p>
    <w:p w:rsidR="00B9688E" w:rsidRDefault="00A97AAF" w:rsidP="009E566A">
      <w:pPr>
        <w:tabs>
          <w:tab w:val="num" w:pos="1350"/>
        </w:tabs>
        <w:spacing w:line="228" w:lineRule="auto"/>
        <w:ind w:firstLine="567"/>
        <w:jc w:val="both"/>
        <w:rPr>
          <w:rStyle w:val="n1qfcontentcn1qfcontentt"/>
          <w:sz w:val="20"/>
          <w:szCs w:val="28"/>
        </w:rPr>
      </w:pPr>
      <w:r>
        <w:rPr>
          <w:rStyle w:val="n1qfcontentcn1qfcontentt"/>
          <w:sz w:val="20"/>
        </w:rPr>
        <w:t xml:space="preserve">ГОСТ 12.1.030-81 Система стандартов безопасности труда. Электробезопасность. Защитное заземление, </w:t>
      </w:r>
      <w:proofErr w:type="spellStart"/>
      <w:r>
        <w:rPr>
          <w:rStyle w:val="n1qfcontentcn1qfcontentt"/>
          <w:sz w:val="20"/>
        </w:rPr>
        <w:t>зануление</w:t>
      </w:r>
      <w:proofErr w:type="spellEnd"/>
    </w:p>
    <w:p w:rsidR="00C341D0" w:rsidRPr="0030477B" w:rsidRDefault="00B9688E" w:rsidP="009E566A">
      <w:pPr>
        <w:tabs>
          <w:tab w:val="num" w:pos="1350"/>
        </w:tabs>
        <w:spacing w:line="228" w:lineRule="auto"/>
        <w:ind w:firstLine="567"/>
        <w:jc w:val="both"/>
        <w:rPr>
          <w:sz w:val="20"/>
          <w:szCs w:val="20"/>
        </w:rPr>
      </w:pPr>
      <w:r w:rsidRPr="0030477B">
        <w:rPr>
          <w:sz w:val="20"/>
          <w:szCs w:val="20"/>
        </w:rPr>
        <w:t xml:space="preserve">ГОСТ 27.002-89 </w:t>
      </w:r>
      <w:r w:rsidRPr="0030477B">
        <w:rPr>
          <w:rStyle w:val="n1qfcontentcn1qfcontentt"/>
          <w:sz w:val="20"/>
          <w:szCs w:val="20"/>
        </w:rPr>
        <w:t>Надежность в технике. Основные понятия. Термины и определения</w:t>
      </w:r>
    </w:p>
    <w:p w:rsidR="00C341D0" w:rsidRPr="0087631E" w:rsidRDefault="00D23EC2" w:rsidP="009E566A">
      <w:pPr>
        <w:tabs>
          <w:tab w:val="num" w:pos="1350"/>
        </w:tabs>
        <w:spacing w:line="228" w:lineRule="auto"/>
        <w:ind w:firstLine="567"/>
        <w:jc w:val="both"/>
        <w:rPr>
          <w:sz w:val="20"/>
          <w:szCs w:val="30"/>
        </w:rPr>
      </w:pPr>
      <w:r w:rsidRPr="0087631E">
        <w:rPr>
          <w:sz w:val="20"/>
          <w:szCs w:val="30"/>
        </w:rPr>
        <w:t>ГОСТ 839-</w:t>
      </w:r>
      <w:r w:rsidRPr="0087631E">
        <w:rPr>
          <w:sz w:val="20"/>
        </w:rPr>
        <w:t>2019</w:t>
      </w:r>
      <w:r w:rsidR="00E846C0" w:rsidRPr="0087631E">
        <w:rPr>
          <w:sz w:val="20"/>
          <w:szCs w:val="30"/>
        </w:rPr>
        <w:t xml:space="preserve"> Провода неизолированные для воздушных линий электропередачи. Технические условия</w:t>
      </w:r>
    </w:p>
    <w:p w:rsidR="004662CD" w:rsidRPr="0087631E" w:rsidRDefault="004662CD" w:rsidP="009E566A">
      <w:pPr>
        <w:tabs>
          <w:tab w:val="num" w:pos="1350"/>
        </w:tabs>
        <w:spacing w:line="228" w:lineRule="auto"/>
        <w:ind w:firstLine="567"/>
        <w:jc w:val="both"/>
        <w:rPr>
          <w:spacing w:val="4"/>
          <w:sz w:val="20"/>
          <w:szCs w:val="28"/>
        </w:rPr>
      </w:pPr>
      <w:r w:rsidRPr="0087631E">
        <w:rPr>
          <w:sz w:val="20"/>
          <w:szCs w:val="30"/>
        </w:rPr>
        <w:t xml:space="preserve">ГОСТ 1232-2017 Изоляторы линейные штыревые фарфоровые и стеклянные на напряжение от до 35 </w:t>
      </w:r>
      <w:proofErr w:type="spellStart"/>
      <w:r w:rsidRPr="0087631E">
        <w:rPr>
          <w:sz w:val="20"/>
          <w:szCs w:val="30"/>
        </w:rPr>
        <w:t>кВ</w:t>
      </w:r>
      <w:proofErr w:type="spellEnd"/>
    </w:p>
    <w:p w:rsidR="004663E4" w:rsidRPr="0087631E" w:rsidRDefault="00D23EC2" w:rsidP="009E566A">
      <w:pPr>
        <w:tabs>
          <w:tab w:val="num" w:pos="1350"/>
        </w:tabs>
        <w:spacing w:line="228" w:lineRule="auto"/>
        <w:ind w:firstLine="567"/>
        <w:jc w:val="both"/>
        <w:rPr>
          <w:spacing w:val="4"/>
          <w:sz w:val="20"/>
          <w:szCs w:val="28"/>
        </w:rPr>
      </w:pPr>
      <w:r w:rsidRPr="0087631E">
        <w:rPr>
          <w:spacing w:val="4"/>
          <w:sz w:val="20"/>
          <w:szCs w:val="28"/>
        </w:rPr>
        <w:t>ГОСТ 1983-20</w:t>
      </w:r>
      <w:r w:rsidRPr="0087631E">
        <w:rPr>
          <w:spacing w:val="4"/>
          <w:sz w:val="20"/>
        </w:rPr>
        <w:t>15</w:t>
      </w:r>
      <w:r w:rsidR="00E846C0" w:rsidRPr="0087631E">
        <w:rPr>
          <w:spacing w:val="4"/>
          <w:sz w:val="20"/>
          <w:szCs w:val="28"/>
        </w:rPr>
        <w:t xml:space="preserve"> Трансформаторы напряжения. Общие технические условия</w:t>
      </w:r>
    </w:p>
    <w:p w:rsidR="00943CC3" w:rsidRDefault="00943CC3" w:rsidP="009E566A">
      <w:pPr>
        <w:tabs>
          <w:tab w:val="num" w:pos="1350"/>
        </w:tabs>
        <w:spacing w:line="228" w:lineRule="auto"/>
        <w:ind w:firstLine="567"/>
        <w:jc w:val="both"/>
        <w:rPr>
          <w:spacing w:val="4"/>
          <w:sz w:val="20"/>
          <w:szCs w:val="28"/>
        </w:rPr>
      </w:pPr>
      <w:r w:rsidRPr="0087631E">
        <w:rPr>
          <w:spacing w:val="4"/>
          <w:sz w:val="20"/>
          <w:szCs w:val="28"/>
        </w:rPr>
        <w:t>ГОСТ 5264-80 Ручная дуговая сварка. Соединения сварные. Основные типы,</w:t>
      </w:r>
      <w:r>
        <w:rPr>
          <w:spacing w:val="4"/>
          <w:sz w:val="20"/>
          <w:szCs w:val="28"/>
        </w:rPr>
        <w:t xml:space="preserve"> конструктивные элементы и размеры</w:t>
      </w:r>
    </w:p>
    <w:p w:rsidR="00A5533D" w:rsidRPr="00A43E02" w:rsidRDefault="00A5533D" w:rsidP="009E566A">
      <w:pPr>
        <w:tabs>
          <w:tab w:val="num" w:pos="1350"/>
        </w:tabs>
        <w:spacing w:line="228" w:lineRule="auto"/>
        <w:ind w:firstLine="567"/>
        <w:jc w:val="both"/>
        <w:rPr>
          <w:sz w:val="20"/>
          <w:szCs w:val="20"/>
        </w:rPr>
      </w:pPr>
      <w:r>
        <w:rPr>
          <w:spacing w:val="4"/>
          <w:sz w:val="20"/>
          <w:szCs w:val="28"/>
        </w:rPr>
        <w:t>ГОСТ 6490-2017 Изоляторы линейные подвесные тарельчатые. Общие технические условия</w:t>
      </w:r>
    </w:p>
    <w:p w:rsidR="00C341D0" w:rsidRDefault="007D5EC2" w:rsidP="009E566A">
      <w:pPr>
        <w:tabs>
          <w:tab w:val="num" w:pos="1350"/>
        </w:tabs>
        <w:spacing w:line="228" w:lineRule="auto"/>
        <w:ind w:firstLine="567"/>
        <w:jc w:val="both"/>
        <w:rPr>
          <w:spacing w:val="4"/>
          <w:sz w:val="20"/>
          <w:szCs w:val="28"/>
        </w:rPr>
      </w:pPr>
      <w:r w:rsidRPr="0087631E">
        <w:rPr>
          <w:sz w:val="20"/>
          <w:szCs w:val="30"/>
        </w:rPr>
        <w:t xml:space="preserve">ГОСТ </w:t>
      </w:r>
      <w:r w:rsidR="00077708" w:rsidRPr="0087631E">
        <w:rPr>
          <w:sz w:val="20"/>
          <w:szCs w:val="30"/>
        </w:rPr>
        <w:t>7746-20</w:t>
      </w:r>
      <w:r w:rsidR="00077708" w:rsidRPr="0087631E">
        <w:rPr>
          <w:sz w:val="20"/>
        </w:rPr>
        <w:t>15</w:t>
      </w:r>
      <w:r w:rsidR="00B605C4" w:rsidRPr="0087631E">
        <w:rPr>
          <w:sz w:val="20"/>
        </w:rPr>
        <w:t xml:space="preserve"> </w:t>
      </w:r>
      <w:r w:rsidRPr="0087631E">
        <w:rPr>
          <w:sz w:val="20"/>
          <w:szCs w:val="30"/>
        </w:rPr>
        <w:t xml:space="preserve">Трансформаторы </w:t>
      </w:r>
      <w:r w:rsidR="00077708" w:rsidRPr="0087631E">
        <w:rPr>
          <w:sz w:val="20"/>
          <w:szCs w:val="30"/>
        </w:rPr>
        <w:t>тока. Общие технические условия</w:t>
      </w:r>
    </w:p>
    <w:p w:rsidR="004663E4" w:rsidRDefault="007D5EC2" w:rsidP="009E566A">
      <w:pPr>
        <w:tabs>
          <w:tab w:val="num" w:pos="1350"/>
        </w:tabs>
        <w:spacing w:line="228" w:lineRule="auto"/>
        <w:ind w:firstLine="567"/>
        <w:jc w:val="both"/>
        <w:rPr>
          <w:spacing w:val="4"/>
          <w:sz w:val="20"/>
          <w:szCs w:val="28"/>
        </w:rPr>
      </w:pPr>
      <w:r>
        <w:rPr>
          <w:spacing w:val="4"/>
          <w:sz w:val="20"/>
          <w:szCs w:val="28"/>
        </w:rPr>
        <w:t xml:space="preserve">ГОСТ 8608-96 Изоляторы опорные штыревые, фарфоровые на напряжение выше </w:t>
      </w:r>
      <w:r w:rsidR="00C341D0">
        <w:rPr>
          <w:spacing w:val="4"/>
          <w:sz w:val="20"/>
          <w:szCs w:val="28"/>
        </w:rPr>
        <w:br/>
      </w:r>
      <w:r>
        <w:rPr>
          <w:spacing w:val="4"/>
          <w:sz w:val="20"/>
          <w:szCs w:val="28"/>
        </w:rPr>
        <w:t>1000 В. Общие технические условия</w:t>
      </w:r>
    </w:p>
    <w:p w:rsidR="00943CC3" w:rsidRDefault="00943CC3" w:rsidP="009E566A">
      <w:pPr>
        <w:tabs>
          <w:tab w:val="num" w:pos="1350"/>
        </w:tabs>
        <w:spacing w:line="228" w:lineRule="auto"/>
        <w:ind w:firstLine="567"/>
        <w:jc w:val="both"/>
        <w:rPr>
          <w:spacing w:val="4"/>
          <w:sz w:val="20"/>
          <w:szCs w:val="28"/>
        </w:rPr>
      </w:pPr>
      <w:r>
        <w:rPr>
          <w:spacing w:val="4"/>
          <w:sz w:val="20"/>
          <w:szCs w:val="28"/>
        </w:rPr>
        <w:t xml:space="preserve">ГОСТ 9467-75 </w:t>
      </w:r>
      <w:proofErr w:type="gramStart"/>
      <w:r>
        <w:rPr>
          <w:spacing w:val="4"/>
          <w:sz w:val="20"/>
          <w:szCs w:val="28"/>
        </w:rPr>
        <w:t>Электроды</w:t>
      </w:r>
      <w:proofErr w:type="gramEnd"/>
      <w:r>
        <w:rPr>
          <w:spacing w:val="4"/>
          <w:sz w:val="20"/>
          <w:szCs w:val="28"/>
        </w:rPr>
        <w:t xml:space="preserve"> покрытые металлические для ручной дуговой сварки конструкционных и теплоустойчивых сталей. Типы</w:t>
      </w:r>
    </w:p>
    <w:p w:rsidR="00C341D0" w:rsidRDefault="007D5EC2" w:rsidP="009E566A">
      <w:pPr>
        <w:tabs>
          <w:tab w:val="num" w:pos="1350"/>
        </w:tabs>
        <w:spacing w:line="228" w:lineRule="auto"/>
        <w:ind w:firstLine="567"/>
        <w:jc w:val="both"/>
        <w:rPr>
          <w:rStyle w:val="n1qfcontentcn1qfcontentt"/>
          <w:sz w:val="20"/>
        </w:rPr>
      </w:pPr>
      <w:r>
        <w:rPr>
          <w:sz w:val="20"/>
          <w:szCs w:val="28"/>
        </w:rPr>
        <w:t>ГОСТ 10434-82 Соединения контактные электрические. Классификация. Общие технические требования</w:t>
      </w:r>
    </w:p>
    <w:p w:rsidR="00C341D0" w:rsidRDefault="007D5EC2" w:rsidP="009E566A">
      <w:pPr>
        <w:tabs>
          <w:tab w:val="num" w:pos="1350"/>
        </w:tabs>
        <w:spacing w:line="228" w:lineRule="auto"/>
        <w:ind w:firstLine="567"/>
        <w:jc w:val="both"/>
        <w:rPr>
          <w:rStyle w:val="n1qfcontentcn1qfcontentt"/>
          <w:sz w:val="20"/>
        </w:rPr>
      </w:pPr>
      <w:r>
        <w:rPr>
          <w:rStyle w:val="n1qfcontentcn1qfcontentt"/>
          <w:sz w:val="20"/>
        </w:rPr>
        <w:t>ГОСТ 11677-85 Трансформаторы силовые. Общие технические условия</w:t>
      </w:r>
    </w:p>
    <w:p w:rsidR="00C341D0" w:rsidRDefault="007D5EC2" w:rsidP="009E566A">
      <w:pPr>
        <w:tabs>
          <w:tab w:val="num" w:pos="1350"/>
        </w:tabs>
        <w:spacing w:line="228" w:lineRule="auto"/>
        <w:ind w:firstLine="567"/>
        <w:jc w:val="both"/>
        <w:rPr>
          <w:rStyle w:val="n1qfcontentcn1qfcontentt"/>
          <w:sz w:val="20"/>
        </w:rPr>
      </w:pPr>
      <w:r>
        <w:rPr>
          <w:rStyle w:val="n1qfcontentcn1qfcontentt"/>
          <w:sz w:val="20"/>
        </w:rPr>
        <w:t>ГОСТ 13276-79 Арматура линейная. Общие технические условия</w:t>
      </w:r>
    </w:p>
    <w:p w:rsidR="00872FC4" w:rsidRPr="00F43C27" w:rsidRDefault="00872FC4" w:rsidP="009E566A">
      <w:pPr>
        <w:tabs>
          <w:tab w:val="num" w:pos="1350"/>
        </w:tabs>
        <w:spacing w:line="228" w:lineRule="auto"/>
        <w:ind w:firstLine="567"/>
        <w:jc w:val="both"/>
        <w:rPr>
          <w:rStyle w:val="n1qfcontentcn1qfcontentt"/>
          <w:sz w:val="20"/>
        </w:rPr>
      </w:pPr>
      <w:r w:rsidRPr="00687C5D">
        <w:rPr>
          <w:rStyle w:val="n1qfcontentcn1qfcontentt"/>
          <w:sz w:val="20"/>
        </w:rPr>
        <w:t xml:space="preserve">ГОСТ </w:t>
      </w:r>
      <w:r w:rsidR="00E27694" w:rsidRPr="00687C5D">
        <w:rPr>
          <w:rStyle w:val="n1qfcontentcn1qfcontentt"/>
          <w:sz w:val="20"/>
        </w:rPr>
        <w:t>14254-2015 (</w:t>
      </w:r>
      <w:r w:rsidR="00E27694" w:rsidRPr="00687C5D">
        <w:rPr>
          <w:rStyle w:val="n1qfcontentcn1qfcontentt"/>
          <w:sz w:val="20"/>
          <w:lang w:val="en-US"/>
        </w:rPr>
        <w:t>IEC</w:t>
      </w:r>
      <w:r w:rsidR="00E27694" w:rsidRPr="00687C5D">
        <w:rPr>
          <w:rStyle w:val="n1qfcontentcn1qfcontentt"/>
          <w:sz w:val="20"/>
        </w:rPr>
        <w:t xml:space="preserve"> 60529:2013) Степени защиты, обеспечиваемые оболочками (Код </w:t>
      </w:r>
      <w:r w:rsidR="00E27694" w:rsidRPr="00687C5D">
        <w:rPr>
          <w:rStyle w:val="n1qfcontentcn1qfcontentt"/>
          <w:sz w:val="20"/>
          <w:lang w:val="en-US"/>
        </w:rPr>
        <w:t>IP</w:t>
      </w:r>
      <w:r w:rsidR="00E27694" w:rsidRPr="00687C5D">
        <w:rPr>
          <w:rStyle w:val="n1qfcontentcn1qfcontentt"/>
          <w:sz w:val="20"/>
        </w:rPr>
        <w:t>)</w:t>
      </w:r>
    </w:p>
    <w:p w:rsidR="004663E4" w:rsidRPr="00C14006" w:rsidRDefault="007D5EC2" w:rsidP="009E566A">
      <w:pPr>
        <w:tabs>
          <w:tab w:val="num" w:pos="1350"/>
        </w:tabs>
        <w:spacing w:line="228" w:lineRule="auto"/>
        <w:ind w:firstLine="567"/>
        <w:jc w:val="both"/>
        <w:rPr>
          <w:rStyle w:val="n1qfcontentcn1qfcontentt"/>
          <w:sz w:val="20"/>
        </w:rPr>
      </w:pPr>
      <w:r w:rsidRPr="00F43C27">
        <w:rPr>
          <w:rStyle w:val="n1qfcontentcn1qfcontentt"/>
          <w:sz w:val="20"/>
        </w:rPr>
        <w:t>ГОСТ 14695-97</w:t>
      </w:r>
      <w:r>
        <w:rPr>
          <w:rStyle w:val="n1qfcontentcn1qfcontentt"/>
          <w:sz w:val="20"/>
        </w:rPr>
        <w:t xml:space="preserve"> Подстанции трансформаторные комплектные мощностью от 25 </w:t>
      </w:r>
      <w:r w:rsidRPr="00C14006">
        <w:rPr>
          <w:rStyle w:val="n1qfcontentcn1qfcontentt"/>
          <w:sz w:val="20"/>
        </w:rPr>
        <w:t xml:space="preserve">до 2500 </w:t>
      </w:r>
      <w:proofErr w:type="spellStart"/>
      <w:r w:rsidRPr="00C14006">
        <w:rPr>
          <w:rStyle w:val="n1qfcontentcn1qfcontentt"/>
          <w:sz w:val="20"/>
        </w:rPr>
        <w:t>кВ</w:t>
      </w:r>
      <w:r w:rsidR="00225EB5">
        <w:rPr>
          <w:rStyle w:val="n1qfcontentcn1qfcontentt"/>
          <w:sz w:val="20"/>
        </w:rPr>
        <w:t>·</w:t>
      </w:r>
      <w:r w:rsidRPr="00C14006">
        <w:rPr>
          <w:rStyle w:val="n1qfcontentcn1qfcontentt"/>
          <w:sz w:val="20"/>
        </w:rPr>
        <w:t>А</w:t>
      </w:r>
      <w:proofErr w:type="spellEnd"/>
      <w:r w:rsidRPr="00C14006">
        <w:rPr>
          <w:rStyle w:val="n1qfcontentcn1qfcontentt"/>
          <w:sz w:val="20"/>
        </w:rPr>
        <w:t xml:space="preserve"> на напряжении 10 </w:t>
      </w:r>
      <w:proofErr w:type="spellStart"/>
      <w:r w:rsidRPr="00C14006">
        <w:rPr>
          <w:rStyle w:val="n1qfcontentcn1qfcontentt"/>
          <w:sz w:val="20"/>
        </w:rPr>
        <w:t>кВ.</w:t>
      </w:r>
      <w:proofErr w:type="spellEnd"/>
      <w:r w:rsidRPr="00C14006">
        <w:rPr>
          <w:rStyle w:val="n1qfcontentcn1qfcontentt"/>
          <w:sz w:val="20"/>
        </w:rPr>
        <w:t xml:space="preserve"> Общие технические условия</w:t>
      </w:r>
    </w:p>
    <w:p w:rsidR="00E27694" w:rsidRDefault="00E27694" w:rsidP="009E566A">
      <w:pPr>
        <w:tabs>
          <w:tab w:val="num" w:pos="1350"/>
        </w:tabs>
        <w:spacing w:line="228" w:lineRule="auto"/>
        <w:ind w:firstLine="567"/>
        <w:jc w:val="both"/>
        <w:rPr>
          <w:rStyle w:val="n1qfcontentcn1qfcontentt"/>
          <w:sz w:val="20"/>
        </w:rPr>
      </w:pPr>
      <w:r w:rsidRPr="00687C5D">
        <w:rPr>
          <w:rStyle w:val="n1qfcontentcn1qfcontentt"/>
          <w:sz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5E68FC" w:rsidRPr="006E11AC" w:rsidRDefault="007D5EC2" w:rsidP="009E566A">
      <w:pPr>
        <w:spacing w:line="228" w:lineRule="auto"/>
        <w:ind w:firstLine="567"/>
        <w:jc w:val="both"/>
        <w:rPr>
          <w:rStyle w:val="n1qfcontentcn1qfcontentt"/>
          <w:sz w:val="20"/>
          <w:szCs w:val="28"/>
        </w:rPr>
      </w:pPr>
      <w:r>
        <w:rPr>
          <w:rStyle w:val="n1qfcontentcn1qfcontentt"/>
          <w:sz w:val="20"/>
        </w:rPr>
        <w:t>ГОСТ 15543.1-89 Изделия электротехнические. Общие требования в части стойкости к климатическим внешним воздействующим факторам</w:t>
      </w:r>
    </w:p>
    <w:p w:rsidR="00C341D0" w:rsidRDefault="005E68FC" w:rsidP="009E566A">
      <w:pPr>
        <w:spacing w:line="228" w:lineRule="auto"/>
        <w:ind w:firstLine="567"/>
        <w:jc w:val="both"/>
        <w:rPr>
          <w:rStyle w:val="n1qfcontentcn1qfcontentt"/>
          <w:sz w:val="20"/>
          <w:szCs w:val="20"/>
        </w:rPr>
      </w:pPr>
      <w:r w:rsidRPr="005E68FC">
        <w:rPr>
          <w:sz w:val="20"/>
          <w:szCs w:val="20"/>
        </w:rPr>
        <w:t xml:space="preserve">ГОСТ 15845-80 </w:t>
      </w:r>
      <w:r w:rsidRPr="005E68FC">
        <w:rPr>
          <w:rStyle w:val="n1qfcontentcn1qfcontentt"/>
          <w:sz w:val="20"/>
          <w:szCs w:val="20"/>
        </w:rPr>
        <w:t>Изделия кабельные. Термины и определения</w:t>
      </w:r>
    </w:p>
    <w:p w:rsidR="00187FB1" w:rsidRDefault="00187FB1" w:rsidP="009E566A">
      <w:pPr>
        <w:spacing w:line="228" w:lineRule="auto"/>
        <w:ind w:firstLine="567"/>
        <w:jc w:val="both"/>
        <w:rPr>
          <w:rStyle w:val="n1qfcontentcn1qfcontentt"/>
          <w:sz w:val="20"/>
          <w:szCs w:val="20"/>
        </w:rPr>
      </w:pPr>
      <w:r>
        <w:rPr>
          <w:rStyle w:val="n1qfcontentcn1qfcontentt"/>
          <w:sz w:val="20"/>
          <w:szCs w:val="20"/>
        </w:rPr>
        <w:t>ГОСТ 16110-82 Трансформаторы силовые. Термины и определения</w:t>
      </w:r>
    </w:p>
    <w:p w:rsidR="00DE799D" w:rsidRDefault="00DE799D" w:rsidP="009E566A">
      <w:pPr>
        <w:spacing w:line="228" w:lineRule="auto"/>
        <w:ind w:firstLine="567"/>
        <w:jc w:val="both"/>
        <w:rPr>
          <w:rStyle w:val="n1qfcontentcn1qfcontentt"/>
          <w:sz w:val="20"/>
          <w:szCs w:val="20"/>
        </w:rPr>
      </w:pPr>
      <w:r>
        <w:rPr>
          <w:sz w:val="20"/>
          <w:szCs w:val="20"/>
        </w:rPr>
        <w:t xml:space="preserve">ГОСТ 16504-81 </w:t>
      </w:r>
      <w:r w:rsidRPr="00DE799D">
        <w:rPr>
          <w:rStyle w:val="n1qfcontentcn1qfcontentt"/>
          <w:sz w:val="20"/>
          <w:szCs w:val="20"/>
        </w:rPr>
        <w:t>Система государственных испытаний продукции. Испытания и контроль качества продукции. Основные термины и определения</w:t>
      </w:r>
    </w:p>
    <w:p w:rsidR="00FD4A96" w:rsidRPr="00A43E02" w:rsidRDefault="00FD4A96" w:rsidP="009E566A">
      <w:pPr>
        <w:spacing w:line="228" w:lineRule="auto"/>
        <w:ind w:firstLine="567"/>
        <w:jc w:val="both"/>
        <w:rPr>
          <w:rStyle w:val="n1qfcontentcn1qfcontentt"/>
          <w:sz w:val="20"/>
          <w:szCs w:val="20"/>
        </w:rPr>
      </w:pPr>
      <w:r w:rsidRPr="00916AD3">
        <w:rPr>
          <w:sz w:val="20"/>
          <w:szCs w:val="20"/>
        </w:rPr>
        <w:t xml:space="preserve">ГОСТ 17703-72 </w:t>
      </w:r>
      <w:r w:rsidR="00916AD3" w:rsidRPr="00916AD3">
        <w:rPr>
          <w:rStyle w:val="n1qfcontentcn1qfcontentt"/>
          <w:sz w:val="20"/>
          <w:szCs w:val="20"/>
        </w:rPr>
        <w:t>Аппараты электрические коммутационные. Основные понятия. Термины и определения</w:t>
      </w:r>
    </w:p>
    <w:p w:rsidR="00916AD3" w:rsidRPr="00A43E02" w:rsidRDefault="00916AD3" w:rsidP="009E566A">
      <w:pPr>
        <w:spacing w:line="228" w:lineRule="auto"/>
        <w:ind w:firstLine="567"/>
        <w:jc w:val="both"/>
        <w:rPr>
          <w:rStyle w:val="n1qfcontentcn1qfcontentt"/>
          <w:sz w:val="20"/>
          <w:szCs w:val="20"/>
        </w:rPr>
      </w:pPr>
      <w:r w:rsidRPr="00916AD3">
        <w:rPr>
          <w:sz w:val="20"/>
          <w:szCs w:val="20"/>
        </w:rPr>
        <w:t>ГОСТ 17613-80</w:t>
      </w:r>
      <w:r w:rsidR="0087631E">
        <w:rPr>
          <w:sz w:val="20"/>
          <w:szCs w:val="20"/>
        </w:rPr>
        <w:t xml:space="preserve"> </w:t>
      </w:r>
      <w:r w:rsidRPr="00916AD3">
        <w:rPr>
          <w:rStyle w:val="n1qfcontentcn1qfcontentt"/>
          <w:sz w:val="20"/>
          <w:szCs w:val="20"/>
        </w:rPr>
        <w:t>Арматура линейная. Термины и определения</w:t>
      </w:r>
    </w:p>
    <w:p w:rsidR="00916AD3" w:rsidRPr="00A43E02" w:rsidRDefault="00916AD3" w:rsidP="009E566A">
      <w:pPr>
        <w:spacing w:line="228" w:lineRule="auto"/>
        <w:ind w:firstLine="567"/>
        <w:jc w:val="both"/>
        <w:rPr>
          <w:rStyle w:val="n1qfcontentcn1qfcontentt"/>
          <w:sz w:val="20"/>
          <w:szCs w:val="20"/>
        </w:rPr>
      </w:pPr>
      <w:r w:rsidRPr="00916AD3">
        <w:rPr>
          <w:sz w:val="20"/>
          <w:szCs w:val="20"/>
        </w:rPr>
        <w:t xml:space="preserve">ГОСТ 18311-80 </w:t>
      </w:r>
      <w:r w:rsidRPr="00916AD3">
        <w:rPr>
          <w:rStyle w:val="n1qfcontentcn1qfcontentt"/>
          <w:sz w:val="20"/>
          <w:szCs w:val="20"/>
        </w:rPr>
        <w:t>Изделия электротехнические. Термины и определения основных понятий</w:t>
      </w:r>
    </w:p>
    <w:p w:rsidR="00974ADF" w:rsidRDefault="00974ADF" w:rsidP="009E566A">
      <w:pPr>
        <w:spacing w:line="228" w:lineRule="auto"/>
        <w:ind w:firstLine="567"/>
        <w:jc w:val="both"/>
        <w:rPr>
          <w:rStyle w:val="n1qfcontentcn1qfcontentt"/>
          <w:sz w:val="20"/>
          <w:szCs w:val="20"/>
        </w:rPr>
      </w:pPr>
      <w:r w:rsidRPr="001E14B3">
        <w:rPr>
          <w:sz w:val="20"/>
          <w:szCs w:val="20"/>
        </w:rPr>
        <w:t>ГОСТ 19431-84</w:t>
      </w:r>
      <w:r w:rsidR="0087631E">
        <w:rPr>
          <w:sz w:val="20"/>
          <w:szCs w:val="20"/>
        </w:rPr>
        <w:t xml:space="preserve"> </w:t>
      </w:r>
      <w:r w:rsidRPr="001E14B3">
        <w:rPr>
          <w:rStyle w:val="n1qfcontentcn1qfcontentt"/>
          <w:sz w:val="20"/>
          <w:szCs w:val="20"/>
        </w:rPr>
        <w:t>Энергетика и электрификация. Термины и определения</w:t>
      </w:r>
    </w:p>
    <w:p w:rsidR="00187FB1" w:rsidRDefault="00187FB1" w:rsidP="009E566A">
      <w:pPr>
        <w:spacing w:line="228" w:lineRule="auto"/>
        <w:ind w:firstLine="567"/>
        <w:jc w:val="both"/>
        <w:rPr>
          <w:rStyle w:val="n1qfcontentcn1qfcontentt"/>
          <w:sz w:val="20"/>
          <w:szCs w:val="20"/>
        </w:rPr>
      </w:pPr>
      <w:r>
        <w:rPr>
          <w:rStyle w:val="n1qfcontentcn1qfcontentt"/>
          <w:sz w:val="20"/>
          <w:szCs w:val="20"/>
        </w:rPr>
        <w:t>ГОСТ 21128-83 Системы электроснабжения, сети, источники, преобразователи и приемники электрической энергии</w:t>
      </w:r>
    </w:p>
    <w:p w:rsidR="00974ADF" w:rsidRPr="00A43E02" w:rsidRDefault="00974ADF" w:rsidP="009E566A">
      <w:pPr>
        <w:spacing w:line="228" w:lineRule="auto"/>
        <w:ind w:firstLine="567"/>
        <w:jc w:val="both"/>
        <w:rPr>
          <w:rStyle w:val="n1qfcontentcn1qfcontentt"/>
          <w:sz w:val="20"/>
          <w:szCs w:val="20"/>
        </w:rPr>
      </w:pPr>
      <w:r w:rsidRPr="00974ADF">
        <w:rPr>
          <w:sz w:val="20"/>
          <w:szCs w:val="20"/>
        </w:rPr>
        <w:t xml:space="preserve">ГОСТ 24291-90 </w:t>
      </w:r>
      <w:r w:rsidRPr="00974ADF">
        <w:rPr>
          <w:rStyle w:val="n1qfcontentcn1qfcontentt"/>
          <w:sz w:val="20"/>
          <w:szCs w:val="20"/>
        </w:rPr>
        <w:t>Электрическая часть электростанции и электрической сети. Термины и определения</w:t>
      </w:r>
    </w:p>
    <w:p w:rsidR="00974ADF" w:rsidRDefault="00974ADF" w:rsidP="009E566A">
      <w:pPr>
        <w:spacing w:line="228" w:lineRule="auto"/>
        <w:ind w:firstLine="567"/>
        <w:jc w:val="both"/>
        <w:rPr>
          <w:rStyle w:val="n1qfcontentcn1qfcontentt"/>
          <w:sz w:val="20"/>
          <w:szCs w:val="20"/>
        </w:rPr>
      </w:pPr>
      <w:r w:rsidRPr="00F51043">
        <w:rPr>
          <w:sz w:val="20"/>
          <w:szCs w:val="20"/>
        </w:rPr>
        <w:t xml:space="preserve">ГОСТ 27744-88 </w:t>
      </w:r>
      <w:r w:rsidRPr="00F51043">
        <w:rPr>
          <w:rStyle w:val="n1qfcontentcn1qfcontentt"/>
          <w:sz w:val="20"/>
          <w:szCs w:val="20"/>
        </w:rPr>
        <w:t>Изоляторы. Термины и определения</w:t>
      </w:r>
    </w:p>
    <w:p w:rsidR="00C2318B" w:rsidRPr="00687C5D" w:rsidRDefault="00C2318B" w:rsidP="009E566A">
      <w:pPr>
        <w:spacing w:line="228" w:lineRule="auto"/>
        <w:ind w:firstLine="567"/>
        <w:jc w:val="both"/>
        <w:rPr>
          <w:rStyle w:val="n1qfcontentcn1qfcontentt"/>
          <w:sz w:val="20"/>
        </w:rPr>
      </w:pPr>
      <w:r w:rsidRPr="00687C5D">
        <w:rPr>
          <w:rStyle w:val="n1qfcontentcn1qfcontentt"/>
          <w:sz w:val="20"/>
        </w:rPr>
        <w:t>ГОСТ 29322-2014 Напряжения стандартные</w:t>
      </w:r>
    </w:p>
    <w:p w:rsidR="0083300D" w:rsidRPr="00C14006" w:rsidRDefault="0083300D" w:rsidP="007E262A">
      <w:pPr>
        <w:tabs>
          <w:tab w:val="num" w:pos="1242"/>
        </w:tabs>
        <w:spacing w:line="228" w:lineRule="auto"/>
        <w:ind w:firstLine="567"/>
        <w:jc w:val="both"/>
        <w:rPr>
          <w:rStyle w:val="n1qfcontentcn1qfcontentt"/>
          <w:sz w:val="20"/>
        </w:rPr>
      </w:pPr>
      <w:r w:rsidRPr="00C14006">
        <w:rPr>
          <w:rStyle w:val="n1qfcontentcn1qfcontentt"/>
          <w:sz w:val="20"/>
        </w:rPr>
        <w:t>ГОСТ 31819.21-2012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p w:rsidR="0083300D" w:rsidRPr="00C14006" w:rsidRDefault="0083300D" w:rsidP="007E262A">
      <w:pPr>
        <w:tabs>
          <w:tab w:val="num" w:pos="1242"/>
        </w:tabs>
        <w:spacing w:line="228" w:lineRule="auto"/>
        <w:ind w:firstLine="567"/>
        <w:jc w:val="both"/>
        <w:rPr>
          <w:rStyle w:val="n1qfcontentcn1qfcontentt"/>
          <w:sz w:val="20"/>
        </w:rPr>
      </w:pPr>
      <w:r w:rsidRPr="00C14006">
        <w:rPr>
          <w:rStyle w:val="n1qfcontentcn1qfcontentt"/>
          <w:sz w:val="20"/>
        </w:rPr>
        <w:t>ГОСТ 31819.22-2012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p w:rsidR="0083300D" w:rsidRPr="00C14006" w:rsidRDefault="0083300D" w:rsidP="007E262A">
      <w:pPr>
        <w:tabs>
          <w:tab w:val="num" w:pos="1350"/>
        </w:tabs>
        <w:spacing w:line="228" w:lineRule="auto"/>
        <w:ind w:firstLine="567"/>
        <w:jc w:val="both"/>
        <w:rPr>
          <w:rStyle w:val="n1qfcontentcn1qfcontentt"/>
          <w:sz w:val="20"/>
        </w:rPr>
      </w:pPr>
      <w:r w:rsidRPr="00C14006">
        <w:rPr>
          <w:rStyle w:val="n1qfcontentcn1qfcontentt"/>
          <w:sz w:val="20"/>
        </w:rPr>
        <w:lastRenderedPageBreak/>
        <w:t>ГОСТ 31819.23-2012 Аппаратура для измерения электрической энергии переменного тока. Частные требования. Часть 23. Статические счетчики реактивной энергии</w:t>
      </w:r>
    </w:p>
    <w:p w:rsidR="0074339A" w:rsidRPr="00C14006" w:rsidRDefault="0074339A" w:rsidP="007E262A">
      <w:pPr>
        <w:spacing w:line="228" w:lineRule="auto"/>
        <w:ind w:firstLine="567"/>
        <w:jc w:val="both"/>
        <w:rPr>
          <w:rStyle w:val="n1qfcontentcn1qfcontentt"/>
          <w:sz w:val="20"/>
          <w:szCs w:val="20"/>
        </w:rPr>
      </w:pPr>
      <w:r w:rsidRPr="00687C5D">
        <w:rPr>
          <w:rStyle w:val="n1qfcontentcn1qfcontentt"/>
          <w:sz w:val="20"/>
        </w:rPr>
        <w:t>ГОСТ 31946 2012 Провода самонесущие изолированные и защищенные для воздушных линий электропередачи. Общие технические условия</w:t>
      </w:r>
    </w:p>
    <w:p w:rsidR="00567580" w:rsidRDefault="00567580" w:rsidP="007E262A">
      <w:pPr>
        <w:spacing w:line="228" w:lineRule="auto"/>
        <w:ind w:firstLine="567"/>
        <w:jc w:val="both"/>
        <w:rPr>
          <w:rStyle w:val="n1qfcontentcn1qfcontentt"/>
          <w:sz w:val="20"/>
          <w:szCs w:val="20"/>
        </w:rPr>
      </w:pPr>
      <w:r w:rsidRPr="00687C5D">
        <w:rPr>
          <w:rStyle w:val="n1qfcontentcn1qfcontentt"/>
          <w:sz w:val="20"/>
        </w:rPr>
        <w:t xml:space="preserve">ГОСТ 31996-2012 Кабели силовые с пластмассовой изоляцией на номинальное напряжение 0,66; 1 и 3 </w:t>
      </w:r>
      <w:proofErr w:type="spellStart"/>
      <w:r w:rsidRPr="00687C5D">
        <w:rPr>
          <w:rStyle w:val="n1qfcontentcn1qfcontentt"/>
          <w:sz w:val="20"/>
        </w:rPr>
        <w:t>кВ.</w:t>
      </w:r>
      <w:proofErr w:type="spellEnd"/>
      <w:r w:rsidRPr="00687C5D">
        <w:rPr>
          <w:rStyle w:val="n1qfcontentcn1qfcontentt"/>
          <w:sz w:val="20"/>
        </w:rPr>
        <w:t xml:space="preserve"> Общие технические условия</w:t>
      </w:r>
    </w:p>
    <w:p w:rsidR="003909CA" w:rsidRPr="008C0BAA" w:rsidRDefault="003909CA" w:rsidP="003909CA">
      <w:pPr>
        <w:tabs>
          <w:tab w:val="num" w:pos="1350"/>
        </w:tabs>
        <w:spacing w:line="228" w:lineRule="auto"/>
        <w:ind w:firstLine="567"/>
        <w:jc w:val="both"/>
        <w:rPr>
          <w:spacing w:val="4"/>
          <w:sz w:val="20"/>
          <w:szCs w:val="20"/>
        </w:rPr>
      </w:pPr>
      <w:r w:rsidRPr="008C0BAA">
        <w:rPr>
          <w:spacing w:val="4"/>
          <w:sz w:val="20"/>
          <w:szCs w:val="20"/>
        </w:rPr>
        <w:t xml:space="preserve">ГОСТ 32144-2013 </w:t>
      </w:r>
      <w:r w:rsidRPr="008C0BAA">
        <w:rPr>
          <w:color w:val="222222"/>
          <w:sz w:val="20"/>
          <w:szCs w:val="20"/>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3909CA" w:rsidRPr="008C0BAA" w:rsidRDefault="003909CA" w:rsidP="003909CA">
      <w:pPr>
        <w:spacing w:line="228" w:lineRule="auto"/>
        <w:ind w:left="-18" w:firstLine="567"/>
        <w:jc w:val="both"/>
        <w:rPr>
          <w:rStyle w:val="ad"/>
          <w:rFonts w:ascii="Arial" w:hAnsi="Arial" w:cs="Arial"/>
          <w:sz w:val="20"/>
        </w:rPr>
      </w:pPr>
      <w:r w:rsidRPr="008C0BAA">
        <w:rPr>
          <w:rStyle w:val="ad"/>
          <w:rFonts w:ascii="Arial" w:hAnsi="Arial" w:cs="Arial"/>
          <w:sz w:val="20"/>
        </w:rPr>
        <w: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w:t>
      </w:r>
    </w:p>
    <w:p w:rsidR="003909CA" w:rsidRPr="00216ECA" w:rsidRDefault="003909CA" w:rsidP="003909CA">
      <w:pPr>
        <w:spacing w:line="228" w:lineRule="auto"/>
        <w:ind w:firstLine="567"/>
        <w:jc w:val="both"/>
        <w:rPr>
          <w:rStyle w:val="n1qfcontentcn1qfcontentt"/>
          <w:sz w:val="20"/>
        </w:rPr>
      </w:pPr>
      <w:r w:rsidRPr="0087631E">
        <w:rPr>
          <w:rStyle w:val="n1qfcontentcn1qfcontentt"/>
          <w:sz w:val="20"/>
        </w:rPr>
        <w:t xml:space="preserve">ГОСТ </w:t>
      </w:r>
      <w:r w:rsidRPr="0087631E">
        <w:rPr>
          <w:rStyle w:val="n1qfcontentcn1qfcontentt"/>
          <w:sz w:val="20"/>
          <w:lang w:val="en-US"/>
        </w:rPr>
        <w:t>IEC</w:t>
      </w:r>
      <w:r w:rsidRPr="0087631E">
        <w:rPr>
          <w:rStyle w:val="n1qfcontentcn1qfcontentt"/>
          <w:sz w:val="20"/>
        </w:rPr>
        <w:t xml:space="preserve"> 61000-6-5-2017 </w:t>
      </w:r>
      <w:r w:rsidRPr="0087631E">
        <w:rPr>
          <w:color w:val="222222"/>
          <w:sz w:val="20"/>
        </w:rPr>
        <w:t>Электромагнитная совместимость (ЭМС</w:t>
      </w:r>
      <w:r w:rsidRPr="0087631E">
        <w:rPr>
          <w:color w:val="222222"/>
          <w:sz w:val="20"/>
          <w:szCs w:val="20"/>
        </w:rPr>
        <w:t>). Часть</w:t>
      </w:r>
      <w:r w:rsidR="0087631E">
        <w:rPr>
          <w:color w:val="222222"/>
          <w:sz w:val="20"/>
          <w:szCs w:val="20"/>
        </w:rPr>
        <w:t xml:space="preserve"> </w:t>
      </w:r>
      <w:r w:rsidRPr="0087631E">
        <w:rPr>
          <w:color w:val="222222"/>
          <w:sz w:val="20"/>
        </w:rPr>
        <w:t>6-5</w:t>
      </w:r>
      <w:r w:rsidR="0087631E">
        <w:rPr>
          <w:color w:val="222222"/>
          <w:sz w:val="20"/>
        </w:rPr>
        <w:t>.</w:t>
      </w:r>
      <w:r w:rsidR="0087631E" w:rsidRPr="0087631E">
        <w:rPr>
          <w:color w:val="222222"/>
          <w:sz w:val="20"/>
        </w:rPr>
        <w:t xml:space="preserve"> </w:t>
      </w:r>
      <w:r w:rsidR="00216ECA" w:rsidRPr="0087631E">
        <w:rPr>
          <w:color w:val="222222"/>
          <w:sz w:val="20"/>
          <w:szCs w:val="20"/>
        </w:rPr>
        <w:t>Общие стандарты. Помехоустойчивость оборудования, используемого в обстановке электростанции</w:t>
      </w:r>
      <w:r w:rsidR="0087631E">
        <w:rPr>
          <w:color w:val="222222"/>
          <w:sz w:val="20"/>
          <w:szCs w:val="20"/>
        </w:rPr>
        <w:t xml:space="preserve"> </w:t>
      </w:r>
      <w:r w:rsidR="00216ECA" w:rsidRPr="0087631E">
        <w:rPr>
          <w:color w:val="222222"/>
          <w:sz w:val="20"/>
        </w:rPr>
        <w:t>и</w:t>
      </w:r>
      <w:r w:rsidR="0087631E">
        <w:rPr>
          <w:color w:val="222222"/>
          <w:sz w:val="20"/>
        </w:rPr>
        <w:t xml:space="preserve"> </w:t>
      </w:r>
      <w:r w:rsidR="00216ECA" w:rsidRPr="008C0BAA">
        <w:rPr>
          <w:color w:val="222222"/>
          <w:sz w:val="20"/>
          <w:szCs w:val="20"/>
        </w:rPr>
        <w:t>подстанции</w:t>
      </w:r>
    </w:p>
    <w:p w:rsidR="0087631E" w:rsidRPr="001344A8" w:rsidRDefault="0087631E" w:rsidP="0087631E">
      <w:pPr>
        <w:autoSpaceDE w:val="0"/>
        <w:autoSpaceDN w:val="0"/>
        <w:adjustRightInd w:val="0"/>
        <w:spacing w:before="120"/>
        <w:ind w:left="567"/>
        <w:jc w:val="both"/>
        <w:rPr>
          <w:rFonts w:eastAsia="Calibri"/>
          <w:kern w:val="0"/>
          <w:sz w:val="18"/>
          <w:szCs w:val="18"/>
        </w:rPr>
      </w:pPr>
      <w:bookmarkStart w:id="2" w:name="_Toc85640623"/>
      <w:r>
        <w:rPr>
          <w:rFonts w:eastAsia="Calibri"/>
          <w:kern w:val="0"/>
          <w:sz w:val="18"/>
          <w:szCs w:val="18"/>
        </w:rPr>
        <w:t>Примечание</w:t>
      </w:r>
      <w:proofErr w:type="gramStart"/>
      <w:r>
        <w:rPr>
          <w:rFonts w:eastAsia="Calibri"/>
          <w:kern w:val="0"/>
          <w:sz w:val="18"/>
          <w:szCs w:val="18"/>
        </w:rPr>
        <w:t xml:space="preserve"> ‒ </w:t>
      </w:r>
      <w:r w:rsidRPr="001344A8">
        <w:rPr>
          <w:rFonts w:eastAsia="Calibri"/>
          <w:kern w:val="0"/>
          <w:sz w:val="18"/>
        </w:rPr>
        <w:t>П</w:t>
      </w:r>
      <w:proofErr w:type="gramEnd"/>
      <w:r w:rsidRPr="001344A8">
        <w:rPr>
          <w:rFonts w:eastAsia="Calibri"/>
          <w:kern w:val="0"/>
          <w:sz w:val="18"/>
        </w:rPr>
        <w:t>ри пользовании настоящим техническим кодексом целесообразно проверять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w:t>
      </w:r>
    </w:p>
    <w:p w:rsidR="0087631E" w:rsidRDefault="0087631E" w:rsidP="0087631E">
      <w:pPr>
        <w:autoSpaceDE w:val="0"/>
        <w:autoSpaceDN w:val="0"/>
        <w:adjustRightInd w:val="0"/>
        <w:spacing w:after="240"/>
        <w:ind w:left="567"/>
        <w:jc w:val="both"/>
        <w:rPr>
          <w:rFonts w:eastAsia="Calibri"/>
          <w:kern w:val="0"/>
          <w:sz w:val="18"/>
          <w:szCs w:val="18"/>
        </w:rPr>
      </w:pPr>
      <w:r w:rsidRPr="001344A8">
        <w:rPr>
          <w:rFonts w:eastAsia="Calibri"/>
          <w:kern w:val="0"/>
          <w:sz w:val="18"/>
        </w:rPr>
        <w:t>Если ссылочные документы заменены (изменены), то при пользовании настоящим техническим кодексом следует руководствоваться действующими взамен документами. Если ссылочные документы отменены без замены, то положение, в котором дана ссылка на них, применяется в части, не затрагивающей эту ссылку.</w:t>
      </w:r>
    </w:p>
    <w:p w:rsidR="00935DA4" w:rsidRPr="004224B4" w:rsidRDefault="00935DA4" w:rsidP="00E821AA">
      <w:pPr>
        <w:pStyle w:val="1"/>
        <w:spacing w:before="240"/>
      </w:pPr>
      <w:r w:rsidRPr="004224B4">
        <w:t>Термины и определения</w:t>
      </w:r>
      <w:r w:rsidR="001D2C56" w:rsidRPr="004224B4">
        <w:t xml:space="preserve">, обозначения </w:t>
      </w:r>
      <w:r w:rsidRPr="004224B4">
        <w:t>и сокращения</w:t>
      </w:r>
      <w:bookmarkEnd w:id="2"/>
    </w:p>
    <w:p w:rsidR="00A97AAF" w:rsidRPr="009E566A" w:rsidRDefault="00A97AAF" w:rsidP="00140C46">
      <w:pPr>
        <w:pStyle w:val="21"/>
      </w:pPr>
      <w:bookmarkStart w:id="3" w:name="_Toc85640624"/>
      <w:r w:rsidRPr="009E566A">
        <w:t>Термины и определения</w:t>
      </w:r>
      <w:bookmarkEnd w:id="3"/>
    </w:p>
    <w:p w:rsidR="00AB6AA3" w:rsidRPr="00616018" w:rsidRDefault="00AB6AA3" w:rsidP="00AB6AA3">
      <w:pPr>
        <w:pStyle w:val="af2"/>
        <w:tabs>
          <w:tab w:val="left" w:pos="966"/>
          <w:tab w:val="left" w:pos="1276"/>
        </w:tabs>
        <w:spacing w:before="72" w:after="72"/>
        <w:ind w:left="0" w:firstLine="567"/>
        <w:jc w:val="both"/>
        <w:rPr>
          <w:kern w:val="0"/>
          <w:sz w:val="20"/>
          <w:szCs w:val="20"/>
        </w:rPr>
      </w:pPr>
      <w:r w:rsidRPr="00616018">
        <w:rPr>
          <w:rFonts w:eastAsia="Calibri"/>
          <w:kern w:val="0"/>
          <w:sz w:val="20"/>
          <w:szCs w:val="20"/>
        </w:rPr>
        <w:t xml:space="preserve">В настоящем техническом кодексе применяют термины, установленные в ТКП 45-3.03-227, ТКП 181, </w:t>
      </w:r>
      <w:r w:rsidRPr="00304D24">
        <w:rPr>
          <w:rFonts w:eastAsia="Calibri"/>
          <w:kern w:val="0"/>
          <w:sz w:val="20"/>
        </w:rPr>
        <w:t xml:space="preserve">ГОСТ 183.1, ГОСТ 183.2, </w:t>
      </w:r>
      <w:r w:rsidRPr="00616018">
        <w:rPr>
          <w:rFonts w:eastAsia="Calibri"/>
          <w:kern w:val="0"/>
          <w:sz w:val="20"/>
          <w:szCs w:val="20"/>
        </w:rPr>
        <w:t xml:space="preserve">ТКП 308, ТКП 339, ТКП 427, ТКП 609, ТКП 611, СТБ 1154, </w:t>
      </w:r>
      <w:r w:rsidRPr="00304D24">
        <w:rPr>
          <w:rFonts w:eastAsia="Calibri"/>
          <w:kern w:val="0"/>
          <w:sz w:val="20"/>
        </w:rPr>
        <w:t xml:space="preserve">СТБ 2574, </w:t>
      </w:r>
      <w:r w:rsidRPr="00616018">
        <w:rPr>
          <w:sz w:val="20"/>
          <w:szCs w:val="20"/>
        </w:rPr>
        <w:t xml:space="preserve">ГОСТ 12.1.009, ГОСТ 27.002, </w:t>
      </w:r>
      <w:r w:rsidRPr="00304D24">
        <w:rPr>
          <w:sz w:val="20"/>
        </w:rPr>
        <w:t xml:space="preserve">ГОСТ 14254, </w:t>
      </w:r>
      <w:r w:rsidRPr="00616018">
        <w:rPr>
          <w:sz w:val="20"/>
          <w:szCs w:val="20"/>
        </w:rPr>
        <w:t xml:space="preserve">ГОСТ 15845, ГОСТ </w:t>
      </w:r>
      <w:r w:rsidR="00187FB1">
        <w:rPr>
          <w:sz w:val="20"/>
          <w:szCs w:val="20"/>
        </w:rPr>
        <w:t xml:space="preserve">16110, </w:t>
      </w:r>
      <w:r w:rsidR="00125708">
        <w:rPr>
          <w:sz w:val="20"/>
          <w:szCs w:val="20"/>
        </w:rPr>
        <w:t>ГОСТ 16504, ГОСТ</w:t>
      </w:r>
      <w:r w:rsidR="00125708">
        <w:rPr>
          <w:sz w:val="20"/>
          <w:szCs w:val="20"/>
          <w:lang w:val="ru-RU"/>
        </w:rPr>
        <w:t> </w:t>
      </w:r>
      <w:r w:rsidRPr="00616018">
        <w:rPr>
          <w:sz w:val="20"/>
          <w:szCs w:val="20"/>
        </w:rPr>
        <w:t>17703, ГОСТ</w:t>
      </w:r>
      <w:r w:rsidRPr="00304D24">
        <w:rPr>
          <w:sz w:val="20"/>
        </w:rPr>
        <w:t> </w:t>
      </w:r>
      <w:r w:rsidRPr="00616018">
        <w:rPr>
          <w:sz w:val="20"/>
          <w:szCs w:val="20"/>
        </w:rPr>
        <w:t>17613, ГОСТ 18311, ГОСТ 19431, ГОСТ 24291, ГОСТ 27744</w:t>
      </w:r>
      <w:r w:rsidRPr="00616018">
        <w:rPr>
          <w:rStyle w:val="ad"/>
          <w:rFonts w:ascii="Arial" w:hAnsi="Arial"/>
          <w:sz w:val="20"/>
        </w:rPr>
        <w:t xml:space="preserve">, </w:t>
      </w:r>
      <w:r w:rsidRPr="00616018">
        <w:rPr>
          <w:rStyle w:val="ad"/>
          <w:rFonts w:ascii="Arial" w:hAnsi="Arial" w:cs="Arial"/>
          <w:sz w:val="20"/>
        </w:rPr>
        <w:t xml:space="preserve">ГОСТ 31946, </w:t>
      </w:r>
      <w:r w:rsidR="00125708">
        <w:rPr>
          <w:rStyle w:val="ad"/>
          <w:rFonts w:ascii="Arial" w:hAnsi="Arial"/>
          <w:sz w:val="20"/>
          <w:lang w:val="ru-RU"/>
        </w:rPr>
        <w:t>ГОСТ </w:t>
      </w:r>
      <w:r w:rsidRPr="00304D24">
        <w:rPr>
          <w:rStyle w:val="ad"/>
          <w:rFonts w:ascii="Arial" w:hAnsi="Arial"/>
          <w:sz w:val="20"/>
          <w:lang w:val="ru-RU"/>
        </w:rPr>
        <w:t xml:space="preserve">32144, </w:t>
      </w:r>
      <w:r w:rsidRPr="00616018">
        <w:rPr>
          <w:rFonts w:eastAsia="Calibri"/>
          <w:sz w:val="20"/>
          <w:szCs w:val="20"/>
        </w:rPr>
        <w:t>а также следующие термины с соответствующими определениями:</w:t>
      </w:r>
    </w:p>
    <w:p w:rsidR="00A41F9E" w:rsidRPr="00616018" w:rsidRDefault="00A41F9E" w:rsidP="009E566A">
      <w:pPr>
        <w:pStyle w:val="af2"/>
        <w:tabs>
          <w:tab w:val="left" w:pos="1266"/>
          <w:tab w:val="left" w:pos="1518"/>
        </w:tabs>
        <w:spacing w:before="50" w:after="50"/>
        <w:ind w:left="0" w:firstLine="567"/>
        <w:jc w:val="both"/>
        <w:rPr>
          <w:sz w:val="20"/>
          <w:szCs w:val="20"/>
        </w:rPr>
      </w:pPr>
      <w:r w:rsidRPr="00616018">
        <w:rPr>
          <w:b/>
          <w:kern w:val="0"/>
          <w:sz w:val="20"/>
          <w:szCs w:val="20"/>
        </w:rPr>
        <w:t>3.1.1</w:t>
      </w:r>
      <w:r w:rsidRPr="00616018">
        <w:rPr>
          <w:b/>
          <w:kern w:val="0"/>
          <w:sz w:val="20"/>
          <w:szCs w:val="20"/>
        </w:rPr>
        <w:tab/>
      </w:r>
      <w:r w:rsidR="000B0622" w:rsidRPr="00616018">
        <w:rPr>
          <w:b/>
          <w:kern w:val="0"/>
          <w:sz w:val="20"/>
          <w:szCs w:val="20"/>
        </w:rPr>
        <w:t xml:space="preserve">абонент: </w:t>
      </w:r>
      <w:r w:rsidR="005C1B9D" w:rsidRPr="00616018">
        <w:rPr>
          <w:kern w:val="0"/>
          <w:sz w:val="20"/>
          <w:szCs w:val="20"/>
        </w:rPr>
        <w:t>П</w:t>
      </w:r>
      <w:r w:rsidR="005C1B9D" w:rsidRPr="00616018">
        <w:rPr>
          <w:sz w:val="20"/>
          <w:szCs w:val="20"/>
        </w:rPr>
        <w:t>отребитель электрической энергии,</w:t>
      </w:r>
      <w:r w:rsidR="00AB6AA3" w:rsidRPr="00304D24">
        <w:rPr>
          <w:sz w:val="20"/>
        </w:rPr>
        <w:t xml:space="preserve"> </w:t>
      </w:r>
      <w:r w:rsidR="00100924" w:rsidRPr="00616018">
        <w:rPr>
          <w:sz w:val="20"/>
          <w:szCs w:val="20"/>
        </w:rPr>
        <w:t xml:space="preserve">электрические сети и </w:t>
      </w:r>
      <w:r w:rsidR="005C1B9D" w:rsidRPr="00616018">
        <w:rPr>
          <w:sz w:val="20"/>
          <w:szCs w:val="20"/>
        </w:rPr>
        <w:t xml:space="preserve">электроустановки которого непосредственно присоединены к электрическим сетям </w:t>
      </w:r>
      <w:proofErr w:type="spellStart"/>
      <w:r w:rsidR="005C1B9D" w:rsidRPr="00616018">
        <w:rPr>
          <w:sz w:val="20"/>
          <w:szCs w:val="20"/>
        </w:rPr>
        <w:t>энергоснабжающей</w:t>
      </w:r>
      <w:proofErr w:type="spellEnd"/>
      <w:r w:rsidR="005C1B9D" w:rsidRPr="00616018">
        <w:rPr>
          <w:sz w:val="20"/>
          <w:szCs w:val="20"/>
        </w:rPr>
        <w:t xml:space="preserve"> организации, заключивший с </w:t>
      </w:r>
      <w:proofErr w:type="spellStart"/>
      <w:r w:rsidR="005C1B9D" w:rsidRPr="00616018">
        <w:rPr>
          <w:sz w:val="20"/>
          <w:szCs w:val="20"/>
        </w:rPr>
        <w:t>энергоснабжающей</w:t>
      </w:r>
      <w:proofErr w:type="spellEnd"/>
      <w:r w:rsidR="005C1B9D" w:rsidRPr="00616018">
        <w:rPr>
          <w:sz w:val="20"/>
          <w:szCs w:val="20"/>
        </w:rPr>
        <w:t xml:space="preserve"> организацией договор электроснабжения</w:t>
      </w:r>
      <w:r w:rsidR="00AA6DF8" w:rsidRPr="00616018">
        <w:rPr>
          <w:sz w:val="20"/>
          <w:szCs w:val="20"/>
        </w:rPr>
        <w:t>, или потребитель электрической энергии (мощности), электрические сети и электроустановки которого присоединены к электрическим сетям РУП-</w:t>
      </w:r>
      <w:proofErr w:type="spellStart"/>
      <w:r w:rsidR="00AA6DF8" w:rsidRPr="00616018">
        <w:rPr>
          <w:sz w:val="20"/>
          <w:szCs w:val="20"/>
        </w:rPr>
        <w:t>облэнерго</w:t>
      </w:r>
      <w:proofErr w:type="spellEnd"/>
      <w:r w:rsidR="00AA6DF8" w:rsidRPr="00616018">
        <w:rPr>
          <w:sz w:val="20"/>
          <w:szCs w:val="20"/>
        </w:rPr>
        <w:t xml:space="preserve"> опосредовано через транзитные электрические сети в соотв</w:t>
      </w:r>
      <w:r w:rsidR="00012C70" w:rsidRPr="00616018">
        <w:rPr>
          <w:sz w:val="20"/>
          <w:szCs w:val="20"/>
        </w:rPr>
        <w:t>етствии с пунктом 74 настоящих П</w:t>
      </w:r>
      <w:r w:rsidR="00AA6DF8" w:rsidRPr="00616018">
        <w:rPr>
          <w:sz w:val="20"/>
          <w:szCs w:val="20"/>
        </w:rPr>
        <w:t>равил, заключивший с РУП-</w:t>
      </w:r>
      <w:proofErr w:type="spellStart"/>
      <w:r w:rsidR="00AA6DF8" w:rsidRPr="00616018">
        <w:rPr>
          <w:sz w:val="20"/>
          <w:szCs w:val="20"/>
        </w:rPr>
        <w:t>облэнерго</w:t>
      </w:r>
      <w:proofErr w:type="spellEnd"/>
      <w:r w:rsidR="00AA6DF8" w:rsidRPr="00616018">
        <w:rPr>
          <w:sz w:val="20"/>
          <w:szCs w:val="20"/>
        </w:rPr>
        <w:t xml:space="preserve"> договор электроснабжения, а также потребитель электрической энергии (мощности), являющийся юридическим лицом Республики Беларусь или индивидуальным предпринимателем</w:t>
      </w:r>
      <w:r w:rsidR="00012C70" w:rsidRPr="00616018">
        <w:rPr>
          <w:sz w:val="20"/>
          <w:szCs w:val="20"/>
        </w:rPr>
        <w:t>, электрические сети и электроустановки которого непосредственно присоединены к электрическим сетям РУП-</w:t>
      </w:r>
      <w:proofErr w:type="spellStart"/>
      <w:r w:rsidR="00012C70" w:rsidRPr="00616018">
        <w:rPr>
          <w:sz w:val="20"/>
          <w:szCs w:val="20"/>
        </w:rPr>
        <w:t>облэнерго</w:t>
      </w:r>
      <w:proofErr w:type="spellEnd"/>
      <w:r w:rsidR="00012C70" w:rsidRPr="00616018">
        <w:rPr>
          <w:sz w:val="20"/>
          <w:szCs w:val="20"/>
        </w:rPr>
        <w:t>, заключивший с РУП-</w:t>
      </w:r>
      <w:proofErr w:type="spellStart"/>
      <w:r w:rsidR="00012C70" w:rsidRPr="00616018">
        <w:rPr>
          <w:sz w:val="20"/>
          <w:szCs w:val="20"/>
        </w:rPr>
        <w:t>облэнерго</w:t>
      </w:r>
      <w:proofErr w:type="spellEnd"/>
      <w:r w:rsidR="00012C70" w:rsidRPr="00616018">
        <w:rPr>
          <w:sz w:val="20"/>
          <w:szCs w:val="20"/>
        </w:rPr>
        <w:t xml:space="preserve"> договор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 [2].</w:t>
      </w:r>
    </w:p>
    <w:p w:rsidR="00D53CCC" w:rsidRPr="00616018" w:rsidRDefault="00D53CCC" w:rsidP="009E566A">
      <w:pPr>
        <w:pStyle w:val="af2"/>
        <w:tabs>
          <w:tab w:val="left" w:pos="1266"/>
          <w:tab w:val="left" w:pos="1518"/>
        </w:tabs>
        <w:spacing w:before="50" w:after="50"/>
        <w:ind w:left="0" w:firstLine="567"/>
        <w:jc w:val="both"/>
        <w:rPr>
          <w:kern w:val="0"/>
          <w:sz w:val="18"/>
          <w:szCs w:val="18"/>
        </w:rPr>
      </w:pPr>
      <w:r w:rsidRPr="00616018">
        <w:rPr>
          <w:sz w:val="18"/>
          <w:szCs w:val="18"/>
        </w:rPr>
        <w:t xml:space="preserve">Примечание –  Блок-станция </w:t>
      </w:r>
      <w:r w:rsidR="00160C5A" w:rsidRPr="00616018">
        <w:rPr>
          <w:sz w:val="18"/>
          <w:szCs w:val="18"/>
        </w:rPr>
        <w:t>согласно</w:t>
      </w:r>
      <w:r w:rsidRPr="00616018">
        <w:rPr>
          <w:sz w:val="18"/>
          <w:szCs w:val="18"/>
        </w:rPr>
        <w:t xml:space="preserve"> п.</w:t>
      </w:r>
      <w:r w:rsidR="00100924" w:rsidRPr="00616018">
        <w:rPr>
          <w:sz w:val="18"/>
          <w:szCs w:val="18"/>
        </w:rPr>
        <w:t xml:space="preserve"> 3.10</w:t>
      </w:r>
      <w:r w:rsidRPr="00616018">
        <w:rPr>
          <w:sz w:val="18"/>
          <w:szCs w:val="18"/>
        </w:rPr>
        <w:t xml:space="preserve"> [2].</w:t>
      </w:r>
    </w:p>
    <w:p w:rsidR="00A04767" w:rsidRPr="00616018" w:rsidRDefault="00A41F9E" w:rsidP="009E566A">
      <w:pPr>
        <w:pStyle w:val="af2"/>
        <w:tabs>
          <w:tab w:val="left" w:pos="1266"/>
          <w:tab w:val="left" w:pos="1518"/>
        </w:tabs>
        <w:spacing w:before="60" w:after="50"/>
        <w:ind w:left="0" w:firstLine="567"/>
        <w:jc w:val="both"/>
        <w:rPr>
          <w:b/>
          <w:kern w:val="0"/>
          <w:sz w:val="20"/>
          <w:szCs w:val="20"/>
        </w:rPr>
      </w:pPr>
      <w:r w:rsidRPr="00616018">
        <w:rPr>
          <w:b/>
          <w:kern w:val="0"/>
          <w:sz w:val="20"/>
          <w:szCs w:val="20"/>
        </w:rPr>
        <w:t>3.1.2</w:t>
      </w:r>
      <w:r w:rsidRPr="00616018">
        <w:rPr>
          <w:b/>
          <w:kern w:val="0"/>
          <w:sz w:val="20"/>
          <w:szCs w:val="20"/>
        </w:rPr>
        <w:tab/>
      </w:r>
      <w:r w:rsidR="00A04767" w:rsidRPr="00616018">
        <w:rPr>
          <w:b/>
          <w:kern w:val="0"/>
          <w:sz w:val="20"/>
          <w:szCs w:val="20"/>
        </w:rPr>
        <w:t xml:space="preserve">аварийный режим электросетевого объекта: </w:t>
      </w:r>
      <w:r w:rsidR="00047E51" w:rsidRPr="00616018">
        <w:rPr>
          <w:kern w:val="0"/>
          <w:sz w:val="20"/>
          <w:szCs w:val="20"/>
        </w:rPr>
        <w:t xml:space="preserve">Рабочее </w:t>
      </w:r>
      <w:r w:rsidR="00A04767" w:rsidRPr="00616018">
        <w:rPr>
          <w:kern w:val="0"/>
          <w:sz w:val="20"/>
          <w:szCs w:val="20"/>
        </w:rPr>
        <w:t>состояние объекта, в котором он находится в результате отказа его элементов от момента возникновения отказа до его локализации.</w:t>
      </w:r>
    </w:p>
    <w:p w:rsidR="00CC7966" w:rsidRPr="00616018" w:rsidRDefault="00A41F9E" w:rsidP="009E566A">
      <w:pPr>
        <w:pStyle w:val="af2"/>
        <w:tabs>
          <w:tab w:val="left" w:pos="1266"/>
          <w:tab w:val="left" w:pos="1518"/>
        </w:tabs>
        <w:spacing w:before="60" w:after="0"/>
        <w:ind w:left="0" w:firstLine="567"/>
        <w:jc w:val="both"/>
        <w:rPr>
          <w:kern w:val="0"/>
          <w:sz w:val="20"/>
          <w:szCs w:val="20"/>
        </w:rPr>
      </w:pPr>
      <w:r w:rsidRPr="00616018">
        <w:rPr>
          <w:b/>
          <w:sz w:val="20"/>
          <w:szCs w:val="20"/>
        </w:rPr>
        <w:t>3.1.3</w:t>
      </w:r>
      <w:r w:rsidRPr="00616018">
        <w:rPr>
          <w:b/>
          <w:sz w:val="20"/>
          <w:szCs w:val="20"/>
        </w:rPr>
        <w:tab/>
      </w:r>
      <w:r w:rsidR="00CC7966" w:rsidRPr="00616018">
        <w:rPr>
          <w:b/>
          <w:kern w:val="0"/>
          <w:sz w:val="20"/>
          <w:szCs w:val="20"/>
        </w:rPr>
        <w:t>автономный источник питания электроэнергией</w:t>
      </w:r>
      <w:r w:rsidR="00CC7966" w:rsidRPr="00616018">
        <w:rPr>
          <w:b/>
          <w:sz w:val="20"/>
          <w:szCs w:val="20"/>
        </w:rPr>
        <w:t>; АИП</w:t>
      </w:r>
      <w:r w:rsidR="00CC7966" w:rsidRPr="00616018">
        <w:rPr>
          <w:b/>
          <w:kern w:val="0"/>
          <w:sz w:val="20"/>
          <w:szCs w:val="20"/>
        </w:rPr>
        <w:t xml:space="preserve">: </w:t>
      </w:r>
      <w:r w:rsidR="00CC7966" w:rsidRPr="00616018">
        <w:rPr>
          <w:kern w:val="0"/>
          <w:sz w:val="20"/>
          <w:szCs w:val="20"/>
        </w:rPr>
        <w:t>Электроагрегат (электростанция), который(</w:t>
      </w:r>
      <w:proofErr w:type="spellStart"/>
      <w:r w:rsidR="00CC7966" w:rsidRPr="00616018">
        <w:rPr>
          <w:kern w:val="0"/>
          <w:sz w:val="20"/>
          <w:szCs w:val="20"/>
        </w:rPr>
        <w:t>ая</w:t>
      </w:r>
      <w:proofErr w:type="spellEnd"/>
      <w:r w:rsidR="00CC7966" w:rsidRPr="00616018">
        <w:rPr>
          <w:kern w:val="0"/>
          <w:sz w:val="20"/>
          <w:szCs w:val="20"/>
        </w:rPr>
        <w:t>) позволяет осуществлять питание потребителей независимо от основных источников электроэнергии (энергосистемы)</w:t>
      </w:r>
      <w:r w:rsidR="00E33F53" w:rsidRPr="00616018">
        <w:rPr>
          <w:kern w:val="0"/>
          <w:sz w:val="20"/>
          <w:szCs w:val="20"/>
        </w:rPr>
        <w:t>.</w:t>
      </w:r>
      <w:r w:rsidR="00027ADB" w:rsidRPr="00616018">
        <w:rPr>
          <w:kern w:val="0"/>
          <w:sz w:val="20"/>
          <w:szCs w:val="20"/>
        </w:rPr>
        <w:t xml:space="preserve"> К АИП относятся:</w:t>
      </w:r>
      <w:r w:rsidR="00B605C4" w:rsidRPr="00616018">
        <w:rPr>
          <w:kern w:val="0"/>
          <w:sz w:val="20"/>
          <w:szCs w:val="20"/>
        </w:rPr>
        <w:t xml:space="preserve"> </w:t>
      </w:r>
      <w:r w:rsidR="000743D0" w:rsidRPr="00616018">
        <w:rPr>
          <w:sz w:val="20"/>
          <w:szCs w:val="20"/>
        </w:rPr>
        <w:t>газотурбинные установки</w:t>
      </w:r>
      <w:r w:rsidR="00CC7966" w:rsidRPr="00616018">
        <w:rPr>
          <w:sz w:val="20"/>
          <w:szCs w:val="20"/>
        </w:rPr>
        <w:t xml:space="preserve">, </w:t>
      </w:r>
      <w:proofErr w:type="spellStart"/>
      <w:r w:rsidR="000743D0" w:rsidRPr="00616018">
        <w:rPr>
          <w:sz w:val="20"/>
          <w:szCs w:val="20"/>
        </w:rPr>
        <w:t>газопоршневые</w:t>
      </w:r>
      <w:proofErr w:type="spellEnd"/>
      <w:r w:rsidR="000743D0" w:rsidRPr="00616018">
        <w:rPr>
          <w:sz w:val="20"/>
          <w:szCs w:val="20"/>
        </w:rPr>
        <w:t xml:space="preserve"> агрегаты</w:t>
      </w:r>
      <w:r w:rsidR="00CC7966" w:rsidRPr="00616018">
        <w:rPr>
          <w:sz w:val="20"/>
          <w:szCs w:val="20"/>
        </w:rPr>
        <w:t xml:space="preserve">, </w:t>
      </w:r>
      <w:proofErr w:type="spellStart"/>
      <w:r w:rsidR="00CC7966" w:rsidRPr="00616018">
        <w:rPr>
          <w:sz w:val="20"/>
          <w:szCs w:val="20"/>
        </w:rPr>
        <w:t>микротурбины</w:t>
      </w:r>
      <w:proofErr w:type="spellEnd"/>
      <w:r w:rsidR="00CC7966" w:rsidRPr="00616018">
        <w:rPr>
          <w:sz w:val="20"/>
          <w:szCs w:val="20"/>
        </w:rPr>
        <w:t>, дизельные электростанции</w:t>
      </w:r>
      <w:r w:rsidR="00100924" w:rsidRPr="00616018">
        <w:rPr>
          <w:sz w:val="20"/>
          <w:szCs w:val="20"/>
        </w:rPr>
        <w:t>, блок-станции</w:t>
      </w:r>
      <w:r w:rsidR="00CC7966" w:rsidRPr="00616018">
        <w:rPr>
          <w:sz w:val="20"/>
          <w:szCs w:val="20"/>
        </w:rPr>
        <w:t>, а также предназначенные для этих целей агрегаты бесперебойного питания, аккумуляторные батареи и т.п. Различают:</w:t>
      </w:r>
    </w:p>
    <w:p w:rsidR="00CC7966" w:rsidRPr="00616018" w:rsidRDefault="00FF4640" w:rsidP="009E566A">
      <w:pPr>
        <w:pStyle w:val="af2"/>
        <w:tabs>
          <w:tab w:val="left" w:pos="1418"/>
          <w:tab w:val="left" w:pos="1518"/>
        </w:tabs>
        <w:spacing w:before="60" w:after="0"/>
        <w:ind w:left="0" w:firstLine="567"/>
        <w:jc w:val="both"/>
        <w:rPr>
          <w:sz w:val="20"/>
          <w:szCs w:val="20"/>
        </w:rPr>
      </w:pPr>
      <w:r w:rsidRPr="00616018">
        <w:rPr>
          <w:b/>
          <w:kern w:val="0"/>
          <w:sz w:val="20"/>
          <w:szCs w:val="20"/>
        </w:rPr>
        <w:t>– </w:t>
      </w:r>
      <w:r w:rsidR="00CC7966" w:rsidRPr="00616018">
        <w:rPr>
          <w:b/>
          <w:kern w:val="0"/>
          <w:sz w:val="20"/>
          <w:szCs w:val="20"/>
        </w:rPr>
        <w:t>передвижной</w:t>
      </w:r>
      <w:r w:rsidR="00CC7966" w:rsidRPr="00616018">
        <w:rPr>
          <w:b/>
          <w:sz w:val="20"/>
          <w:szCs w:val="20"/>
        </w:rPr>
        <w:t xml:space="preserve"> АИП</w:t>
      </w:r>
      <w:r w:rsidR="00CC7966" w:rsidRPr="00616018">
        <w:rPr>
          <w:b/>
          <w:kern w:val="0"/>
          <w:sz w:val="20"/>
          <w:szCs w:val="20"/>
        </w:rPr>
        <w:t xml:space="preserve">: </w:t>
      </w:r>
      <w:r w:rsidR="00CC7966" w:rsidRPr="00616018">
        <w:rPr>
          <w:sz w:val="20"/>
          <w:szCs w:val="20"/>
        </w:rPr>
        <w:t>Электроагрегат (электростанция),</w:t>
      </w:r>
      <w:r w:rsidR="00AB6AA3" w:rsidRPr="00304D24">
        <w:rPr>
          <w:sz w:val="20"/>
        </w:rPr>
        <w:t xml:space="preserve"> </w:t>
      </w:r>
      <w:r w:rsidR="00CC7966" w:rsidRPr="00616018">
        <w:rPr>
          <w:sz w:val="20"/>
          <w:szCs w:val="20"/>
        </w:rPr>
        <w:t>конструкция которого(ой) предусматривает его(ее) перемещение и транспортирование без нарушения готовности к работе, а также может предусматривать возможность его(ее) работы при транспортировании;</w:t>
      </w:r>
    </w:p>
    <w:p w:rsidR="00A04767" w:rsidRPr="00616018" w:rsidRDefault="00FF4640" w:rsidP="009E566A">
      <w:pPr>
        <w:pStyle w:val="af2"/>
        <w:tabs>
          <w:tab w:val="left" w:pos="1266"/>
          <w:tab w:val="left" w:pos="1518"/>
        </w:tabs>
        <w:spacing w:before="60" w:after="50"/>
        <w:ind w:left="0" w:firstLine="567"/>
        <w:jc w:val="both"/>
        <w:rPr>
          <w:b/>
          <w:kern w:val="0"/>
          <w:sz w:val="20"/>
          <w:szCs w:val="20"/>
        </w:rPr>
      </w:pPr>
      <w:r w:rsidRPr="00616018">
        <w:rPr>
          <w:b/>
          <w:sz w:val="20"/>
          <w:szCs w:val="20"/>
        </w:rPr>
        <w:t xml:space="preserve">– </w:t>
      </w:r>
      <w:r w:rsidR="00CC7966" w:rsidRPr="00616018">
        <w:rPr>
          <w:b/>
          <w:sz w:val="20"/>
          <w:szCs w:val="20"/>
        </w:rPr>
        <w:t xml:space="preserve">стационарный АИП: </w:t>
      </w:r>
      <w:r w:rsidR="00CC7966" w:rsidRPr="00616018">
        <w:rPr>
          <w:sz w:val="20"/>
          <w:szCs w:val="20"/>
        </w:rPr>
        <w:t>Электроагрегат (электростанция), предназначенный(</w:t>
      </w:r>
      <w:proofErr w:type="spellStart"/>
      <w:r w:rsidR="00CC7966" w:rsidRPr="00616018">
        <w:rPr>
          <w:sz w:val="20"/>
          <w:szCs w:val="20"/>
        </w:rPr>
        <w:t>ая</w:t>
      </w:r>
      <w:proofErr w:type="spellEnd"/>
      <w:r w:rsidR="00CC7966" w:rsidRPr="00616018">
        <w:rPr>
          <w:sz w:val="20"/>
          <w:szCs w:val="20"/>
        </w:rPr>
        <w:t>) для работы без перемещения.</w:t>
      </w:r>
    </w:p>
    <w:p w:rsidR="00A04767" w:rsidRPr="00616018" w:rsidRDefault="00A41F9E" w:rsidP="009E566A">
      <w:pPr>
        <w:pStyle w:val="af2"/>
        <w:tabs>
          <w:tab w:val="left" w:pos="1266"/>
          <w:tab w:val="left" w:pos="1518"/>
        </w:tabs>
        <w:spacing w:before="60" w:after="50"/>
        <w:ind w:left="0" w:firstLine="567"/>
        <w:jc w:val="both"/>
        <w:rPr>
          <w:kern w:val="0"/>
          <w:sz w:val="20"/>
          <w:szCs w:val="20"/>
        </w:rPr>
      </w:pPr>
      <w:r w:rsidRPr="00616018">
        <w:rPr>
          <w:rStyle w:val="afe"/>
          <w:sz w:val="20"/>
          <w:szCs w:val="20"/>
        </w:rPr>
        <w:lastRenderedPageBreak/>
        <w:t>3.1.4</w:t>
      </w:r>
      <w:r w:rsidRPr="00616018">
        <w:rPr>
          <w:rStyle w:val="afe"/>
          <w:sz w:val="20"/>
          <w:szCs w:val="20"/>
        </w:rPr>
        <w:tab/>
      </w:r>
      <w:r w:rsidR="00A04767" w:rsidRPr="00616018">
        <w:rPr>
          <w:rStyle w:val="afe"/>
          <w:sz w:val="20"/>
          <w:szCs w:val="20"/>
        </w:rPr>
        <w:t>автоматизированная система управления</w:t>
      </w:r>
      <w:r w:rsidR="00B605C4" w:rsidRPr="00616018">
        <w:rPr>
          <w:rStyle w:val="afe"/>
          <w:sz w:val="20"/>
          <w:szCs w:val="20"/>
        </w:rPr>
        <w:t xml:space="preserve"> </w:t>
      </w:r>
      <w:r w:rsidR="00A04767" w:rsidRPr="00616018">
        <w:rPr>
          <w:b/>
          <w:sz w:val="20"/>
          <w:szCs w:val="20"/>
        </w:rPr>
        <w:t>технологически</w:t>
      </w:r>
      <w:r w:rsidR="00C5453F" w:rsidRPr="00616018">
        <w:rPr>
          <w:b/>
          <w:sz w:val="20"/>
          <w:szCs w:val="20"/>
        </w:rPr>
        <w:t>м</w:t>
      </w:r>
      <w:r w:rsidR="00A04767" w:rsidRPr="00616018">
        <w:rPr>
          <w:b/>
          <w:sz w:val="20"/>
          <w:szCs w:val="20"/>
        </w:rPr>
        <w:t xml:space="preserve"> процесс</w:t>
      </w:r>
      <w:r w:rsidR="007B7136" w:rsidRPr="00616018">
        <w:rPr>
          <w:b/>
          <w:sz w:val="20"/>
          <w:szCs w:val="20"/>
        </w:rPr>
        <w:t>о</w:t>
      </w:r>
      <w:r w:rsidR="00C5453F" w:rsidRPr="00616018">
        <w:rPr>
          <w:b/>
          <w:sz w:val="20"/>
          <w:szCs w:val="20"/>
        </w:rPr>
        <w:t>м</w:t>
      </w:r>
      <w:r w:rsidR="00A04767" w:rsidRPr="00616018">
        <w:rPr>
          <w:sz w:val="20"/>
          <w:szCs w:val="20"/>
        </w:rPr>
        <w:t>;</w:t>
      </w:r>
      <w:r w:rsidR="00A04767" w:rsidRPr="00616018">
        <w:rPr>
          <w:rStyle w:val="afe"/>
          <w:sz w:val="20"/>
          <w:szCs w:val="20"/>
        </w:rPr>
        <w:t xml:space="preserve"> АСУТП:</w:t>
      </w:r>
      <w:r w:rsidR="00B605C4" w:rsidRPr="00616018">
        <w:rPr>
          <w:rStyle w:val="afe"/>
          <w:sz w:val="20"/>
          <w:szCs w:val="20"/>
        </w:rPr>
        <w:t xml:space="preserve"> </w:t>
      </w:r>
      <w:r w:rsidR="007B7136" w:rsidRPr="00616018">
        <w:rPr>
          <w:rStyle w:val="afe"/>
          <w:b w:val="0"/>
          <w:sz w:val="20"/>
          <w:szCs w:val="20"/>
        </w:rPr>
        <w:t>Совокупность взаимосвязанных технических и программных средств, включающих подсисте</w:t>
      </w:r>
      <w:r w:rsidR="00E13F83" w:rsidRPr="00616018">
        <w:rPr>
          <w:rStyle w:val="afe"/>
          <w:b w:val="0"/>
          <w:sz w:val="20"/>
          <w:szCs w:val="20"/>
        </w:rPr>
        <w:t>мы сбора и передачи информации о</w:t>
      </w:r>
      <w:r w:rsidR="007B7136" w:rsidRPr="00616018">
        <w:rPr>
          <w:rStyle w:val="afe"/>
          <w:b w:val="0"/>
          <w:sz w:val="20"/>
          <w:szCs w:val="20"/>
        </w:rPr>
        <w:t xml:space="preserve"> параметрах работы оборудования и устройств объекта</w:t>
      </w:r>
      <w:r w:rsidR="00B605C4" w:rsidRPr="00616018">
        <w:rPr>
          <w:rStyle w:val="afe"/>
          <w:b w:val="0"/>
          <w:sz w:val="20"/>
          <w:szCs w:val="20"/>
        </w:rPr>
        <w:t xml:space="preserve"> </w:t>
      </w:r>
      <w:r w:rsidR="007B7136" w:rsidRPr="00616018">
        <w:rPr>
          <w:rStyle w:val="afe"/>
          <w:b w:val="0"/>
          <w:sz w:val="20"/>
          <w:szCs w:val="20"/>
        </w:rPr>
        <w:t>электроэнергетики</w:t>
      </w:r>
      <w:r w:rsidR="00E13F83" w:rsidRPr="00616018">
        <w:rPr>
          <w:rStyle w:val="afe"/>
          <w:b w:val="0"/>
          <w:sz w:val="20"/>
          <w:szCs w:val="20"/>
        </w:rPr>
        <w:t>, диагностики и мониторинга технологического оборудования и устройств, инженерных систем, управления оборудованием и устройствами с целью реализации задач управления технологическими процессами объекта электроэнергетики (СТБ 2574)</w:t>
      </w:r>
      <w:r w:rsidR="00A04767" w:rsidRPr="00616018">
        <w:rPr>
          <w:kern w:val="0"/>
          <w:sz w:val="20"/>
          <w:szCs w:val="20"/>
        </w:rPr>
        <w:t>.</w:t>
      </w:r>
    </w:p>
    <w:p w:rsidR="00A04767" w:rsidRPr="00616018" w:rsidRDefault="00A41F9E" w:rsidP="009E566A">
      <w:pPr>
        <w:pStyle w:val="af2"/>
        <w:tabs>
          <w:tab w:val="left" w:pos="1266"/>
          <w:tab w:val="left" w:pos="1518"/>
        </w:tabs>
        <w:spacing w:before="60" w:after="50"/>
        <w:ind w:left="0" w:firstLine="567"/>
        <w:jc w:val="both"/>
        <w:rPr>
          <w:kern w:val="0"/>
          <w:sz w:val="20"/>
          <w:szCs w:val="20"/>
        </w:rPr>
      </w:pPr>
      <w:r w:rsidRPr="00616018">
        <w:rPr>
          <w:b/>
          <w:bCs/>
          <w:kern w:val="0"/>
          <w:sz w:val="20"/>
          <w:szCs w:val="20"/>
        </w:rPr>
        <w:t>3.1.5</w:t>
      </w:r>
      <w:r w:rsidRPr="00616018">
        <w:rPr>
          <w:b/>
          <w:bCs/>
          <w:kern w:val="0"/>
          <w:sz w:val="20"/>
          <w:szCs w:val="20"/>
        </w:rPr>
        <w:tab/>
      </w:r>
      <w:r w:rsidR="003909CA" w:rsidRPr="00616018">
        <w:rPr>
          <w:b/>
          <w:bCs/>
          <w:kern w:val="0"/>
          <w:sz w:val="20"/>
          <w:szCs w:val="20"/>
        </w:rPr>
        <w:t>автоматический</w:t>
      </w:r>
      <w:r w:rsidR="00475A16" w:rsidRPr="00304D24">
        <w:rPr>
          <w:b/>
          <w:kern w:val="0"/>
          <w:sz w:val="20"/>
        </w:rPr>
        <w:t xml:space="preserve"> </w:t>
      </w:r>
      <w:r w:rsidR="00CE25B6" w:rsidRPr="00616018">
        <w:rPr>
          <w:b/>
          <w:kern w:val="0"/>
          <w:sz w:val="20"/>
          <w:szCs w:val="20"/>
        </w:rPr>
        <w:t>ввод</w:t>
      </w:r>
      <w:r w:rsidR="00A04767" w:rsidRPr="00616018">
        <w:rPr>
          <w:b/>
          <w:bCs/>
          <w:kern w:val="0"/>
          <w:sz w:val="20"/>
          <w:szCs w:val="20"/>
        </w:rPr>
        <w:t xml:space="preserve"> резерва; АВР: </w:t>
      </w:r>
      <w:r w:rsidR="00CE25B6" w:rsidRPr="00616018">
        <w:rPr>
          <w:kern w:val="0"/>
          <w:sz w:val="20"/>
          <w:szCs w:val="20"/>
        </w:rPr>
        <w:t>Способ обеспечения резервным электроснабжением нагрузок, подключенных</w:t>
      </w:r>
      <w:r w:rsidR="007A4A41" w:rsidRPr="00616018">
        <w:rPr>
          <w:kern w:val="0"/>
          <w:sz w:val="20"/>
          <w:szCs w:val="20"/>
        </w:rPr>
        <w:t xml:space="preserve"> к системе электроснабжения, имеющий не менее двух питающих вводов, направленный на повышение надежности системы электроснабжения (СТБ 2574)</w:t>
      </w:r>
      <w:r w:rsidR="00A04767" w:rsidRPr="00616018">
        <w:rPr>
          <w:kern w:val="0"/>
          <w:sz w:val="20"/>
          <w:szCs w:val="20"/>
        </w:rPr>
        <w:t>.</w:t>
      </w:r>
    </w:p>
    <w:p w:rsidR="000B0622" w:rsidRPr="00616018" w:rsidRDefault="00AA0D2B" w:rsidP="009E566A">
      <w:pPr>
        <w:pStyle w:val="af2"/>
        <w:tabs>
          <w:tab w:val="left" w:pos="1518"/>
        </w:tabs>
        <w:spacing w:before="60" w:after="50"/>
        <w:ind w:left="0" w:firstLine="567"/>
        <w:jc w:val="both"/>
        <w:rPr>
          <w:sz w:val="20"/>
          <w:szCs w:val="20"/>
        </w:rPr>
      </w:pPr>
      <w:r w:rsidRPr="00616018">
        <w:rPr>
          <w:rFonts w:eastAsia="Calibri"/>
          <w:b/>
          <w:sz w:val="20"/>
          <w:szCs w:val="20"/>
        </w:rPr>
        <w:t>3.1.6</w:t>
      </w:r>
      <w:r w:rsidR="00A41F9E" w:rsidRPr="00616018">
        <w:rPr>
          <w:rFonts w:eastAsia="Calibri"/>
          <w:b/>
          <w:sz w:val="20"/>
          <w:szCs w:val="20"/>
        </w:rPr>
        <w:tab/>
      </w:r>
      <w:r w:rsidR="001929DC" w:rsidRPr="00616018">
        <w:rPr>
          <w:rFonts w:eastAsia="Calibri"/>
          <w:b/>
          <w:sz w:val="20"/>
          <w:szCs w:val="20"/>
        </w:rPr>
        <w:t>бытовой абонент</w:t>
      </w:r>
      <w:r w:rsidR="001929DC" w:rsidRPr="00616018">
        <w:rPr>
          <w:rFonts w:eastAsia="Calibri"/>
          <w:sz w:val="20"/>
          <w:szCs w:val="20"/>
        </w:rPr>
        <w:t>:</w:t>
      </w:r>
      <w:r w:rsidR="00E80800">
        <w:rPr>
          <w:rFonts w:eastAsia="Calibri"/>
          <w:sz w:val="20"/>
          <w:szCs w:val="20"/>
        </w:rPr>
        <w:t xml:space="preserve"> </w:t>
      </w:r>
      <w:r w:rsidR="00B605C4" w:rsidRPr="00616018">
        <w:rPr>
          <w:rFonts w:eastAsia="Calibri"/>
          <w:sz w:val="20"/>
          <w:szCs w:val="20"/>
        </w:rPr>
        <w:t xml:space="preserve"> </w:t>
      </w:r>
      <w:r w:rsidR="001929DC" w:rsidRPr="00616018">
        <w:rPr>
          <w:rFonts w:eastAsia="Calibri"/>
          <w:sz w:val="20"/>
          <w:szCs w:val="20"/>
        </w:rPr>
        <w:t>Абонент (гражданин)</w:t>
      </w:r>
      <w:r w:rsidR="001929DC" w:rsidRPr="00616018">
        <w:rPr>
          <w:sz w:val="20"/>
          <w:szCs w:val="20"/>
        </w:rPr>
        <w:t>, использующий электрическую энергию в жилых домах, квартирах, дачах, гаражах, сараях, других подсобных помещениях, за исключением использования электрической энергии для предпринимательской деятельности</w:t>
      </w:r>
      <w:r w:rsidR="004575E7" w:rsidRPr="00616018">
        <w:rPr>
          <w:sz w:val="20"/>
          <w:szCs w:val="20"/>
        </w:rPr>
        <w:t>.</w:t>
      </w:r>
    </w:p>
    <w:p w:rsidR="00D22226" w:rsidRPr="00616018" w:rsidRDefault="00D22226" w:rsidP="00D22226">
      <w:pPr>
        <w:pStyle w:val="af2"/>
        <w:tabs>
          <w:tab w:val="left" w:pos="1266"/>
          <w:tab w:val="left" w:pos="1518"/>
        </w:tabs>
        <w:spacing w:before="60" w:after="50"/>
        <w:ind w:left="0" w:firstLine="567"/>
        <w:jc w:val="both"/>
        <w:rPr>
          <w:kern w:val="0"/>
          <w:sz w:val="20"/>
          <w:szCs w:val="20"/>
        </w:rPr>
      </w:pPr>
      <w:r w:rsidRPr="00616018">
        <w:rPr>
          <w:b/>
          <w:color w:val="000000"/>
          <w:sz w:val="20"/>
          <w:szCs w:val="20"/>
        </w:rPr>
        <w:t xml:space="preserve">3.1.7 </w:t>
      </w:r>
      <w:r w:rsidRPr="00616018">
        <w:rPr>
          <w:b/>
          <w:kern w:val="0"/>
          <w:sz w:val="20"/>
          <w:szCs w:val="20"/>
        </w:rPr>
        <w:t xml:space="preserve">вводное устройство; ВУ: </w:t>
      </w:r>
      <w:r w:rsidRPr="00616018">
        <w:rPr>
          <w:kern w:val="0"/>
          <w:sz w:val="20"/>
          <w:szCs w:val="20"/>
        </w:rPr>
        <w:t>Совокупность конструкций, аппаратов и приборов, устанавливаемых на вводе питающей линии электропередачи в капитальное строение (здание, сооружение) или его обособленную часть</w:t>
      </w:r>
      <w:r w:rsidR="00B605C4" w:rsidRPr="00616018">
        <w:rPr>
          <w:kern w:val="0"/>
          <w:sz w:val="20"/>
          <w:szCs w:val="20"/>
        </w:rPr>
        <w:t xml:space="preserve"> </w:t>
      </w:r>
      <w:r w:rsidRPr="00616018">
        <w:rPr>
          <w:kern w:val="0"/>
          <w:sz w:val="20"/>
          <w:szCs w:val="20"/>
        </w:rPr>
        <w:t>[2].</w:t>
      </w:r>
    </w:p>
    <w:p w:rsidR="00CC7B5D" w:rsidRPr="00616018" w:rsidRDefault="00006ADF" w:rsidP="00D22226">
      <w:pPr>
        <w:pStyle w:val="af2"/>
        <w:tabs>
          <w:tab w:val="left" w:pos="1266"/>
          <w:tab w:val="left" w:pos="1518"/>
        </w:tabs>
        <w:spacing w:before="60" w:after="50"/>
        <w:ind w:left="0" w:firstLine="567"/>
        <w:jc w:val="both"/>
        <w:rPr>
          <w:kern w:val="0"/>
          <w:sz w:val="20"/>
          <w:szCs w:val="20"/>
        </w:rPr>
      </w:pPr>
      <w:r w:rsidRPr="00616018">
        <w:rPr>
          <w:kern w:val="0"/>
          <w:sz w:val="20"/>
          <w:szCs w:val="20"/>
        </w:rPr>
        <w:t xml:space="preserve">Вводное устройство может быть </w:t>
      </w:r>
      <w:r w:rsidRPr="00616018">
        <w:rPr>
          <w:b/>
          <w:kern w:val="0"/>
          <w:sz w:val="20"/>
          <w:szCs w:val="20"/>
        </w:rPr>
        <w:t>вводно-распределительным устройством (ВРУ</w:t>
      </w:r>
      <w:r w:rsidRPr="00616018">
        <w:rPr>
          <w:kern w:val="0"/>
          <w:sz w:val="20"/>
          <w:szCs w:val="20"/>
        </w:rPr>
        <w:t>), включающее в себя также аппараты и приборы отходящих линий (ТКП 339).</w:t>
      </w:r>
    </w:p>
    <w:p w:rsidR="00311B3E" w:rsidRPr="00616018" w:rsidRDefault="00AA0D2B" w:rsidP="00C31453">
      <w:pPr>
        <w:pStyle w:val="af2"/>
        <w:tabs>
          <w:tab w:val="left" w:pos="1276"/>
        </w:tabs>
        <w:spacing w:before="60" w:after="50"/>
        <w:ind w:left="0" w:firstLine="567"/>
        <w:jc w:val="both"/>
        <w:rPr>
          <w:sz w:val="20"/>
          <w:szCs w:val="20"/>
        </w:rPr>
      </w:pPr>
      <w:r w:rsidRPr="00616018">
        <w:rPr>
          <w:b/>
          <w:bCs/>
          <w:sz w:val="20"/>
          <w:szCs w:val="20"/>
        </w:rPr>
        <w:t>3.1.</w:t>
      </w:r>
      <w:r w:rsidR="00D22226" w:rsidRPr="00616018">
        <w:rPr>
          <w:b/>
          <w:sz w:val="20"/>
          <w:szCs w:val="20"/>
        </w:rPr>
        <w:t>8</w:t>
      </w:r>
      <w:r w:rsidR="00311B3E" w:rsidRPr="00616018">
        <w:rPr>
          <w:b/>
          <w:bCs/>
          <w:sz w:val="20"/>
          <w:szCs w:val="20"/>
        </w:rPr>
        <w:tab/>
        <w:t>взаимно резервируемые линии электропередачи (ВЛ, КЛ):</w:t>
      </w:r>
      <w:r w:rsidR="00311B3E" w:rsidRPr="00616018">
        <w:rPr>
          <w:bCs/>
          <w:sz w:val="20"/>
          <w:szCs w:val="20"/>
        </w:rPr>
        <w:t xml:space="preserve"> Две или более линии электропередачи в схеме внешнего электроснабжения по</w:t>
      </w:r>
      <w:r w:rsidRPr="00616018">
        <w:rPr>
          <w:bCs/>
          <w:sz w:val="20"/>
          <w:szCs w:val="20"/>
        </w:rPr>
        <w:t>требителя электрической энергии</w:t>
      </w:r>
      <w:r w:rsidR="00475A16" w:rsidRPr="00304D24">
        <w:rPr>
          <w:sz w:val="20"/>
        </w:rPr>
        <w:t xml:space="preserve"> </w:t>
      </w:r>
      <w:r w:rsidR="00311B3E" w:rsidRPr="00616018">
        <w:rPr>
          <w:bCs/>
          <w:sz w:val="20"/>
          <w:szCs w:val="20"/>
        </w:rPr>
        <w:t xml:space="preserve">каждая из которых проектируется на полную расчетную электрическую нагрузку электроустановки потребителя электрической энергии для обеспечения требуемой категории по надежности электроснабжения </w:t>
      </w:r>
      <w:r w:rsidR="00311B3E" w:rsidRPr="00616018">
        <w:rPr>
          <w:sz w:val="20"/>
          <w:szCs w:val="20"/>
        </w:rPr>
        <w:t>как в нормальном, так и послеаварийном режимах.</w:t>
      </w:r>
    </w:p>
    <w:p w:rsidR="00D22226" w:rsidRPr="00616018" w:rsidRDefault="00A41F9E" w:rsidP="00D22226">
      <w:pPr>
        <w:pStyle w:val="af2"/>
        <w:tabs>
          <w:tab w:val="left" w:pos="1266"/>
          <w:tab w:val="left" w:pos="1518"/>
        </w:tabs>
        <w:spacing w:before="60" w:after="50"/>
        <w:ind w:left="0" w:firstLine="567"/>
        <w:jc w:val="both"/>
        <w:rPr>
          <w:kern w:val="0"/>
          <w:sz w:val="20"/>
          <w:szCs w:val="20"/>
        </w:rPr>
      </w:pPr>
      <w:r w:rsidRPr="00616018">
        <w:rPr>
          <w:b/>
          <w:sz w:val="20"/>
          <w:szCs w:val="20"/>
        </w:rPr>
        <w:t>3.1.</w:t>
      </w:r>
      <w:r w:rsidR="00311B3E" w:rsidRPr="00616018">
        <w:rPr>
          <w:b/>
          <w:sz w:val="20"/>
          <w:szCs w:val="20"/>
        </w:rPr>
        <w:t>9</w:t>
      </w:r>
      <w:r w:rsidR="00B605C4" w:rsidRPr="00616018">
        <w:rPr>
          <w:b/>
          <w:sz w:val="20"/>
          <w:szCs w:val="20"/>
        </w:rPr>
        <w:t xml:space="preserve"> </w:t>
      </w:r>
      <w:r w:rsidR="00D22226" w:rsidRPr="00616018">
        <w:rPr>
          <w:b/>
          <w:kern w:val="0"/>
          <w:sz w:val="20"/>
          <w:szCs w:val="20"/>
        </w:rPr>
        <w:t>внешние электрические сети</w:t>
      </w:r>
      <w:r w:rsidR="00D22226" w:rsidRPr="00616018">
        <w:rPr>
          <w:kern w:val="0"/>
          <w:sz w:val="20"/>
          <w:szCs w:val="20"/>
        </w:rPr>
        <w:t>: Электрические сети, по которым происходит передача электрической энергии от магистральной электросети до вводн</w:t>
      </w:r>
      <w:r w:rsidR="00475A16" w:rsidRPr="00616018">
        <w:rPr>
          <w:kern w:val="0"/>
          <w:sz w:val="20"/>
          <w:szCs w:val="20"/>
        </w:rPr>
        <w:t>ого устройства потребителя (СТБ</w:t>
      </w:r>
      <w:r w:rsidR="00475A16" w:rsidRPr="00304D24">
        <w:rPr>
          <w:kern w:val="0"/>
          <w:sz w:val="20"/>
        </w:rPr>
        <w:t> </w:t>
      </w:r>
      <w:r w:rsidR="00D22226" w:rsidRPr="00616018">
        <w:rPr>
          <w:kern w:val="0"/>
          <w:sz w:val="20"/>
          <w:szCs w:val="20"/>
        </w:rPr>
        <w:t>2574).</w:t>
      </w:r>
    </w:p>
    <w:p w:rsidR="00D22226" w:rsidRPr="00616018" w:rsidRDefault="00D22226" w:rsidP="00D22226">
      <w:pPr>
        <w:pStyle w:val="af2"/>
        <w:tabs>
          <w:tab w:val="left" w:pos="1266"/>
          <w:tab w:val="left" w:pos="1518"/>
        </w:tabs>
        <w:spacing w:before="60" w:after="50"/>
        <w:ind w:left="0" w:firstLine="567"/>
        <w:jc w:val="both"/>
        <w:rPr>
          <w:kern w:val="0"/>
          <w:sz w:val="20"/>
          <w:szCs w:val="20"/>
        </w:rPr>
      </w:pPr>
      <w:r w:rsidRPr="00616018">
        <w:rPr>
          <w:b/>
          <w:kern w:val="0"/>
          <w:sz w:val="20"/>
          <w:szCs w:val="20"/>
        </w:rPr>
        <w:t>3.1.10  внутренние электрические сети:</w:t>
      </w:r>
      <w:r w:rsidRPr="00616018">
        <w:rPr>
          <w:kern w:val="0"/>
          <w:sz w:val="20"/>
          <w:szCs w:val="20"/>
        </w:rPr>
        <w:t xml:space="preserve"> Электрические сети потребителя от вводного устройства до электроустановок и (или) точек их подключения к электрической сети (СТБ 2574).</w:t>
      </w:r>
    </w:p>
    <w:p w:rsidR="00D22226" w:rsidRPr="00616018" w:rsidRDefault="00D22226" w:rsidP="009E566A">
      <w:pPr>
        <w:pStyle w:val="af2"/>
        <w:tabs>
          <w:tab w:val="left" w:pos="1518"/>
        </w:tabs>
        <w:spacing w:before="60" w:after="50"/>
        <w:ind w:left="0" w:firstLine="567"/>
        <w:jc w:val="both"/>
        <w:rPr>
          <w:sz w:val="20"/>
          <w:szCs w:val="20"/>
        </w:rPr>
      </w:pPr>
      <w:r w:rsidRPr="00616018">
        <w:rPr>
          <w:b/>
          <w:sz w:val="20"/>
          <w:szCs w:val="20"/>
        </w:rPr>
        <w:t>3.1.11</w:t>
      </w:r>
      <w:r w:rsidR="00B605C4" w:rsidRPr="00616018">
        <w:rPr>
          <w:b/>
          <w:sz w:val="20"/>
          <w:szCs w:val="20"/>
        </w:rPr>
        <w:t xml:space="preserve"> </w:t>
      </w:r>
      <w:r w:rsidRPr="00616018">
        <w:rPr>
          <w:b/>
          <w:sz w:val="20"/>
          <w:szCs w:val="20"/>
        </w:rPr>
        <w:t>возведение распределительных</w:t>
      </w:r>
      <w:r w:rsidR="00D76CFD" w:rsidRPr="00616018">
        <w:rPr>
          <w:b/>
          <w:sz w:val="20"/>
          <w:szCs w:val="20"/>
        </w:rPr>
        <w:t xml:space="preserve"> электрических сетей</w:t>
      </w:r>
      <w:r w:rsidR="00D76CFD" w:rsidRPr="00616018">
        <w:rPr>
          <w:sz w:val="20"/>
          <w:szCs w:val="20"/>
        </w:rPr>
        <w:t>: Совокупность строительно-монтажных, пусконаладочных, а также иных работ и мероприятий</w:t>
      </w:r>
      <w:r w:rsidR="000A3C2F">
        <w:rPr>
          <w:rStyle w:val="af1"/>
          <w:sz w:val="20"/>
          <w:szCs w:val="20"/>
        </w:rPr>
        <w:footnoteReference w:customMarkFollows="1" w:id="2"/>
        <w:t>*</w:t>
      </w:r>
      <w:r w:rsidR="00D76CFD" w:rsidRPr="00616018">
        <w:rPr>
          <w:sz w:val="20"/>
          <w:szCs w:val="20"/>
        </w:rPr>
        <w:t>, результатом которых является создание распределительных электрических сетей</w:t>
      </w:r>
      <w:r w:rsidR="00475A16" w:rsidRPr="00616018">
        <w:rPr>
          <w:sz w:val="20"/>
          <w:szCs w:val="20"/>
          <w:lang w:val="ru-RU"/>
        </w:rPr>
        <w:t xml:space="preserve"> </w:t>
      </w:r>
      <w:r w:rsidR="000E5F52" w:rsidRPr="00616018">
        <w:rPr>
          <w:sz w:val="20"/>
          <w:szCs w:val="20"/>
        </w:rPr>
        <w:t>[3]</w:t>
      </w:r>
      <w:r w:rsidR="00D76CFD" w:rsidRPr="00616018">
        <w:rPr>
          <w:sz w:val="20"/>
          <w:szCs w:val="20"/>
        </w:rPr>
        <w:t>.</w:t>
      </w:r>
    </w:p>
    <w:p w:rsidR="00A04767" w:rsidRPr="00616018" w:rsidRDefault="00A41F9E" w:rsidP="009E566A">
      <w:pPr>
        <w:pStyle w:val="af2"/>
        <w:tabs>
          <w:tab w:val="left" w:pos="1518"/>
        </w:tabs>
        <w:spacing w:before="60" w:after="50"/>
        <w:ind w:left="0" w:firstLine="567"/>
        <w:jc w:val="both"/>
        <w:rPr>
          <w:sz w:val="20"/>
          <w:szCs w:val="20"/>
        </w:rPr>
      </w:pPr>
      <w:r w:rsidRPr="00616018">
        <w:rPr>
          <w:b/>
          <w:sz w:val="20"/>
          <w:szCs w:val="20"/>
        </w:rPr>
        <w:t>3.1.</w:t>
      </w:r>
      <w:r w:rsidR="00A577D6" w:rsidRPr="00616018">
        <w:rPr>
          <w:b/>
          <w:sz w:val="20"/>
          <w:szCs w:val="20"/>
        </w:rPr>
        <w:t>12</w:t>
      </w:r>
      <w:r w:rsidRPr="00616018">
        <w:rPr>
          <w:b/>
          <w:sz w:val="20"/>
          <w:szCs w:val="20"/>
        </w:rPr>
        <w:tab/>
      </w:r>
      <w:r w:rsidR="00A04767" w:rsidRPr="00616018">
        <w:rPr>
          <w:b/>
          <w:sz w:val="20"/>
          <w:szCs w:val="20"/>
        </w:rPr>
        <w:t xml:space="preserve">воздушная линия электропередачи; ВЛ: </w:t>
      </w:r>
      <w:r w:rsidR="003A4A37" w:rsidRPr="00616018">
        <w:rPr>
          <w:bCs/>
          <w:sz w:val="20"/>
          <w:szCs w:val="20"/>
        </w:rPr>
        <w:t>У</w:t>
      </w:r>
      <w:r w:rsidR="00A04767" w:rsidRPr="00616018">
        <w:rPr>
          <w:bCs/>
          <w:sz w:val="20"/>
          <w:szCs w:val="20"/>
        </w:rPr>
        <w:t xml:space="preserve">стройство для передачи и распределения электроэнергии по </w:t>
      </w:r>
      <w:r w:rsidR="00093ABA">
        <w:rPr>
          <w:bCs/>
          <w:sz w:val="20"/>
          <w:szCs w:val="20"/>
        </w:rPr>
        <w:t>покрытым (защищенным)</w:t>
      </w:r>
      <w:r w:rsidR="00ED21B2" w:rsidRPr="00616018">
        <w:rPr>
          <w:sz w:val="20"/>
          <w:szCs w:val="20"/>
        </w:rPr>
        <w:t xml:space="preserve"> и неизолированным</w:t>
      </w:r>
      <w:r w:rsidR="00ED21B2" w:rsidRPr="00616018">
        <w:rPr>
          <w:bCs/>
          <w:sz w:val="20"/>
          <w:szCs w:val="20"/>
        </w:rPr>
        <w:t xml:space="preserve"> проводам</w:t>
      </w:r>
      <w:r w:rsidR="00A04767" w:rsidRPr="00616018">
        <w:rPr>
          <w:bCs/>
          <w:sz w:val="20"/>
          <w:szCs w:val="20"/>
        </w:rPr>
        <w:t xml:space="preserve">, </w:t>
      </w:r>
      <w:r w:rsidR="00A04767" w:rsidRPr="00616018">
        <w:rPr>
          <w:sz w:val="20"/>
          <w:szCs w:val="20"/>
        </w:rPr>
        <w:t>расположенным на открытом воздухе и прикрепленным при помощи изоляторов и арматуры к опорам или кронштейнам, стойкам на зданиях и инженерных сооружениях.</w:t>
      </w:r>
    </w:p>
    <w:p w:rsidR="00ED21B2" w:rsidRPr="00616018" w:rsidRDefault="00ED21B2" w:rsidP="00475A16">
      <w:pPr>
        <w:pStyle w:val="af2"/>
        <w:tabs>
          <w:tab w:val="left" w:pos="1518"/>
        </w:tabs>
        <w:spacing w:before="60" w:after="50"/>
        <w:ind w:left="567"/>
        <w:jc w:val="both"/>
        <w:rPr>
          <w:kern w:val="0"/>
          <w:sz w:val="18"/>
          <w:szCs w:val="18"/>
        </w:rPr>
      </w:pPr>
      <w:r w:rsidRPr="00616018">
        <w:rPr>
          <w:kern w:val="0"/>
          <w:sz w:val="18"/>
          <w:szCs w:val="18"/>
        </w:rPr>
        <w:t>Примечание – Инженерными сооружениями являются мосты, путепроводы, эс</w:t>
      </w:r>
      <w:r w:rsidR="00C83B1D" w:rsidRPr="00616018">
        <w:rPr>
          <w:kern w:val="0"/>
          <w:sz w:val="18"/>
          <w:szCs w:val="18"/>
        </w:rPr>
        <w:t>такады и аналогичные сооружения (СТБ 2574).</w:t>
      </w:r>
    </w:p>
    <w:p w:rsidR="00A04767" w:rsidRPr="00616018" w:rsidRDefault="00A41F9E" w:rsidP="009E566A">
      <w:pPr>
        <w:pStyle w:val="af2"/>
        <w:tabs>
          <w:tab w:val="left" w:pos="1266"/>
          <w:tab w:val="left" w:pos="1518"/>
        </w:tabs>
        <w:spacing w:before="60" w:after="50"/>
        <w:ind w:left="0" w:firstLine="567"/>
        <w:jc w:val="both"/>
        <w:rPr>
          <w:kern w:val="0"/>
          <w:sz w:val="20"/>
          <w:szCs w:val="20"/>
        </w:rPr>
      </w:pPr>
      <w:r w:rsidRPr="00616018">
        <w:rPr>
          <w:b/>
          <w:sz w:val="20"/>
          <w:szCs w:val="20"/>
        </w:rPr>
        <w:t>3.1.</w:t>
      </w:r>
      <w:r w:rsidR="00A577D6" w:rsidRPr="00616018">
        <w:rPr>
          <w:b/>
          <w:sz w:val="20"/>
          <w:szCs w:val="20"/>
        </w:rPr>
        <w:t>13</w:t>
      </w:r>
      <w:r w:rsidRPr="00616018">
        <w:rPr>
          <w:b/>
          <w:sz w:val="20"/>
          <w:szCs w:val="20"/>
        </w:rPr>
        <w:tab/>
      </w:r>
      <w:r w:rsidR="00A04767" w:rsidRPr="00616018">
        <w:rPr>
          <w:b/>
          <w:sz w:val="20"/>
          <w:szCs w:val="20"/>
        </w:rPr>
        <w:t>воздушная линия электроперед</w:t>
      </w:r>
      <w:r w:rsidR="00475A16" w:rsidRPr="00616018">
        <w:rPr>
          <w:b/>
          <w:sz w:val="20"/>
          <w:szCs w:val="20"/>
        </w:rPr>
        <w:t>ачи напряжением 10</w:t>
      </w:r>
      <w:r w:rsidR="00475A16" w:rsidRPr="00792D98">
        <w:rPr>
          <w:b/>
          <w:sz w:val="20"/>
          <w:lang w:val="ru-RU"/>
        </w:rPr>
        <w:t> </w:t>
      </w:r>
      <w:proofErr w:type="spellStart"/>
      <w:r w:rsidR="00A04767" w:rsidRPr="00616018">
        <w:rPr>
          <w:b/>
          <w:sz w:val="20"/>
          <w:szCs w:val="20"/>
        </w:rPr>
        <w:t>кВ</w:t>
      </w:r>
      <w:proofErr w:type="spellEnd"/>
      <w:r w:rsidR="00A04767" w:rsidRPr="00616018">
        <w:rPr>
          <w:b/>
          <w:sz w:val="20"/>
          <w:szCs w:val="20"/>
        </w:rPr>
        <w:t xml:space="preserve"> с покрытыми проводами; ВЛП: </w:t>
      </w:r>
      <w:r w:rsidR="003A4A37" w:rsidRPr="00616018">
        <w:rPr>
          <w:bCs/>
          <w:sz w:val="20"/>
          <w:szCs w:val="20"/>
        </w:rPr>
        <w:t>У</w:t>
      </w:r>
      <w:r w:rsidR="00A04767" w:rsidRPr="00616018">
        <w:rPr>
          <w:bCs/>
          <w:sz w:val="20"/>
          <w:szCs w:val="20"/>
        </w:rPr>
        <w:t xml:space="preserve">стройство </w:t>
      </w:r>
      <w:r w:rsidR="00A04767" w:rsidRPr="00616018">
        <w:rPr>
          <w:sz w:val="20"/>
          <w:szCs w:val="20"/>
        </w:rPr>
        <w:t xml:space="preserve">для передачи электроэнергии по покрытым изолирующей оболочкой проводам, расположенным на открытом воздухе и прикрепленным при помощи </w:t>
      </w:r>
      <w:r w:rsidR="00A04767" w:rsidRPr="00616018">
        <w:rPr>
          <w:sz w:val="20"/>
          <w:szCs w:val="20"/>
        </w:rPr>
        <w:lastRenderedPageBreak/>
        <w:t>изоляторов и арматуры к опорам или кронштейнам, стойкам на зданиях и инженерных сооружениях.</w:t>
      </w:r>
    </w:p>
    <w:p w:rsidR="00A41F9E" w:rsidRPr="00616018" w:rsidRDefault="00A41F9E" w:rsidP="009E566A">
      <w:pPr>
        <w:pStyle w:val="af2"/>
        <w:tabs>
          <w:tab w:val="left" w:pos="1266"/>
          <w:tab w:val="left" w:pos="1518"/>
        </w:tabs>
        <w:spacing w:before="60" w:after="50"/>
        <w:ind w:left="0" w:firstLine="567"/>
        <w:jc w:val="both"/>
        <w:rPr>
          <w:kern w:val="0"/>
          <w:sz w:val="20"/>
          <w:szCs w:val="20"/>
        </w:rPr>
      </w:pPr>
      <w:r w:rsidRPr="00616018">
        <w:rPr>
          <w:b/>
          <w:sz w:val="20"/>
          <w:szCs w:val="20"/>
        </w:rPr>
        <w:t>3.1.1</w:t>
      </w:r>
      <w:r w:rsidR="00A577D6" w:rsidRPr="00616018">
        <w:rPr>
          <w:b/>
          <w:sz w:val="20"/>
          <w:szCs w:val="20"/>
        </w:rPr>
        <w:t>4</w:t>
      </w:r>
      <w:r w:rsidRPr="00616018">
        <w:rPr>
          <w:b/>
          <w:sz w:val="20"/>
          <w:szCs w:val="20"/>
        </w:rPr>
        <w:tab/>
      </w:r>
      <w:r w:rsidR="00A04767" w:rsidRPr="00616018">
        <w:rPr>
          <w:b/>
          <w:sz w:val="20"/>
          <w:szCs w:val="20"/>
        </w:rPr>
        <w:t xml:space="preserve">воздушная линия электропередачи  напряжением до 1 </w:t>
      </w:r>
      <w:proofErr w:type="spellStart"/>
      <w:r w:rsidR="00A04767" w:rsidRPr="00616018">
        <w:rPr>
          <w:b/>
          <w:sz w:val="20"/>
          <w:szCs w:val="20"/>
        </w:rPr>
        <w:t>кВ</w:t>
      </w:r>
      <w:proofErr w:type="spellEnd"/>
      <w:r w:rsidR="00A04767" w:rsidRPr="00616018">
        <w:rPr>
          <w:b/>
          <w:sz w:val="20"/>
          <w:szCs w:val="20"/>
        </w:rPr>
        <w:t xml:space="preserve"> с самонесущими изолированными проводами;</w:t>
      </w:r>
      <w:r w:rsidR="00B605C4" w:rsidRPr="00616018">
        <w:rPr>
          <w:b/>
          <w:sz w:val="20"/>
          <w:szCs w:val="20"/>
        </w:rPr>
        <w:t xml:space="preserve"> </w:t>
      </w:r>
      <w:r w:rsidR="00A04767" w:rsidRPr="00616018">
        <w:rPr>
          <w:b/>
          <w:sz w:val="20"/>
          <w:szCs w:val="20"/>
        </w:rPr>
        <w:t>ВЛИ:</w:t>
      </w:r>
      <w:r w:rsidR="00B605C4" w:rsidRPr="00616018">
        <w:rPr>
          <w:b/>
          <w:sz w:val="20"/>
          <w:szCs w:val="20"/>
        </w:rPr>
        <w:t xml:space="preserve"> </w:t>
      </w:r>
      <w:r w:rsidR="00FA0F4E">
        <w:rPr>
          <w:b/>
          <w:sz w:val="20"/>
          <w:szCs w:val="20"/>
        </w:rPr>
        <w:t xml:space="preserve"> </w:t>
      </w:r>
      <w:r w:rsidR="003A4A37" w:rsidRPr="00616018">
        <w:rPr>
          <w:sz w:val="20"/>
          <w:szCs w:val="20"/>
        </w:rPr>
        <w:t>У</w:t>
      </w:r>
      <w:r w:rsidR="00A04767" w:rsidRPr="00616018">
        <w:rPr>
          <w:sz w:val="20"/>
          <w:szCs w:val="20"/>
        </w:rPr>
        <w:t>стройство, предназначенное для передачи электроэнергии по изолированным, скрученным в жгут проводам, расположенным на открытом воздухе и прикрепленным при помощи узлов крепления, крюков, кронштейнов и арматуры к опорам, стенам зданий и сооружений. Участок проводов от распределительного устройства трансформаторной подстанции до опоры относится к ВЛИ.</w:t>
      </w:r>
    </w:p>
    <w:p w:rsidR="00A04767" w:rsidRPr="00616018" w:rsidRDefault="00A41F9E" w:rsidP="009E566A">
      <w:pPr>
        <w:pStyle w:val="af2"/>
        <w:tabs>
          <w:tab w:val="left" w:pos="1266"/>
          <w:tab w:val="left" w:pos="1518"/>
        </w:tabs>
        <w:spacing w:before="60" w:after="50"/>
        <w:ind w:left="0" w:firstLine="567"/>
        <w:jc w:val="both"/>
        <w:rPr>
          <w:kern w:val="0"/>
          <w:sz w:val="20"/>
          <w:szCs w:val="20"/>
        </w:rPr>
      </w:pPr>
      <w:r w:rsidRPr="00616018">
        <w:rPr>
          <w:b/>
          <w:sz w:val="20"/>
          <w:szCs w:val="20"/>
        </w:rPr>
        <w:t>3.1.1</w:t>
      </w:r>
      <w:r w:rsidR="00A577D6" w:rsidRPr="00616018">
        <w:rPr>
          <w:b/>
          <w:sz w:val="20"/>
          <w:szCs w:val="20"/>
        </w:rPr>
        <w:t>5</w:t>
      </w:r>
      <w:r w:rsidRPr="00616018">
        <w:rPr>
          <w:b/>
          <w:sz w:val="20"/>
          <w:szCs w:val="20"/>
        </w:rPr>
        <w:tab/>
      </w:r>
      <w:r w:rsidR="00A04767" w:rsidRPr="00616018">
        <w:rPr>
          <w:b/>
          <w:sz w:val="20"/>
          <w:szCs w:val="20"/>
        </w:rPr>
        <w:t>вторичная цепь:</w:t>
      </w:r>
      <w:r w:rsidR="00B605C4" w:rsidRPr="00616018">
        <w:rPr>
          <w:b/>
          <w:sz w:val="20"/>
          <w:szCs w:val="20"/>
        </w:rPr>
        <w:t xml:space="preserve"> </w:t>
      </w:r>
      <w:r w:rsidR="0030397F" w:rsidRPr="00616018">
        <w:rPr>
          <w:bCs/>
          <w:sz w:val="20"/>
          <w:szCs w:val="20"/>
        </w:rPr>
        <w:t>Э</w:t>
      </w:r>
      <w:r w:rsidR="0030397F" w:rsidRPr="00616018">
        <w:rPr>
          <w:sz w:val="20"/>
          <w:szCs w:val="20"/>
        </w:rPr>
        <w:t xml:space="preserve">лектрическая цепь напряжением до 1 </w:t>
      </w:r>
      <w:proofErr w:type="spellStart"/>
      <w:r w:rsidR="0030397F" w:rsidRPr="00616018">
        <w:rPr>
          <w:sz w:val="20"/>
          <w:szCs w:val="20"/>
        </w:rPr>
        <w:t>кВ</w:t>
      </w:r>
      <w:proofErr w:type="spellEnd"/>
      <w:r w:rsidR="0030397F" w:rsidRPr="00616018">
        <w:rPr>
          <w:sz w:val="20"/>
          <w:szCs w:val="20"/>
        </w:rPr>
        <w:t xml:space="preserve">, используемая для передачи информации в виде дискретного или аналогового сигнала, либо для питания </w:t>
      </w:r>
      <w:proofErr w:type="spellStart"/>
      <w:r w:rsidR="0030397F" w:rsidRPr="00616018">
        <w:rPr>
          <w:sz w:val="20"/>
          <w:szCs w:val="20"/>
        </w:rPr>
        <w:t>электроприемников</w:t>
      </w:r>
      <w:proofErr w:type="spellEnd"/>
      <w:r w:rsidR="0030397F" w:rsidRPr="00616018">
        <w:rPr>
          <w:sz w:val="20"/>
          <w:szCs w:val="20"/>
        </w:rPr>
        <w:t xml:space="preserve"> на территории данной электростанции или подстанции постоянным или переменным током.</w:t>
      </w:r>
    </w:p>
    <w:p w:rsidR="00A04767" w:rsidRPr="00616018" w:rsidRDefault="00E43A52" w:rsidP="009E566A">
      <w:pPr>
        <w:pStyle w:val="af2"/>
        <w:tabs>
          <w:tab w:val="left" w:pos="1266"/>
          <w:tab w:val="left" w:pos="1518"/>
        </w:tabs>
        <w:spacing w:before="60" w:after="50"/>
        <w:ind w:left="0" w:firstLine="567"/>
        <w:jc w:val="both"/>
        <w:rPr>
          <w:kern w:val="0"/>
          <w:sz w:val="20"/>
          <w:szCs w:val="20"/>
        </w:rPr>
      </w:pPr>
      <w:r w:rsidRPr="00616018">
        <w:rPr>
          <w:b/>
          <w:color w:val="000000"/>
          <w:sz w:val="20"/>
          <w:szCs w:val="20"/>
        </w:rPr>
        <w:t>3.1.1</w:t>
      </w:r>
      <w:r w:rsidR="001E6285" w:rsidRPr="00616018">
        <w:rPr>
          <w:b/>
          <w:color w:val="000000"/>
          <w:sz w:val="20"/>
          <w:szCs w:val="20"/>
        </w:rPr>
        <w:t>6</w:t>
      </w:r>
      <w:r w:rsidR="00A41F9E" w:rsidRPr="00616018">
        <w:rPr>
          <w:b/>
          <w:color w:val="000000"/>
          <w:sz w:val="20"/>
          <w:szCs w:val="20"/>
        </w:rPr>
        <w:tab/>
      </w:r>
      <w:r w:rsidR="00A04767" w:rsidRPr="00616018">
        <w:rPr>
          <w:b/>
          <w:color w:val="000000"/>
          <w:sz w:val="20"/>
          <w:szCs w:val="20"/>
        </w:rPr>
        <w:t>главная заземляющая шина:</w:t>
      </w:r>
      <w:r w:rsidR="00B605C4" w:rsidRPr="00616018">
        <w:rPr>
          <w:b/>
          <w:color w:val="000000"/>
          <w:sz w:val="20"/>
          <w:szCs w:val="20"/>
        </w:rPr>
        <w:t xml:space="preserve"> </w:t>
      </w:r>
      <w:r w:rsidR="003A4A37" w:rsidRPr="00616018">
        <w:rPr>
          <w:color w:val="000000"/>
          <w:sz w:val="20"/>
          <w:szCs w:val="20"/>
        </w:rPr>
        <w:t>Ш</w:t>
      </w:r>
      <w:r w:rsidR="00A04767" w:rsidRPr="00616018">
        <w:rPr>
          <w:color w:val="000000"/>
          <w:sz w:val="20"/>
          <w:szCs w:val="20"/>
        </w:rPr>
        <w:t xml:space="preserve">ина, являющаяся частью заземляющего устройства электроустановки напряжением до 1 </w:t>
      </w:r>
      <w:proofErr w:type="spellStart"/>
      <w:r w:rsidR="00A04767" w:rsidRPr="00616018">
        <w:rPr>
          <w:color w:val="000000"/>
          <w:sz w:val="20"/>
          <w:szCs w:val="20"/>
        </w:rPr>
        <w:t>кВ</w:t>
      </w:r>
      <w:proofErr w:type="spellEnd"/>
      <w:r w:rsidR="00A04767" w:rsidRPr="00616018">
        <w:rPr>
          <w:color w:val="000000"/>
          <w:sz w:val="20"/>
          <w:szCs w:val="20"/>
        </w:rPr>
        <w:t xml:space="preserve"> и предназначенная для присоединения нескольких проводников с целью заземления и уравнивания потенциалов.</w:t>
      </w:r>
    </w:p>
    <w:p w:rsidR="00A04767" w:rsidRPr="00616018" w:rsidRDefault="00E43A52" w:rsidP="009E566A">
      <w:pPr>
        <w:pStyle w:val="af2"/>
        <w:tabs>
          <w:tab w:val="left" w:pos="1266"/>
          <w:tab w:val="left" w:pos="1518"/>
        </w:tabs>
        <w:spacing w:before="60" w:after="50"/>
        <w:ind w:left="0" w:firstLine="567"/>
        <w:jc w:val="both"/>
        <w:rPr>
          <w:kern w:val="0"/>
          <w:sz w:val="20"/>
          <w:szCs w:val="20"/>
        </w:rPr>
      </w:pPr>
      <w:r w:rsidRPr="00616018">
        <w:rPr>
          <w:b/>
          <w:bCs/>
          <w:sz w:val="20"/>
          <w:szCs w:val="20"/>
        </w:rPr>
        <w:t>3.1.1</w:t>
      </w:r>
      <w:r w:rsidR="001E6285" w:rsidRPr="00616018">
        <w:rPr>
          <w:b/>
          <w:sz w:val="20"/>
          <w:szCs w:val="20"/>
        </w:rPr>
        <w:t>7</w:t>
      </w:r>
      <w:r w:rsidR="00A41F9E" w:rsidRPr="00616018">
        <w:rPr>
          <w:b/>
          <w:bCs/>
          <w:sz w:val="20"/>
          <w:szCs w:val="20"/>
        </w:rPr>
        <w:tab/>
      </w:r>
      <w:r w:rsidR="00A04767" w:rsidRPr="00616018">
        <w:rPr>
          <w:b/>
          <w:bCs/>
          <w:sz w:val="20"/>
          <w:szCs w:val="20"/>
        </w:rPr>
        <w:t>глобальный цифровой стандарт мобильной связи (</w:t>
      </w:r>
      <w:proofErr w:type="spellStart"/>
      <w:r w:rsidR="00A04767" w:rsidRPr="00616018">
        <w:rPr>
          <w:b/>
          <w:bCs/>
          <w:sz w:val="20"/>
          <w:szCs w:val="20"/>
          <w:lang w:val="en-US"/>
        </w:rPr>
        <w:t>Global</w:t>
      </w:r>
      <w:proofErr w:type="spellEnd"/>
      <w:r w:rsidR="00B605C4" w:rsidRPr="00616018">
        <w:rPr>
          <w:b/>
          <w:bCs/>
          <w:sz w:val="20"/>
          <w:szCs w:val="20"/>
        </w:rPr>
        <w:t xml:space="preserve"> </w:t>
      </w:r>
      <w:r w:rsidR="00A04767" w:rsidRPr="00616018">
        <w:rPr>
          <w:b/>
          <w:bCs/>
          <w:sz w:val="20"/>
          <w:szCs w:val="20"/>
          <w:lang w:val="en-US"/>
        </w:rPr>
        <w:t>System</w:t>
      </w:r>
      <w:r w:rsidR="00B605C4" w:rsidRPr="00616018">
        <w:rPr>
          <w:b/>
          <w:bCs/>
          <w:sz w:val="20"/>
          <w:szCs w:val="20"/>
        </w:rPr>
        <w:t xml:space="preserve"> </w:t>
      </w:r>
      <w:r w:rsidR="00A04767" w:rsidRPr="00616018">
        <w:rPr>
          <w:b/>
          <w:bCs/>
          <w:sz w:val="20"/>
          <w:szCs w:val="20"/>
          <w:lang w:val="en-US"/>
        </w:rPr>
        <w:t>for</w:t>
      </w:r>
      <w:r w:rsidR="00B605C4" w:rsidRPr="00616018">
        <w:rPr>
          <w:b/>
          <w:bCs/>
          <w:sz w:val="20"/>
          <w:szCs w:val="20"/>
        </w:rPr>
        <w:t xml:space="preserve"> </w:t>
      </w:r>
      <w:r w:rsidR="00A04767" w:rsidRPr="00616018">
        <w:rPr>
          <w:b/>
          <w:bCs/>
          <w:sz w:val="20"/>
          <w:szCs w:val="20"/>
          <w:lang w:val="en-US"/>
        </w:rPr>
        <w:t>Mobile</w:t>
      </w:r>
      <w:r w:rsidR="00B605C4" w:rsidRPr="00616018">
        <w:rPr>
          <w:b/>
          <w:bCs/>
          <w:sz w:val="20"/>
          <w:szCs w:val="20"/>
        </w:rPr>
        <w:t xml:space="preserve"> </w:t>
      </w:r>
      <w:r w:rsidR="00A04767" w:rsidRPr="00616018">
        <w:rPr>
          <w:b/>
          <w:bCs/>
          <w:sz w:val="20"/>
          <w:szCs w:val="20"/>
          <w:lang w:val="en-US"/>
        </w:rPr>
        <w:t>Communications</w:t>
      </w:r>
      <w:r w:rsidR="00A04767" w:rsidRPr="00616018">
        <w:rPr>
          <w:b/>
          <w:bCs/>
          <w:sz w:val="20"/>
          <w:szCs w:val="20"/>
        </w:rPr>
        <w:t xml:space="preserve">); </w:t>
      </w:r>
      <w:r w:rsidR="00A04767" w:rsidRPr="00616018">
        <w:rPr>
          <w:b/>
          <w:bCs/>
          <w:sz w:val="20"/>
          <w:szCs w:val="20"/>
          <w:lang w:val="en-US"/>
        </w:rPr>
        <w:t>GSM</w:t>
      </w:r>
      <w:r w:rsidR="00A04767" w:rsidRPr="00616018">
        <w:rPr>
          <w:b/>
          <w:bCs/>
          <w:sz w:val="20"/>
          <w:szCs w:val="20"/>
        </w:rPr>
        <w:t>:</w:t>
      </w:r>
      <w:r w:rsidR="00B605C4" w:rsidRPr="00616018">
        <w:rPr>
          <w:b/>
          <w:bCs/>
          <w:sz w:val="20"/>
          <w:szCs w:val="20"/>
        </w:rPr>
        <w:t xml:space="preserve"> </w:t>
      </w:r>
      <w:r w:rsidR="003A4A37" w:rsidRPr="00616018">
        <w:rPr>
          <w:sz w:val="20"/>
          <w:szCs w:val="20"/>
        </w:rPr>
        <w:t>Ц</w:t>
      </w:r>
      <w:r w:rsidR="00A04767" w:rsidRPr="00616018">
        <w:rPr>
          <w:sz w:val="20"/>
          <w:szCs w:val="20"/>
        </w:rPr>
        <w:t>ифровой стандарт для мобильной сотовой связи, с разделением частотного канала и средней степенью безопасности.</w:t>
      </w:r>
    </w:p>
    <w:p w:rsidR="00A04767" w:rsidRDefault="00A41F9E" w:rsidP="009E566A">
      <w:pPr>
        <w:pStyle w:val="af2"/>
        <w:tabs>
          <w:tab w:val="left" w:pos="1266"/>
          <w:tab w:val="left" w:pos="1518"/>
        </w:tabs>
        <w:spacing w:before="60" w:after="50"/>
        <w:ind w:left="0" w:firstLine="567"/>
        <w:jc w:val="both"/>
        <w:rPr>
          <w:kern w:val="0"/>
          <w:sz w:val="20"/>
          <w:szCs w:val="20"/>
        </w:rPr>
      </w:pPr>
      <w:r>
        <w:rPr>
          <w:b/>
          <w:color w:val="000000"/>
          <w:sz w:val="20"/>
          <w:szCs w:val="28"/>
        </w:rPr>
        <w:t>3.1.1</w:t>
      </w:r>
      <w:r w:rsidR="001E6285" w:rsidRPr="00073DD8">
        <w:rPr>
          <w:b/>
          <w:color w:val="000000"/>
          <w:sz w:val="20"/>
        </w:rPr>
        <w:t>8</w:t>
      </w:r>
      <w:r>
        <w:rPr>
          <w:b/>
          <w:color w:val="000000"/>
          <w:sz w:val="20"/>
          <w:szCs w:val="28"/>
        </w:rPr>
        <w:tab/>
      </w:r>
      <w:proofErr w:type="spellStart"/>
      <w:r w:rsidR="00A04767">
        <w:rPr>
          <w:b/>
          <w:color w:val="000000"/>
          <w:sz w:val="20"/>
          <w:szCs w:val="28"/>
        </w:rPr>
        <w:t>глухозаземленная</w:t>
      </w:r>
      <w:proofErr w:type="spellEnd"/>
      <w:r w:rsidR="00A04767">
        <w:rPr>
          <w:b/>
          <w:color w:val="000000"/>
          <w:sz w:val="20"/>
          <w:szCs w:val="28"/>
        </w:rPr>
        <w:t xml:space="preserve"> </w:t>
      </w:r>
      <w:proofErr w:type="spellStart"/>
      <w:r w:rsidR="00A04767">
        <w:rPr>
          <w:b/>
          <w:color w:val="000000"/>
          <w:sz w:val="20"/>
          <w:szCs w:val="28"/>
        </w:rPr>
        <w:t>нейтраль</w:t>
      </w:r>
      <w:proofErr w:type="spellEnd"/>
      <w:r w:rsidR="00A04767">
        <w:rPr>
          <w:b/>
          <w:color w:val="000000"/>
          <w:sz w:val="20"/>
          <w:szCs w:val="28"/>
        </w:rPr>
        <w:t>:</w:t>
      </w:r>
      <w:r w:rsidR="00B605C4">
        <w:rPr>
          <w:b/>
          <w:color w:val="000000"/>
          <w:sz w:val="20"/>
          <w:szCs w:val="28"/>
        </w:rPr>
        <w:t xml:space="preserve"> </w:t>
      </w:r>
      <w:proofErr w:type="spellStart"/>
      <w:r w:rsidR="003A4A37">
        <w:rPr>
          <w:color w:val="000000"/>
          <w:sz w:val="20"/>
          <w:szCs w:val="28"/>
        </w:rPr>
        <w:t>Н</w:t>
      </w:r>
      <w:r w:rsidR="00A04767">
        <w:rPr>
          <w:color w:val="000000"/>
          <w:sz w:val="20"/>
          <w:szCs w:val="28"/>
        </w:rPr>
        <w:t>ейтраль</w:t>
      </w:r>
      <w:proofErr w:type="spellEnd"/>
      <w:r w:rsidR="00A04767">
        <w:rPr>
          <w:color w:val="000000"/>
          <w:sz w:val="20"/>
          <w:szCs w:val="28"/>
        </w:rPr>
        <w:t xml:space="preserve"> трансформатора или генератора, присоединенная непосредственно к заземляющему устройству. </w:t>
      </w:r>
      <w:proofErr w:type="spellStart"/>
      <w:r w:rsidR="00A04767">
        <w:rPr>
          <w:color w:val="000000"/>
          <w:sz w:val="20"/>
          <w:szCs w:val="28"/>
        </w:rPr>
        <w:t>Глухозаземленным</w:t>
      </w:r>
      <w:proofErr w:type="spellEnd"/>
      <w:r w:rsidR="00A04767">
        <w:rPr>
          <w:color w:val="000000"/>
          <w:sz w:val="20"/>
          <w:szCs w:val="28"/>
        </w:rPr>
        <w:t xml:space="preserve"> может быть также вывод источника однофазного переменного тока или полюс источника постоянного тока в двухпроводных сетях, а также средняя точка в трехпроводных сетях постоянного тока.</w:t>
      </w:r>
    </w:p>
    <w:p w:rsidR="00A04767" w:rsidRDefault="001E6285" w:rsidP="009E566A">
      <w:pPr>
        <w:pStyle w:val="af2"/>
        <w:tabs>
          <w:tab w:val="left" w:pos="1266"/>
          <w:tab w:val="left" w:pos="1518"/>
        </w:tabs>
        <w:spacing w:before="60" w:after="50"/>
        <w:ind w:left="0" w:firstLine="567"/>
        <w:jc w:val="both"/>
        <w:rPr>
          <w:color w:val="000000"/>
          <w:sz w:val="20"/>
          <w:szCs w:val="28"/>
        </w:rPr>
      </w:pPr>
      <w:r>
        <w:rPr>
          <w:b/>
          <w:color w:val="000000"/>
          <w:sz w:val="20"/>
          <w:szCs w:val="28"/>
        </w:rPr>
        <w:t>3.1.</w:t>
      </w:r>
      <w:r w:rsidRPr="00073DD8">
        <w:rPr>
          <w:b/>
          <w:color w:val="000000"/>
          <w:sz w:val="20"/>
        </w:rPr>
        <w:t>19</w:t>
      </w:r>
      <w:r w:rsidR="00A41F9E">
        <w:rPr>
          <w:b/>
          <w:color w:val="000000"/>
          <w:sz w:val="20"/>
          <w:szCs w:val="28"/>
        </w:rPr>
        <w:tab/>
      </w:r>
      <w:r w:rsidR="00A04767">
        <w:rPr>
          <w:b/>
          <w:color w:val="000000"/>
          <w:sz w:val="20"/>
          <w:szCs w:val="28"/>
        </w:rPr>
        <w:t xml:space="preserve">грозозащитное заземляющее устройство: </w:t>
      </w:r>
      <w:r w:rsidR="003A4A37">
        <w:rPr>
          <w:color w:val="000000"/>
          <w:sz w:val="20"/>
          <w:szCs w:val="28"/>
        </w:rPr>
        <w:t>З</w:t>
      </w:r>
      <w:r w:rsidR="00A04767">
        <w:rPr>
          <w:color w:val="000000"/>
          <w:sz w:val="20"/>
          <w:szCs w:val="28"/>
        </w:rPr>
        <w:t>аземляющее устройство</w:t>
      </w:r>
      <w:r w:rsidR="00A04767" w:rsidRPr="00A21E49">
        <w:rPr>
          <w:color w:val="000000"/>
          <w:sz w:val="20"/>
          <w:szCs w:val="28"/>
        </w:rPr>
        <w:t xml:space="preserve">, </w:t>
      </w:r>
      <w:r w:rsidR="00A04767">
        <w:rPr>
          <w:color w:val="000000"/>
          <w:sz w:val="20"/>
          <w:szCs w:val="28"/>
        </w:rPr>
        <w:t>предназначенные для защиты электроустановок от грозовых перенапряжений.</w:t>
      </w:r>
    </w:p>
    <w:p w:rsidR="00E41F70" w:rsidRDefault="00E41F70" w:rsidP="009E566A">
      <w:pPr>
        <w:pStyle w:val="af2"/>
        <w:tabs>
          <w:tab w:val="left" w:pos="1266"/>
          <w:tab w:val="left" w:pos="1518"/>
        </w:tabs>
        <w:spacing w:before="60" w:after="50"/>
        <w:ind w:left="0" w:firstLine="567"/>
        <w:jc w:val="both"/>
        <w:rPr>
          <w:kern w:val="0"/>
          <w:sz w:val="20"/>
          <w:szCs w:val="20"/>
        </w:rPr>
      </w:pPr>
      <w:r w:rsidRPr="001E1641">
        <w:rPr>
          <w:b/>
          <w:bCs/>
          <w:sz w:val="20"/>
          <w:szCs w:val="20"/>
        </w:rPr>
        <w:t>3.1.</w:t>
      </w:r>
      <w:r w:rsidR="00A577D6" w:rsidRPr="00073DD8">
        <w:rPr>
          <w:b/>
          <w:sz w:val="20"/>
        </w:rPr>
        <w:t>2</w:t>
      </w:r>
      <w:r w:rsidR="001E6285" w:rsidRPr="00073DD8">
        <w:rPr>
          <w:b/>
          <w:sz w:val="20"/>
        </w:rPr>
        <w:t>0</w:t>
      </w:r>
      <w:r w:rsidR="00B605C4">
        <w:rPr>
          <w:b/>
          <w:sz w:val="20"/>
        </w:rPr>
        <w:t xml:space="preserve"> </w:t>
      </w:r>
      <w:r w:rsidRPr="001E1641">
        <w:rPr>
          <w:b/>
          <w:bCs/>
          <w:sz w:val="20"/>
          <w:szCs w:val="20"/>
        </w:rPr>
        <w:t xml:space="preserve">группа </w:t>
      </w:r>
      <w:proofErr w:type="spellStart"/>
      <w:r w:rsidRPr="001E1641">
        <w:rPr>
          <w:b/>
          <w:bCs/>
          <w:sz w:val="20"/>
          <w:szCs w:val="20"/>
        </w:rPr>
        <w:t>электроприемников</w:t>
      </w:r>
      <w:proofErr w:type="spellEnd"/>
      <w:r w:rsidRPr="001E1641">
        <w:rPr>
          <w:b/>
          <w:bCs/>
          <w:sz w:val="20"/>
          <w:szCs w:val="20"/>
        </w:rPr>
        <w:t>:</w:t>
      </w:r>
      <w:r w:rsidRPr="001E1641">
        <w:rPr>
          <w:bCs/>
          <w:sz w:val="20"/>
          <w:szCs w:val="20"/>
        </w:rPr>
        <w:t xml:space="preserve"> Технологические линии, системы производства и переработки сельскохозяйственной продукции, системы жизнеобеспечения </w:t>
      </w:r>
      <w:r w:rsidR="0070150C" w:rsidRPr="001E1641">
        <w:rPr>
          <w:bCs/>
          <w:sz w:val="20"/>
          <w:szCs w:val="20"/>
        </w:rPr>
        <w:t xml:space="preserve">и </w:t>
      </w:r>
      <w:r w:rsidRPr="001E1641">
        <w:rPr>
          <w:bCs/>
          <w:sz w:val="20"/>
          <w:szCs w:val="20"/>
        </w:rPr>
        <w:t>освещения, технически</w:t>
      </w:r>
      <w:r w:rsidR="0070150C" w:rsidRPr="001E1641">
        <w:rPr>
          <w:bCs/>
          <w:sz w:val="20"/>
          <w:szCs w:val="20"/>
        </w:rPr>
        <w:t>е</w:t>
      </w:r>
      <w:r w:rsidRPr="001E1641">
        <w:rPr>
          <w:bCs/>
          <w:sz w:val="20"/>
          <w:szCs w:val="20"/>
        </w:rPr>
        <w:t xml:space="preserve"> средств</w:t>
      </w:r>
      <w:r w:rsidR="0070150C" w:rsidRPr="001E1641">
        <w:rPr>
          <w:bCs/>
          <w:sz w:val="20"/>
          <w:szCs w:val="20"/>
        </w:rPr>
        <w:t>а</w:t>
      </w:r>
      <w:r w:rsidRPr="001E1641">
        <w:rPr>
          <w:bCs/>
          <w:sz w:val="20"/>
          <w:szCs w:val="20"/>
        </w:rPr>
        <w:t xml:space="preserve"> противопожарной защиты и т.д.</w:t>
      </w:r>
    </w:p>
    <w:p w:rsidR="00A04767" w:rsidRDefault="008736A6" w:rsidP="009E566A">
      <w:pPr>
        <w:pStyle w:val="af2"/>
        <w:tabs>
          <w:tab w:val="left" w:pos="1266"/>
          <w:tab w:val="left" w:pos="1518"/>
        </w:tabs>
        <w:spacing w:before="60" w:after="50"/>
        <w:ind w:left="0" w:firstLine="567"/>
        <w:jc w:val="both"/>
        <w:rPr>
          <w:kern w:val="0"/>
          <w:sz w:val="20"/>
          <w:szCs w:val="20"/>
        </w:rPr>
      </w:pPr>
      <w:r>
        <w:rPr>
          <w:b/>
          <w:color w:val="000000"/>
          <w:sz w:val="20"/>
          <w:szCs w:val="28"/>
        </w:rPr>
        <w:t>3.1.</w:t>
      </w:r>
      <w:r w:rsidR="008F391C">
        <w:rPr>
          <w:b/>
          <w:color w:val="000000"/>
          <w:sz w:val="20"/>
          <w:szCs w:val="28"/>
        </w:rPr>
        <w:t>2</w:t>
      </w:r>
      <w:r w:rsidR="001E6285">
        <w:rPr>
          <w:b/>
          <w:color w:val="000000"/>
          <w:sz w:val="20"/>
          <w:szCs w:val="28"/>
        </w:rPr>
        <w:t>1</w:t>
      </w:r>
      <w:r>
        <w:rPr>
          <w:b/>
          <w:color w:val="000000"/>
          <w:sz w:val="20"/>
          <w:szCs w:val="28"/>
        </w:rPr>
        <w:tab/>
      </w:r>
      <w:r w:rsidR="00A04767">
        <w:rPr>
          <w:b/>
          <w:color w:val="000000"/>
          <w:sz w:val="20"/>
          <w:szCs w:val="28"/>
        </w:rPr>
        <w:t>естественный заземлитель:</w:t>
      </w:r>
      <w:r w:rsidR="00475A16" w:rsidRPr="00792D98">
        <w:rPr>
          <w:b/>
          <w:color w:val="000000"/>
          <w:sz w:val="20"/>
          <w:lang w:val="ru-RU"/>
        </w:rPr>
        <w:t xml:space="preserve"> </w:t>
      </w:r>
      <w:r w:rsidR="003A4A37">
        <w:rPr>
          <w:color w:val="000000"/>
          <w:sz w:val="20"/>
          <w:szCs w:val="28"/>
        </w:rPr>
        <w:t>С</w:t>
      </w:r>
      <w:r w:rsidR="00A04767">
        <w:rPr>
          <w:color w:val="000000"/>
          <w:sz w:val="20"/>
          <w:szCs w:val="28"/>
        </w:rPr>
        <w:t>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A04767" w:rsidRPr="00475A16" w:rsidRDefault="008736A6" w:rsidP="009E566A">
      <w:pPr>
        <w:pStyle w:val="af2"/>
        <w:tabs>
          <w:tab w:val="left" w:pos="1266"/>
          <w:tab w:val="left" w:pos="1518"/>
        </w:tabs>
        <w:spacing w:before="60" w:after="50"/>
        <w:ind w:left="0" w:firstLine="567"/>
        <w:jc w:val="both"/>
        <w:rPr>
          <w:kern w:val="0"/>
          <w:sz w:val="20"/>
          <w:szCs w:val="20"/>
        </w:rPr>
      </w:pPr>
      <w:r w:rsidRPr="00475A16">
        <w:rPr>
          <w:b/>
          <w:color w:val="000000"/>
          <w:sz w:val="20"/>
          <w:szCs w:val="23"/>
        </w:rPr>
        <w:t>3.1.2</w:t>
      </w:r>
      <w:r w:rsidR="001E6285" w:rsidRPr="00475A16">
        <w:rPr>
          <w:b/>
          <w:color w:val="000000"/>
          <w:sz w:val="20"/>
          <w:szCs w:val="23"/>
        </w:rPr>
        <w:t>2</w:t>
      </w:r>
      <w:r w:rsidRPr="00475A16">
        <w:rPr>
          <w:b/>
          <w:color w:val="000000"/>
          <w:sz w:val="20"/>
          <w:szCs w:val="23"/>
        </w:rPr>
        <w:tab/>
      </w:r>
      <w:r w:rsidR="00A04767" w:rsidRPr="00475A16">
        <w:rPr>
          <w:b/>
          <w:color w:val="000000"/>
          <w:sz w:val="20"/>
          <w:szCs w:val="28"/>
        </w:rPr>
        <w:t>заземлитель:</w:t>
      </w:r>
      <w:r w:rsidR="00B605C4" w:rsidRPr="00475A16">
        <w:rPr>
          <w:b/>
          <w:color w:val="000000"/>
          <w:sz w:val="20"/>
          <w:szCs w:val="28"/>
        </w:rPr>
        <w:t xml:space="preserve"> </w:t>
      </w:r>
      <w:r w:rsidR="003A4A37" w:rsidRPr="00475A16">
        <w:rPr>
          <w:color w:val="000000"/>
          <w:sz w:val="20"/>
        </w:rPr>
        <w:t>П</w:t>
      </w:r>
      <w:r w:rsidR="00A04767" w:rsidRPr="00475A16">
        <w:rPr>
          <w:color w:val="000000"/>
          <w:sz w:val="20"/>
        </w:rPr>
        <w:t>ровод</w:t>
      </w:r>
      <w:r w:rsidR="00B239B2" w:rsidRPr="00475A16">
        <w:rPr>
          <w:color w:val="000000"/>
          <w:sz w:val="20"/>
        </w:rPr>
        <w:t>ник (электрод</w:t>
      </w:r>
      <w:r w:rsidR="00B239B2" w:rsidRPr="00475A16">
        <w:rPr>
          <w:color w:val="000000"/>
          <w:sz w:val="20"/>
          <w:szCs w:val="28"/>
        </w:rPr>
        <w:t>)</w:t>
      </w:r>
      <w:r w:rsidR="00A04767" w:rsidRPr="00475A16">
        <w:rPr>
          <w:color w:val="000000"/>
          <w:sz w:val="20"/>
          <w:szCs w:val="28"/>
        </w:rPr>
        <w:t xml:space="preserve"> или совокупность соединенных между собой </w:t>
      </w:r>
      <w:r w:rsidR="00A04767" w:rsidRPr="00475A16">
        <w:rPr>
          <w:color w:val="000000"/>
          <w:sz w:val="20"/>
        </w:rPr>
        <w:t>провод</w:t>
      </w:r>
      <w:r w:rsidR="00B239B2" w:rsidRPr="00475A16">
        <w:rPr>
          <w:color w:val="000000"/>
          <w:sz w:val="20"/>
        </w:rPr>
        <w:t>ников</w:t>
      </w:r>
      <w:r w:rsidR="00A04767" w:rsidRPr="00475A16">
        <w:rPr>
          <w:color w:val="000000"/>
          <w:sz w:val="20"/>
          <w:szCs w:val="28"/>
        </w:rPr>
        <w:t xml:space="preserve">, находящихся в </w:t>
      </w:r>
      <w:r w:rsidR="00B239B2" w:rsidRPr="00475A16">
        <w:rPr>
          <w:color w:val="000000"/>
          <w:sz w:val="20"/>
          <w:szCs w:val="28"/>
        </w:rPr>
        <w:t xml:space="preserve">надежном соприкосновении с </w:t>
      </w:r>
      <w:r w:rsidR="00475A16">
        <w:rPr>
          <w:color w:val="000000"/>
          <w:sz w:val="20"/>
          <w:szCs w:val="28"/>
        </w:rPr>
        <w:t>землей или ее эквивалентом (СТБ</w:t>
      </w:r>
      <w:r w:rsidR="00475A16" w:rsidRPr="00792D98">
        <w:rPr>
          <w:color w:val="000000"/>
          <w:sz w:val="20"/>
          <w:lang w:val="ru-RU"/>
        </w:rPr>
        <w:t> </w:t>
      </w:r>
      <w:r w:rsidR="00B239B2" w:rsidRPr="00475A16">
        <w:rPr>
          <w:color w:val="000000"/>
          <w:sz w:val="20"/>
          <w:szCs w:val="28"/>
        </w:rPr>
        <w:t>2574)</w:t>
      </w:r>
      <w:r w:rsidR="00A04767" w:rsidRPr="00475A16">
        <w:rPr>
          <w:color w:val="000000"/>
          <w:sz w:val="20"/>
          <w:szCs w:val="28"/>
        </w:rPr>
        <w:t>.</w:t>
      </w:r>
    </w:p>
    <w:p w:rsidR="00A04767" w:rsidRPr="00F94959" w:rsidRDefault="008736A6" w:rsidP="009E566A">
      <w:pPr>
        <w:pStyle w:val="af2"/>
        <w:tabs>
          <w:tab w:val="left" w:pos="1266"/>
          <w:tab w:val="left" w:pos="1518"/>
        </w:tabs>
        <w:spacing w:before="60" w:after="50"/>
        <w:ind w:left="0" w:firstLine="567"/>
        <w:jc w:val="both"/>
        <w:rPr>
          <w:kern w:val="0"/>
          <w:sz w:val="20"/>
          <w:szCs w:val="20"/>
        </w:rPr>
      </w:pPr>
      <w:r w:rsidRPr="00475A16">
        <w:rPr>
          <w:b/>
          <w:color w:val="000000"/>
          <w:sz w:val="20"/>
          <w:szCs w:val="20"/>
        </w:rPr>
        <w:t>3.1.2</w:t>
      </w:r>
      <w:r w:rsidR="001E6285" w:rsidRPr="00475A16">
        <w:rPr>
          <w:b/>
          <w:color w:val="000000"/>
          <w:sz w:val="20"/>
          <w:szCs w:val="20"/>
        </w:rPr>
        <w:t>3</w:t>
      </w:r>
      <w:r w:rsidRPr="00475A16">
        <w:rPr>
          <w:b/>
          <w:color w:val="000000"/>
          <w:sz w:val="20"/>
          <w:szCs w:val="20"/>
        </w:rPr>
        <w:tab/>
      </w:r>
      <w:r w:rsidR="00A04767" w:rsidRPr="00475A16">
        <w:rPr>
          <w:b/>
          <w:color w:val="000000"/>
          <w:sz w:val="20"/>
          <w:szCs w:val="20"/>
        </w:rPr>
        <w:t>заземляющий проводник:</w:t>
      </w:r>
      <w:r w:rsidR="00B605C4" w:rsidRPr="00475A16">
        <w:rPr>
          <w:b/>
          <w:color w:val="000000"/>
          <w:sz w:val="20"/>
          <w:szCs w:val="20"/>
        </w:rPr>
        <w:t xml:space="preserve"> </w:t>
      </w:r>
      <w:r w:rsidR="00F94959" w:rsidRPr="00475A16">
        <w:rPr>
          <w:sz w:val="20"/>
        </w:rPr>
        <w:t>Провод</w:t>
      </w:r>
      <w:r w:rsidR="00B239B2" w:rsidRPr="00475A16">
        <w:rPr>
          <w:sz w:val="20"/>
        </w:rPr>
        <w:t>ник</w:t>
      </w:r>
      <w:r w:rsidR="00F94959" w:rsidRPr="00475A16">
        <w:rPr>
          <w:sz w:val="20"/>
          <w:szCs w:val="20"/>
        </w:rPr>
        <w:t>, соединяющ</w:t>
      </w:r>
      <w:r w:rsidR="00B239B2" w:rsidRPr="00475A16">
        <w:rPr>
          <w:sz w:val="20"/>
          <w:szCs w:val="20"/>
        </w:rPr>
        <w:t>ий</w:t>
      </w:r>
      <w:r w:rsidR="00F94959" w:rsidRPr="00475A16">
        <w:rPr>
          <w:sz w:val="20"/>
          <w:szCs w:val="20"/>
        </w:rPr>
        <w:t xml:space="preserve"> заземл</w:t>
      </w:r>
      <w:r w:rsidR="00B239B2" w:rsidRPr="00475A16">
        <w:rPr>
          <w:sz w:val="20"/>
          <w:szCs w:val="20"/>
        </w:rPr>
        <w:t>яемые</w:t>
      </w:r>
      <w:r w:rsidR="00F94959" w:rsidRPr="00475A16">
        <w:rPr>
          <w:sz w:val="20"/>
          <w:szCs w:val="20"/>
        </w:rPr>
        <w:t xml:space="preserve"> части с заземлителем</w:t>
      </w:r>
      <w:r w:rsidR="00B239B2" w:rsidRPr="00475A16">
        <w:rPr>
          <w:sz w:val="20"/>
          <w:szCs w:val="20"/>
        </w:rPr>
        <w:t xml:space="preserve"> (СТБ 2574)</w:t>
      </w:r>
      <w:r w:rsidR="00F94959" w:rsidRPr="00475A16">
        <w:rPr>
          <w:color w:val="000000"/>
          <w:sz w:val="20"/>
          <w:szCs w:val="20"/>
        </w:rPr>
        <w:t>.</w:t>
      </w:r>
    </w:p>
    <w:p w:rsidR="00A04767" w:rsidRPr="00140393" w:rsidRDefault="008736A6" w:rsidP="009E566A">
      <w:pPr>
        <w:pStyle w:val="af2"/>
        <w:tabs>
          <w:tab w:val="left" w:pos="1266"/>
          <w:tab w:val="left" w:pos="1518"/>
        </w:tabs>
        <w:spacing w:before="60" w:after="50"/>
        <w:ind w:left="0" w:firstLine="567"/>
        <w:jc w:val="both"/>
        <w:rPr>
          <w:kern w:val="0"/>
          <w:sz w:val="20"/>
          <w:szCs w:val="20"/>
        </w:rPr>
      </w:pPr>
      <w:r>
        <w:rPr>
          <w:b/>
          <w:color w:val="000000"/>
          <w:sz w:val="20"/>
          <w:szCs w:val="23"/>
        </w:rPr>
        <w:t>3.1.2</w:t>
      </w:r>
      <w:r w:rsidR="001E6285">
        <w:rPr>
          <w:b/>
          <w:color w:val="000000"/>
          <w:sz w:val="20"/>
          <w:szCs w:val="23"/>
        </w:rPr>
        <w:t>4</w:t>
      </w:r>
      <w:r>
        <w:rPr>
          <w:b/>
          <w:color w:val="000000"/>
          <w:sz w:val="20"/>
          <w:szCs w:val="23"/>
        </w:rPr>
        <w:tab/>
      </w:r>
      <w:r w:rsidR="00A04767">
        <w:rPr>
          <w:b/>
          <w:color w:val="000000"/>
          <w:sz w:val="20"/>
          <w:szCs w:val="28"/>
        </w:rPr>
        <w:t xml:space="preserve">защитное заземляющее устройство: </w:t>
      </w:r>
      <w:r w:rsidR="003A4A37">
        <w:rPr>
          <w:color w:val="000000"/>
          <w:sz w:val="20"/>
          <w:szCs w:val="28"/>
        </w:rPr>
        <w:t>З</w:t>
      </w:r>
      <w:r w:rsidR="00A04767">
        <w:rPr>
          <w:color w:val="000000"/>
          <w:sz w:val="20"/>
          <w:szCs w:val="28"/>
        </w:rPr>
        <w:t>аземляющее устройство</w:t>
      </w:r>
      <w:r w:rsidR="00A04767">
        <w:rPr>
          <w:b/>
          <w:color w:val="000000"/>
          <w:sz w:val="20"/>
          <w:szCs w:val="28"/>
        </w:rPr>
        <w:t xml:space="preserve">, </w:t>
      </w:r>
      <w:r w:rsidR="00A04767">
        <w:rPr>
          <w:color w:val="000000"/>
          <w:sz w:val="20"/>
          <w:szCs w:val="28"/>
        </w:rPr>
        <w:t>обеспечивающие электробезопасность людей и животных.</w:t>
      </w:r>
    </w:p>
    <w:p w:rsidR="00A04767" w:rsidRDefault="008736A6" w:rsidP="009E566A">
      <w:pPr>
        <w:pStyle w:val="af2"/>
        <w:tabs>
          <w:tab w:val="left" w:pos="1266"/>
          <w:tab w:val="left" w:pos="1518"/>
        </w:tabs>
        <w:spacing w:before="60" w:after="50"/>
        <w:ind w:left="0" w:firstLine="567"/>
        <w:jc w:val="both"/>
        <w:rPr>
          <w:kern w:val="0"/>
          <w:sz w:val="20"/>
          <w:szCs w:val="20"/>
        </w:rPr>
      </w:pPr>
      <w:r>
        <w:rPr>
          <w:b/>
          <w:color w:val="000000"/>
          <w:sz w:val="20"/>
          <w:szCs w:val="28"/>
        </w:rPr>
        <w:t>3.1.2</w:t>
      </w:r>
      <w:r w:rsidR="001E6285">
        <w:rPr>
          <w:b/>
          <w:color w:val="000000"/>
          <w:sz w:val="20"/>
          <w:szCs w:val="28"/>
        </w:rPr>
        <w:t>5</w:t>
      </w:r>
      <w:r>
        <w:rPr>
          <w:b/>
          <w:color w:val="000000"/>
          <w:sz w:val="20"/>
          <w:szCs w:val="28"/>
        </w:rPr>
        <w:tab/>
      </w:r>
      <w:r w:rsidR="00A04767">
        <w:rPr>
          <w:b/>
          <w:color w:val="000000"/>
          <w:sz w:val="20"/>
          <w:szCs w:val="28"/>
        </w:rPr>
        <w:t>защитное автоматическое отключение питания:</w:t>
      </w:r>
      <w:r w:rsidR="00475A16" w:rsidRPr="00792D98">
        <w:rPr>
          <w:b/>
          <w:color w:val="000000"/>
          <w:sz w:val="20"/>
          <w:lang w:val="ru-RU"/>
        </w:rPr>
        <w:t xml:space="preserve"> </w:t>
      </w:r>
      <w:r w:rsidR="003A4A37">
        <w:rPr>
          <w:color w:val="000000"/>
          <w:sz w:val="20"/>
          <w:szCs w:val="28"/>
        </w:rPr>
        <w:t>А</w:t>
      </w:r>
      <w:r w:rsidR="00A04767">
        <w:rPr>
          <w:color w:val="000000"/>
          <w:sz w:val="20"/>
          <w:szCs w:val="28"/>
        </w:rPr>
        <w:t>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rsidR="00A04767" w:rsidRDefault="008736A6" w:rsidP="009E566A">
      <w:pPr>
        <w:pStyle w:val="af2"/>
        <w:tabs>
          <w:tab w:val="left" w:pos="1266"/>
          <w:tab w:val="left" w:pos="1518"/>
        </w:tabs>
        <w:spacing w:before="60" w:after="50"/>
        <w:ind w:left="0" w:firstLine="567"/>
        <w:jc w:val="both"/>
        <w:rPr>
          <w:kern w:val="0"/>
          <w:sz w:val="20"/>
          <w:szCs w:val="20"/>
        </w:rPr>
      </w:pPr>
      <w:r>
        <w:rPr>
          <w:b/>
          <w:color w:val="000000"/>
          <w:sz w:val="20"/>
          <w:szCs w:val="28"/>
        </w:rPr>
        <w:t>3.1.2</w:t>
      </w:r>
      <w:r w:rsidR="001E6285">
        <w:rPr>
          <w:b/>
          <w:color w:val="000000"/>
          <w:sz w:val="20"/>
          <w:szCs w:val="28"/>
        </w:rPr>
        <w:t>6</w:t>
      </w:r>
      <w:r>
        <w:rPr>
          <w:b/>
          <w:color w:val="000000"/>
          <w:sz w:val="20"/>
          <w:szCs w:val="28"/>
        </w:rPr>
        <w:tab/>
      </w:r>
      <w:r w:rsidR="00A04767">
        <w:rPr>
          <w:b/>
          <w:color w:val="000000"/>
          <w:sz w:val="20"/>
          <w:szCs w:val="28"/>
        </w:rPr>
        <w:t xml:space="preserve">защитный проводник; РЕ: </w:t>
      </w:r>
      <w:r w:rsidR="003A4A37">
        <w:rPr>
          <w:color w:val="000000"/>
          <w:sz w:val="20"/>
          <w:szCs w:val="28"/>
        </w:rPr>
        <w:t>П</w:t>
      </w:r>
      <w:r w:rsidR="00A04767">
        <w:rPr>
          <w:color w:val="000000"/>
          <w:sz w:val="20"/>
          <w:szCs w:val="28"/>
        </w:rPr>
        <w:t>роводник, предназначенный для целей электробезопасности.</w:t>
      </w:r>
    </w:p>
    <w:p w:rsidR="0099674F" w:rsidRPr="00073DD8" w:rsidRDefault="00776011" w:rsidP="009E566A">
      <w:pPr>
        <w:pStyle w:val="af2"/>
        <w:tabs>
          <w:tab w:val="left" w:pos="1266"/>
          <w:tab w:val="left" w:pos="1518"/>
        </w:tabs>
        <w:spacing w:before="60" w:after="50"/>
        <w:ind w:left="0" w:firstLine="567"/>
        <w:jc w:val="both"/>
        <w:rPr>
          <w:sz w:val="20"/>
          <w:szCs w:val="20"/>
        </w:rPr>
      </w:pPr>
      <w:r w:rsidRPr="00475A16">
        <w:rPr>
          <w:b/>
          <w:color w:val="000000"/>
          <w:spacing w:val="2"/>
          <w:sz w:val="20"/>
          <w:szCs w:val="28"/>
        </w:rPr>
        <w:t>3.1.2</w:t>
      </w:r>
      <w:r w:rsidR="001E6285" w:rsidRPr="00475A16">
        <w:rPr>
          <w:b/>
          <w:color w:val="000000"/>
          <w:spacing w:val="2"/>
          <w:sz w:val="20"/>
          <w:szCs w:val="28"/>
        </w:rPr>
        <w:t>7</w:t>
      </w:r>
      <w:r w:rsidRPr="00475A16">
        <w:rPr>
          <w:b/>
          <w:color w:val="000000"/>
          <w:spacing w:val="2"/>
          <w:sz w:val="20"/>
          <w:szCs w:val="28"/>
        </w:rPr>
        <w:tab/>
      </w:r>
      <w:r w:rsidR="00A04767" w:rsidRPr="00475A16">
        <w:rPr>
          <w:b/>
          <w:sz w:val="20"/>
        </w:rPr>
        <w:t>кабельная линия</w:t>
      </w:r>
      <w:r w:rsidR="00CC3935" w:rsidRPr="00475A16">
        <w:rPr>
          <w:b/>
          <w:sz w:val="20"/>
        </w:rPr>
        <w:t xml:space="preserve"> электропередачи</w:t>
      </w:r>
      <w:r w:rsidR="00A04767" w:rsidRPr="00475A16">
        <w:rPr>
          <w:b/>
          <w:sz w:val="20"/>
        </w:rPr>
        <w:t>; КЛ:</w:t>
      </w:r>
      <w:r w:rsidR="00B605C4" w:rsidRPr="00475A16">
        <w:rPr>
          <w:b/>
          <w:sz w:val="20"/>
        </w:rPr>
        <w:t xml:space="preserve"> </w:t>
      </w:r>
      <w:r w:rsidR="003A4A37" w:rsidRPr="00475A16">
        <w:rPr>
          <w:sz w:val="20"/>
        </w:rPr>
        <w:t>Л</w:t>
      </w:r>
      <w:r w:rsidR="00A04767" w:rsidRPr="00475A16">
        <w:rPr>
          <w:sz w:val="20"/>
        </w:rPr>
        <w:t xml:space="preserve">иния </w:t>
      </w:r>
      <w:r w:rsidR="00CC3935" w:rsidRPr="00475A16">
        <w:rPr>
          <w:sz w:val="20"/>
        </w:rPr>
        <w:t>электропередачи, выполненная одним или несколькими кабелями, уложенными непосредственно в землю, кабельные каналы, трубы, на кабельные конструкции</w:t>
      </w:r>
      <w:r w:rsidR="000D46D8" w:rsidRPr="00475A16">
        <w:rPr>
          <w:sz w:val="20"/>
        </w:rPr>
        <w:t xml:space="preserve"> (СТБ 2574)</w:t>
      </w:r>
      <w:r w:rsidR="00073DD8" w:rsidRPr="00475A16">
        <w:rPr>
          <w:sz w:val="20"/>
        </w:rPr>
        <w:t>.</w:t>
      </w:r>
    </w:p>
    <w:p w:rsidR="00A04767" w:rsidRDefault="008F391C" w:rsidP="009E566A">
      <w:pPr>
        <w:pStyle w:val="af2"/>
        <w:tabs>
          <w:tab w:val="left" w:pos="1266"/>
          <w:tab w:val="left" w:pos="1518"/>
        </w:tabs>
        <w:spacing w:before="60" w:after="50"/>
        <w:ind w:left="0" w:firstLine="567"/>
        <w:jc w:val="both"/>
        <w:rPr>
          <w:kern w:val="0"/>
          <w:sz w:val="20"/>
          <w:szCs w:val="20"/>
        </w:rPr>
      </w:pPr>
      <w:r>
        <w:rPr>
          <w:b/>
          <w:sz w:val="20"/>
          <w:szCs w:val="28"/>
        </w:rPr>
        <w:t>3.1.</w:t>
      </w:r>
      <w:r w:rsidR="000E5F52">
        <w:rPr>
          <w:b/>
          <w:sz w:val="20"/>
          <w:szCs w:val="28"/>
        </w:rPr>
        <w:t>2</w:t>
      </w:r>
      <w:r w:rsidR="001E6285">
        <w:rPr>
          <w:b/>
          <w:sz w:val="20"/>
          <w:szCs w:val="28"/>
        </w:rPr>
        <w:t>8</w:t>
      </w:r>
      <w:r w:rsidR="0099674F">
        <w:rPr>
          <w:b/>
          <w:sz w:val="20"/>
          <w:szCs w:val="28"/>
        </w:rPr>
        <w:tab/>
      </w:r>
      <w:r w:rsidR="00A04767">
        <w:rPr>
          <w:b/>
          <w:sz w:val="20"/>
          <w:szCs w:val="28"/>
        </w:rPr>
        <w:t>класс жесткости испытаний (входа) аппаратуры на устойчивость к данному виду помех:</w:t>
      </w:r>
      <w:r w:rsidR="00B605C4">
        <w:rPr>
          <w:b/>
          <w:sz w:val="20"/>
          <w:szCs w:val="28"/>
        </w:rPr>
        <w:t xml:space="preserve"> </w:t>
      </w:r>
      <w:r w:rsidR="003A4A37">
        <w:rPr>
          <w:sz w:val="20"/>
          <w:szCs w:val="28"/>
        </w:rPr>
        <w:t>О</w:t>
      </w:r>
      <w:r w:rsidR="00A04767">
        <w:rPr>
          <w:sz w:val="20"/>
          <w:szCs w:val="28"/>
        </w:rPr>
        <w:t xml:space="preserve">пределенный стандартами уровень испытательного воздействия данного вида, который прикладывается к аппаратуре (или ее конкретному входу) в условиях испытательной лаборатории </w:t>
      </w:r>
      <w:r w:rsidR="00A04767" w:rsidRPr="00DA6214">
        <w:rPr>
          <w:sz w:val="20"/>
          <w:szCs w:val="28"/>
        </w:rPr>
        <w:t xml:space="preserve">ЭМС </w:t>
      </w:r>
      <w:r w:rsidR="00C52B0D" w:rsidRPr="00DA6214">
        <w:rPr>
          <w:sz w:val="20"/>
          <w:szCs w:val="28"/>
        </w:rPr>
        <w:t>(3.1.</w:t>
      </w:r>
      <w:r w:rsidR="00DA6214" w:rsidRPr="00DA6214">
        <w:rPr>
          <w:sz w:val="20"/>
          <w:szCs w:val="28"/>
        </w:rPr>
        <w:t>86</w:t>
      </w:r>
      <w:r w:rsidR="00C52B0D" w:rsidRPr="00DA6214">
        <w:rPr>
          <w:sz w:val="20"/>
          <w:szCs w:val="28"/>
        </w:rPr>
        <w:t>)</w:t>
      </w:r>
      <w:r w:rsidR="00A04767">
        <w:rPr>
          <w:sz w:val="20"/>
          <w:szCs w:val="28"/>
        </w:rPr>
        <w:t>с целью проверки устойчивости аппаратуры к помехам.</w:t>
      </w:r>
    </w:p>
    <w:p w:rsidR="00A04767" w:rsidRPr="00F73FD6" w:rsidRDefault="00776011" w:rsidP="009E566A">
      <w:pPr>
        <w:pStyle w:val="af2"/>
        <w:tabs>
          <w:tab w:val="left" w:pos="1266"/>
          <w:tab w:val="left" w:pos="1518"/>
        </w:tabs>
        <w:spacing w:before="60" w:after="50"/>
        <w:ind w:left="0" w:firstLine="567"/>
        <w:jc w:val="both"/>
        <w:rPr>
          <w:rStyle w:val="FontStyle106"/>
          <w:b w:val="0"/>
          <w:bCs w:val="0"/>
          <w:kern w:val="0"/>
          <w:sz w:val="20"/>
          <w:szCs w:val="20"/>
        </w:rPr>
      </w:pPr>
      <w:r>
        <w:rPr>
          <w:rStyle w:val="FontStyle106"/>
          <w:bCs w:val="0"/>
          <w:kern w:val="0"/>
          <w:sz w:val="20"/>
          <w:szCs w:val="20"/>
        </w:rPr>
        <w:t>3.1.</w:t>
      </w:r>
      <w:r w:rsidR="001E6285">
        <w:rPr>
          <w:rStyle w:val="FontStyle106"/>
          <w:bCs w:val="0"/>
          <w:kern w:val="0"/>
          <w:sz w:val="20"/>
          <w:szCs w:val="20"/>
        </w:rPr>
        <w:t>29</w:t>
      </w:r>
      <w:r>
        <w:rPr>
          <w:rStyle w:val="FontStyle106"/>
          <w:bCs w:val="0"/>
          <w:kern w:val="0"/>
          <w:sz w:val="20"/>
          <w:szCs w:val="20"/>
        </w:rPr>
        <w:tab/>
      </w:r>
      <w:r w:rsidR="00A04767">
        <w:rPr>
          <w:rStyle w:val="FontStyle106"/>
          <w:bCs w:val="0"/>
          <w:kern w:val="0"/>
          <w:sz w:val="20"/>
          <w:szCs w:val="20"/>
        </w:rPr>
        <w:t>к</w:t>
      </w:r>
      <w:r w:rsidR="00A04767" w:rsidRPr="00F73FD6">
        <w:rPr>
          <w:rStyle w:val="FontStyle106"/>
          <w:bCs w:val="0"/>
          <w:kern w:val="0"/>
          <w:sz w:val="20"/>
          <w:szCs w:val="20"/>
        </w:rPr>
        <w:t>оммутационный аппарат</w:t>
      </w:r>
      <w:r w:rsidR="00A04767">
        <w:rPr>
          <w:rStyle w:val="FontStyle106"/>
          <w:b w:val="0"/>
          <w:bCs w:val="0"/>
          <w:kern w:val="0"/>
          <w:sz w:val="20"/>
          <w:szCs w:val="20"/>
        </w:rPr>
        <w:t xml:space="preserve">: </w:t>
      </w:r>
      <w:r w:rsidR="003A4A37">
        <w:rPr>
          <w:rStyle w:val="FontStyle106"/>
          <w:b w:val="0"/>
          <w:bCs w:val="0"/>
          <w:kern w:val="0"/>
          <w:sz w:val="20"/>
          <w:szCs w:val="20"/>
        </w:rPr>
        <w:t>А</w:t>
      </w:r>
      <w:r w:rsidR="00A04767">
        <w:rPr>
          <w:rStyle w:val="FontStyle106"/>
          <w:b w:val="0"/>
          <w:bCs w:val="0"/>
          <w:kern w:val="0"/>
          <w:sz w:val="20"/>
          <w:szCs w:val="20"/>
        </w:rPr>
        <w:t>ппарат, предназначенный для включения или отключения тока в одной или нескольких электрических цепях.</w:t>
      </w:r>
    </w:p>
    <w:p w:rsidR="00A04767" w:rsidRDefault="00776011" w:rsidP="009E566A">
      <w:pPr>
        <w:pStyle w:val="af2"/>
        <w:tabs>
          <w:tab w:val="left" w:pos="1266"/>
          <w:tab w:val="left" w:pos="1518"/>
        </w:tabs>
        <w:spacing w:before="60" w:after="50"/>
        <w:ind w:left="0" w:firstLine="567"/>
        <w:jc w:val="both"/>
        <w:rPr>
          <w:rStyle w:val="FontStyle124"/>
          <w:kern w:val="0"/>
          <w:sz w:val="20"/>
          <w:szCs w:val="20"/>
        </w:rPr>
      </w:pPr>
      <w:r>
        <w:rPr>
          <w:rStyle w:val="FontStyle120"/>
          <w:sz w:val="20"/>
        </w:rPr>
        <w:t>3.1.</w:t>
      </w:r>
      <w:r w:rsidR="001E6285">
        <w:rPr>
          <w:rStyle w:val="FontStyle120"/>
          <w:sz w:val="20"/>
        </w:rPr>
        <w:t>30</w:t>
      </w:r>
      <w:r>
        <w:rPr>
          <w:rStyle w:val="FontStyle120"/>
          <w:sz w:val="20"/>
        </w:rPr>
        <w:tab/>
      </w:r>
      <w:r w:rsidR="00A04767">
        <w:rPr>
          <w:rStyle w:val="FontStyle120"/>
          <w:sz w:val="20"/>
        </w:rPr>
        <w:t xml:space="preserve">корректирующее </w:t>
      </w:r>
      <w:r w:rsidR="00A04767">
        <w:rPr>
          <w:rStyle w:val="FontStyle116"/>
          <w:b/>
          <w:bCs/>
          <w:sz w:val="20"/>
        </w:rPr>
        <w:t>мероприятие:</w:t>
      </w:r>
      <w:r w:rsidR="00B605C4">
        <w:rPr>
          <w:rStyle w:val="FontStyle116"/>
          <w:b/>
          <w:bCs/>
          <w:sz w:val="20"/>
        </w:rPr>
        <w:t xml:space="preserve"> </w:t>
      </w:r>
      <w:r w:rsidR="003A4A37">
        <w:rPr>
          <w:rStyle w:val="FontStyle116"/>
          <w:sz w:val="20"/>
        </w:rPr>
        <w:t>М</w:t>
      </w:r>
      <w:r w:rsidR="00A04767">
        <w:rPr>
          <w:rStyle w:val="FontStyle116"/>
          <w:sz w:val="20"/>
        </w:rPr>
        <w:t xml:space="preserve">ероприятие, </w:t>
      </w:r>
      <w:r w:rsidR="00A04767">
        <w:rPr>
          <w:rStyle w:val="FontStyle124"/>
          <w:sz w:val="20"/>
        </w:rPr>
        <w:t xml:space="preserve">предпринятое </w:t>
      </w:r>
      <w:r w:rsidR="00A04767">
        <w:rPr>
          <w:rStyle w:val="FontStyle116"/>
          <w:sz w:val="20"/>
        </w:rPr>
        <w:t xml:space="preserve">для </w:t>
      </w:r>
      <w:r w:rsidR="00A04767">
        <w:rPr>
          <w:rStyle w:val="FontStyle124"/>
          <w:sz w:val="20"/>
        </w:rPr>
        <w:t xml:space="preserve">устранения причин существующего несоответствия и предотвращения его </w:t>
      </w:r>
      <w:r w:rsidR="00A04767">
        <w:rPr>
          <w:rStyle w:val="FontStyle116"/>
          <w:sz w:val="20"/>
        </w:rPr>
        <w:t xml:space="preserve">повторного </w:t>
      </w:r>
      <w:r w:rsidR="00A04767">
        <w:rPr>
          <w:rStyle w:val="FontStyle124"/>
          <w:sz w:val="20"/>
        </w:rPr>
        <w:t>возникновения.</w:t>
      </w:r>
    </w:p>
    <w:p w:rsidR="00A04767" w:rsidRPr="00792D98" w:rsidRDefault="00776011" w:rsidP="009E566A">
      <w:pPr>
        <w:pStyle w:val="af2"/>
        <w:tabs>
          <w:tab w:val="left" w:pos="1266"/>
          <w:tab w:val="left" w:pos="1518"/>
        </w:tabs>
        <w:spacing w:before="60" w:after="50"/>
        <w:ind w:left="0" w:firstLine="567"/>
        <w:jc w:val="both"/>
        <w:rPr>
          <w:b/>
          <w:kern w:val="0"/>
          <w:sz w:val="20"/>
          <w:lang w:val="ru-RU"/>
        </w:rPr>
      </w:pPr>
      <w:r>
        <w:rPr>
          <w:b/>
          <w:color w:val="000000"/>
          <w:spacing w:val="2"/>
          <w:sz w:val="20"/>
          <w:szCs w:val="28"/>
        </w:rPr>
        <w:t>3.1.3</w:t>
      </w:r>
      <w:r w:rsidR="001E6285">
        <w:rPr>
          <w:b/>
          <w:color w:val="000000"/>
          <w:spacing w:val="2"/>
          <w:sz w:val="20"/>
          <w:szCs w:val="28"/>
        </w:rPr>
        <w:t>1</w:t>
      </w:r>
      <w:r>
        <w:rPr>
          <w:b/>
          <w:color w:val="000000"/>
          <w:spacing w:val="2"/>
          <w:sz w:val="20"/>
          <w:szCs w:val="28"/>
        </w:rPr>
        <w:tab/>
      </w:r>
      <w:r w:rsidR="00A04767">
        <w:rPr>
          <w:b/>
          <w:kern w:val="0"/>
          <w:sz w:val="20"/>
          <w:szCs w:val="20"/>
        </w:rPr>
        <w:t>л</w:t>
      </w:r>
      <w:r w:rsidR="00A04767" w:rsidRPr="00D73DA9">
        <w:rPr>
          <w:b/>
          <w:kern w:val="0"/>
          <w:sz w:val="20"/>
          <w:szCs w:val="20"/>
        </w:rPr>
        <w:t xml:space="preserve">инейные ответвления ВЛИ до 1 </w:t>
      </w:r>
      <w:proofErr w:type="spellStart"/>
      <w:r w:rsidR="00A04767" w:rsidRPr="00D73DA9">
        <w:rPr>
          <w:b/>
          <w:kern w:val="0"/>
          <w:sz w:val="20"/>
          <w:szCs w:val="20"/>
        </w:rPr>
        <w:t>кВ</w:t>
      </w:r>
      <w:proofErr w:type="spellEnd"/>
      <w:r w:rsidR="00A04767">
        <w:rPr>
          <w:kern w:val="0"/>
          <w:sz w:val="20"/>
          <w:szCs w:val="20"/>
        </w:rPr>
        <w:t>:</w:t>
      </w:r>
      <w:r w:rsidR="006A0B8E" w:rsidRPr="006A0B8E">
        <w:rPr>
          <w:sz w:val="20"/>
          <w:szCs w:val="20"/>
        </w:rPr>
        <w:t xml:space="preserve"> Участок линии, присоединенный к магистрали</w:t>
      </w:r>
      <w:r w:rsidR="00475A16" w:rsidRPr="00792D98">
        <w:rPr>
          <w:sz w:val="20"/>
          <w:lang w:val="ru-RU"/>
        </w:rPr>
        <w:t xml:space="preserve"> </w:t>
      </w:r>
      <w:r w:rsidR="00440649" w:rsidRPr="00440649">
        <w:rPr>
          <w:sz w:val="20"/>
          <w:szCs w:val="20"/>
        </w:rPr>
        <w:t xml:space="preserve">ВЛ непосредственно или через другие линейные ответвления и имеющий, как </w:t>
      </w:r>
      <w:r w:rsidR="00440649" w:rsidRPr="00440649">
        <w:rPr>
          <w:sz w:val="20"/>
          <w:szCs w:val="20"/>
        </w:rPr>
        <w:lastRenderedPageBreak/>
        <w:t>правило, сечение, меньшее сечения магистрали. По линейному ответвлению энергия передается одному или нескольким потребителям. Направления линейных ответвлений могут быть произвольными, в том числе и вдоль магистрали. Участки линий на дополнительных опорах относятся к линейным ответвлениям (ТКП 339).</w:t>
      </w:r>
    </w:p>
    <w:p w:rsidR="006D00A9" w:rsidRPr="00475A16" w:rsidRDefault="006D00A9" w:rsidP="00792D98">
      <w:pPr>
        <w:pStyle w:val="af2"/>
        <w:tabs>
          <w:tab w:val="left" w:pos="1266"/>
          <w:tab w:val="left" w:pos="1518"/>
        </w:tabs>
        <w:spacing w:after="0"/>
        <w:ind w:left="0" w:firstLine="567"/>
        <w:jc w:val="both"/>
        <w:rPr>
          <w:color w:val="000000"/>
          <w:sz w:val="20"/>
        </w:rPr>
      </w:pPr>
      <w:r w:rsidRPr="00475A16">
        <w:rPr>
          <w:b/>
          <w:color w:val="000000"/>
          <w:sz w:val="20"/>
        </w:rPr>
        <w:t>3.1</w:t>
      </w:r>
      <w:r w:rsidR="008F391C" w:rsidRPr="00475A16">
        <w:rPr>
          <w:b/>
          <w:color w:val="000000"/>
          <w:sz w:val="20"/>
        </w:rPr>
        <w:t>.</w:t>
      </w:r>
      <w:r w:rsidR="008F391C" w:rsidRPr="00475A16">
        <w:rPr>
          <w:b/>
          <w:bCs/>
          <w:color w:val="000000"/>
          <w:sz w:val="20"/>
        </w:rPr>
        <w:t>3</w:t>
      </w:r>
      <w:r w:rsidR="001E6285" w:rsidRPr="00475A16">
        <w:rPr>
          <w:b/>
          <w:bCs/>
          <w:color w:val="000000"/>
          <w:sz w:val="20"/>
        </w:rPr>
        <w:t>2</w:t>
      </w:r>
      <w:r w:rsidR="00475A16" w:rsidRPr="00792D98">
        <w:rPr>
          <w:b/>
          <w:color w:val="000000"/>
          <w:sz w:val="20"/>
          <w:lang w:val="ru-RU"/>
        </w:rPr>
        <w:t xml:space="preserve"> </w:t>
      </w:r>
      <w:r w:rsidRPr="00475A16">
        <w:rPr>
          <w:b/>
          <w:color w:val="000000"/>
          <w:sz w:val="20"/>
        </w:rPr>
        <w:t>магистральная линия электропередачи</w:t>
      </w:r>
      <w:r w:rsidRPr="00475A16">
        <w:rPr>
          <w:color w:val="000000"/>
          <w:sz w:val="20"/>
        </w:rPr>
        <w:t>: Линия электропередачи, от которо</w:t>
      </w:r>
      <w:r w:rsidR="00A80FB5" w:rsidRPr="00475A16">
        <w:rPr>
          <w:color w:val="000000"/>
          <w:sz w:val="20"/>
        </w:rPr>
        <w:t>й отходит несколько ответвлений</w:t>
      </w:r>
      <w:r w:rsidR="00475A16" w:rsidRPr="00792D98">
        <w:rPr>
          <w:color w:val="000000"/>
          <w:sz w:val="20"/>
          <w:lang w:val="ru-RU"/>
        </w:rPr>
        <w:t xml:space="preserve"> </w:t>
      </w:r>
      <w:r w:rsidR="003909CA" w:rsidRPr="00475A16">
        <w:rPr>
          <w:color w:val="000000"/>
          <w:sz w:val="20"/>
        </w:rPr>
        <w:t>(СТБ 2574).</w:t>
      </w:r>
    </w:p>
    <w:p w:rsidR="006D00A9" w:rsidRPr="00475A16" w:rsidRDefault="006D00A9" w:rsidP="00792D98">
      <w:pPr>
        <w:pStyle w:val="af2"/>
        <w:tabs>
          <w:tab w:val="left" w:pos="1266"/>
          <w:tab w:val="left" w:pos="1518"/>
        </w:tabs>
        <w:spacing w:after="0"/>
        <w:ind w:left="0" w:firstLine="567"/>
        <w:jc w:val="both"/>
        <w:rPr>
          <w:kern w:val="0"/>
          <w:sz w:val="20"/>
        </w:rPr>
      </w:pPr>
      <w:r w:rsidRPr="00475A16">
        <w:rPr>
          <w:color w:val="000000"/>
          <w:sz w:val="20"/>
        </w:rPr>
        <w:t xml:space="preserve">В настоящем </w:t>
      </w:r>
      <w:r w:rsidR="00440649" w:rsidRPr="00475A16">
        <w:rPr>
          <w:color w:val="000000"/>
          <w:sz w:val="20"/>
        </w:rPr>
        <w:t>техническом кодексе</w:t>
      </w:r>
      <w:r w:rsidR="00475A16" w:rsidRPr="00792D98">
        <w:rPr>
          <w:color w:val="000000"/>
          <w:sz w:val="20"/>
          <w:lang w:val="ru-RU"/>
        </w:rPr>
        <w:t xml:space="preserve"> </w:t>
      </w:r>
      <w:r w:rsidRPr="00475A16">
        <w:rPr>
          <w:color w:val="000000"/>
          <w:sz w:val="20"/>
        </w:rPr>
        <w:t>различают:</w:t>
      </w:r>
    </w:p>
    <w:p w:rsidR="00A04767" w:rsidRPr="00475A16" w:rsidRDefault="006D00A9" w:rsidP="00792D98">
      <w:pPr>
        <w:pStyle w:val="af2"/>
        <w:tabs>
          <w:tab w:val="left" w:pos="1266"/>
          <w:tab w:val="left" w:pos="1518"/>
        </w:tabs>
        <w:spacing w:after="0"/>
        <w:ind w:left="0" w:firstLine="567"/>
        <w:jc w:val="both"/>
        <w:rPr>
          <w:kern w:val="0"/>
          <w:sz w:val="20"/>
        </w:rPr>
      </w:pPr>
      <w:r w:rsidRPr="00475A16">
        <w:rPr>
          <w:kern w:val="0"/>
          <w:sz w:val="20"/>
        </w:rPr>
        <w:t>1.</w:t>
      </w:r>
      <w:r w:rsidR="00776011" w:rsidRPr="00475A16">
        <w:rPr>
          <w:kern w:val="0"/>
          <w:sz w:val="20"/>
        </w:rPr>
        <w:tab/>
      </w:r>
      <w:r w:rsidR="00A04767" w:rsidRPr="00475A16">
        <w:rPr>
          <w:kern w:val="0"/>
          <w:sz w:val="20"/>
        </w:rPr>
        <w:t xml:space="preserve">магистраль ВЛИ до 1 </w:t>
      </w:r>
      <w:proofErr w:type="spellStart"/>
      <w:r w:rsidR="00A04767" w:rsidRPr="00475A16">
        <w:rPr>
          <w:kern w:val="0"/>
          <w:sz w:val="20"/>
        </w:rPr>
        <w:t>кВ</w:t>
      </w:r>
      <w:proofErr w:type="spellEnd"/>
      <w:r w:rsidR="00A04767" w:rsidRPr="00475A16">
        <w:rPr>
          <w:kern w:val="0"/>
          <w:sz w:val="20"/>
        </w:rPr>
        <w:t>:</w:t>
      </w:r>
      <w:r w:rsidR="00475A16" w:rsidRPr="00792D98">
        <w:rPr>
          <w:kern w:val="0"/>
          <w:sz w:val="20"/>
          <w:lang w:val="ru-RU"/>
        </w:rPr>
        <w:t xml:space="preserve"> </w:t>
      </w:r>
      <w:r w:rsidR="003A4A37" w:rsidRPr="00475A16">
        <w:rPr>
          <w:kern w:val="0"/>
          <w:sz w:val="20"/>
        </w:rPr>
        <w:t>У</w:t>
      </w:r>
      <w:r w:rsidR="00A04767" w:rsidRPr="00475A16">
        <w:rPr>
          <w:kern w:val="0"/>
          <w:sz w:val="20"/>
        </w:rPr>
        <w:t>часток линии от питающей трансформаторной подстанции до концевой опоры.</w:t>
      </w:r>
    </w:p>
    <w:p w:rsidR="00A04767" w:rsidRPr="00475A16" w:rsidRDefault="006D00A9" w:rsidP="00792D98">
      <w:pPr>
        <w:pStyle w:val="af2"/>
        <w:tabs>
          <w:tab w:val="left" w:pos="1266"/>
          <w:tab w:val="left" w:pos="1518"/>
        </w:tabs>
        <w:spacing w:before="60" w:after="50"/>
        <w:ind w:left="0" w:firstLine="567"/>
        <w:jc w:val="both"/>
        <w:rPr>
          <w:b/>
          <w:kern w:val="0"/>
          <w:sz w:val="20"/>
          <w:szCs w:val="20"/>
        </w:rPr>
      </w:pPr>
      <w:r w:rsidRPr="00475A16">
        <w:rPr>
          <w:kern w:val="0"/>
          <w:sz w:val="20"/>
        </w:rPr>
        <w:t>2</w:t>
      </w:r>
      <w:r w:rsidR="00776011" w:rsidRPr="00475A16">
        <w:rPr>
          <w:kern w:val="0"/>
          <w:sz w:val="20"/>
        </w:rPr>
        <w:tab/>
      </w:r>
      <w:r w:rsidR="00A04767" w:rsidRPr="00475A16">
        <w:rPr>
          <w:kern w:val="0"/>
          <w:sz w:val="20"/>
        </w:rPr>
        <w:t xml:space="preserve">магистраль ВЛП (ВЛ)-10 </w:t>
      </w:r>
      <w:proofErr w:type="spellStart"/>
      <w:r w:rsidR="00A04767" w:rsidRPr="00475A16">
        <w:rPr>
          <w:kern w:val="0"/>
          <w:sz w:val="20"/>
        </w:rPr>
        <w:t>кВ</w:t>
      </w:r>
      <w:proofErr w:type="spellEnd"/>
      <w:r w:rsidR="00A04767" w:rsidRPr="00475A16">
        <w:rPr>
          <w:kern w:val="0"/>
          <w:sz w:val="20"/>
        </w:rPr>
        <w:t>:</w:t>
      </w:r>
      <w:r w:rsidR="00475A16" w:rsidRPr="00792D98">
        <w:rPr>
          <w:kern w:val="0"/>
          <w:sz w:val="20"/>
          <w:lang w:val="ru-RU"/>
        </w:rPr>
        <w:t xml:space="preserve"> </w:t>
      </w:r>
      <w:r w:rsidR="003A4A37" w:rsidRPr="00475A16">
        <w:rPr>
          <w:kern w:val="0"/>
          <w:sz w:val="20"/>
        </w:rPr>
        <w:t>У</w:t>
      </w:r>
      <w:r w:rsidR="00A04767" w:rsidRPr="00475A16">
        <w:rPr>
          <w:kern w:val="0"/>
          <w:sz w:val="20"/>
        </w:rPr>
        <w:t xml:space="preserve">часток линии с неизменным по всей </w:t>
      </w:r>
      <w:r w:rsidR="00BF4270" w:rsidRPr="00475A16">
        <w:rPr>
          <w:kern w:val="0"/>
          <w:sz w:val="20"/>
        </w:rPr>
        <w:t>длине сечением фазных проводов.</w:t>
      </w:r>
    </w:p>
    <w:p w:rsidR="00B258A5" w:rsidRDefault="00B258A5" w:rsidP="009E566A">
      <w:pPr>
        <w:pStyle w:val="af2"/>
        <w:tabs>
          <w:tab w:val="left" w:pos="1266"/>
          <w:tab w:val="left" w:pos="1518"/>
        </w:tabs>
        <w:spacing w:before="60" w:after="50"/>
        <w:ind w:left="0" w:firstLine="567"/>
        <w:jc w:val="both"/>
        <w:rPr>
          <w:b/>
          <w:kern w:val="0"/>
          <w:sz w:val="20"/>
          <w:lang w:val="ru-RU"/>
        </w:rPr>
      </w:pPr>
    </w:p>
    <w:p w:rsidR="00B239B2" w:rsidRPr="00475A16" w:rsidRDefault="00B239B2" w:rsidP="009E566A">
      <w:pPr>
        <w:pStyle w:val="af2"/>
        <w:tabs>
          <w:tab w:val="left" w:pos="1266"/>
          <w:tab w:val="left" w:pos="1518"/>
        </w:tabs>
        <w:spacing w:before="60" w:after="50"/>
        <w:ind w:left="0" w:firstLine="567"/>
        <w:jc w:val="both"/>
        <w:rPr>
          <w:kern w:val="0"/>
          <w:sz w:val="20"/>
          <w:szCs w:val="20"/>
        </w:rPr>
      </w:pPr>
      <w:r w:rsidRPr="00475A16">
        <w:rPr>
          <w:b/>
          <w:kern w:val="0"/>
          <w:sz w:val="20"/>
        </w:rPr>
        <w:t>3.1.</w:t>
      </w:r>
      <w:r w:rsidR="008F391C" w:rsidRPr="00475A16">
        <w:rPr>
          <w:b/>
          <w:kern w:val="0"/>
          <w:sz w:val="20"/>
          <w:szCs w:val="20"/>
        </w:rPr>
        <w:t>3</w:t>
      </w:r>
      <w:r w:rsidR="001E6285" w:rsidRPr="00475A16">
        <w:rPr>
          <w:b/>
          <w:kern w:val="0"/>
          <w:sz w:val="20"/>
          <w:szCs w:val="20"/>
        </w:rPr>
        <w:t>3</w:t>
      </w:r>
      <w:r w:rsidRPr="00475A16">
        <w:rPr>
          <w:b/>
          <w:kern w:val="0"/>
          <w:sz w:val="20"/>
        </w:rPr>
        <w:t xml:space="preserve"> надежность электроснабжения: </w:t>
      </w:r>
      <w:r w:rsidRPr="00475A16">
        <w:rPr>
          <w:kern w:val="0"/>
          <w:sz w:val="20"/>
        </w:rPr>
        <w:t>Характеристика электроэнергетики, обеспечивающая бесперебойное получение электрической энергии</w:t>
      </w:r>
      <w:r w:rsidR="00A80FB5" w:rsidRPr="00475A16">
        <w:rPr>
          <w:kern w:val="0"/>
          <w:sz w:val="20"/>
        </w:rPr>
        <w:t xml:space="preserve"> потребителем электр</w:t>
      </w:r>
      <w:r w:rsidR="002C1BD1" w:rsidRPr="00475A16">
        <w:rPr>
          <w:kern w:val="0"/>
          <w:sz w:val="20"/>
        </w:rPr>
        <w:t xml:space="preserve">ической </w:t>
      </w:r>
      <w:r w:rsidR="00A80FB5" w:rsidRPr="00475A16">
        <w:rPr>
          <w:kern w:val="0"/>
          <w:sz w:val="20"/>
        </w:rPr>
        <w:t xml:space="preserve">энергии в необходимом объеме и </w:t>
      </w:r>
      <w:r w:rsidR="00440649" w:rsidRPr="00475A16">
        <w:rPr>
          <w:kern w:val="0"/>
          <w:sz w:val="20"/>
        </w:rPr>
        <w:t>качестве</w:t>
      </w:r>
      <w:r w:rsidR="00A80FB5" w:rsidRPr="00475A16">
        <w:rPr>
          <w:kern w:val="0"/>
          <w:sz w:val="20"/>
        </w:rPr>
        <w:t xml:space="preserve">, определенное требованиями нормативных правовых актов, в том числе обязательных для соблюдения технических </w:t>
      </w:r>
      <w:r w:rsidR="00475A16">
        <w:rPr>
          <w:kern w:val="0"/>
          <w:sz w:val="20"/>
        </w:rPr>
        <w:t>нормативных правовых актов (СТБ</w:t>
      </w:r>
      <w:r w:rsidR="00475A16" w:rsidRPr="00792D98">
        <w:rPr>
          <w:kern w:val="0"/>
          <w:sz w:val="20"/>
          <w:lang w:val="ru-RU"/>
        </w:rPr>
        <w:t> </w:t>
      </w:r>
      <w:r w:rsidR="00A80FB5" w:rsidRPr="00475A16">
        <w:rPr>
          <w:kern w:val="0"/>
          <w:sz w:val="20"/>
        </w:rPr>
        <w:t>2574</w:t>
      </w:r>
      <w:r w:rsidR="002C1BD1" w:rsidRPr="00475A16">
        <w:rPr>
          <w:kern w:val="0"/>
          <w:sz w:val="20"/>
        </w:rPr>
        <w:t>)</w:t>
      </w:r>
      <w:r w:rsidR="00A80FB5" w:rsidRPr="00475A16">
        <w:rPr>
          <w:kern w:val="0"/>
          <w:sz w:val="20"/>
        </w:rPr>
        <w:t>.</w:t>
      </w:r>
    </w:p>
    <w:p w:rsidR="00BF4270" w:rsidRPr="00475A16" w:rsidRDefault="00776011" w:rsidP="00B258A5">
      <w:pPr>
        <w:tabs>
          <w:tab w:val="left" w:pos="1276"/>
        </w:tabs>
        <w:autoSpaceDE w:val="0"/>
        <w:autoSpaceDN w:val="0"/>
        <w:adjustRightInd w:val="0"/>
        <w:spacing w:before="70"/>
        <w:ind w:firstLine="567"/>
        <w:jc w:val="both"/>
        <w:rPr>
          <w:rFonts w:eastAsia="Calibri"/>
          <w:bCs/>
          <w:kern w:val="0"/>
          <w:sz w:val="20"/>
          <w:szCs w:val="20"/>
        </w:rPr>
      </w:pPr>
      <w:r w:rsidRPr="00475A16">
        <w:rPr>
          <w:b/>
          <w:sz w:val="20"/>
        </w:rPr>
        <w:t>3.1.</w:t>
      </w:r>
      <w:r w:rsidRPr="00475A16">
        <w:rPr>
          <w:b/>
          <w:sz w:val="20"/>
          <w:szCs w:val="28"/>
        </w:rPr>
        <w:t>3</w:t>
      </w:r>
      <w:r w:rsidR="001E6285" w:rsidRPr="00475A16">
        <w:rPr>
          <w:b/>
          <w:sz w:val="20"/>
          <w:szCs w:val="28"/>
        </w:rPr>
        <w:t>4</w:t>
      </w:r>
      <w:r w:rsidRPr="00475A16">
        <w:rPr>
          <w:b/>
          <w:sz w:val="20"/>
          <w:szCs w:val="28"/>
        </w:rPr>
        <w:tab/>
      </w:r>
      <w:r w:rsidR="00A04767" w:rsidRPr="00475A16">
        <w:rPr>
          <w:b/>
          <w:sz w:val="20"/>
          <w:szCs w:val="28"/>
        </w:rPr>
        <w:t>населенная сельская местность:</w:t>
      </w:r>
      <w:r w:rsidR="00475A16">
        <w:rPr>
          <w:b/>
          <w:sz w:val="20"/>
          <w:szCs w:val="28"/>
        </w:rPr>
        <w:t xml:space="preserve"> </w:t>
      </w:r>
      <w:r w:rsidR="00BF4270" w:rsidRPr="00475A16">
        <w:rPr>
          <w:kern w:val="0"/>
          <w:sz w:val="20"/>
          <w:szCs w:val="20"/>
        </w:rPr>
        <w:t>Т</w:t>
      </w:r>
      <w:r w:rsidR="00BF4270" w:rsidRPr="00475A16">
        <w:rPr>
          <w:rFonts w:eastAsia="Calibri"/>
          <w:bCs/>
          <w:kern w:val="0"/>
          <w:sz w:val="20"/>
          <w:szCs w:val="20"/>
        </w:rPr>
        <w:t>ерритории сельсоветов, поселков городского</w:t>
      </w:r>
      <w:r w:rsidR="00BF4270" w:rsidRPr="00BF4270">
        <w:rPr>
          <w:rFonts w:eastAsia="Calibri"/>
          <w:bCs/>
          <w:kern w:val="0"/>
          <w:sz w:val="20"/>
          <w:szCs w:val="20"/>
        </w:rPr>
        <w:t xml:space="preserve">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w:t>
      </w:r>
      <w:r w:rsidR="00BF4270" w:rsidRPr="00475A16">
        <w:rPr>
          <w:rFonts w:eastAsia="Calibri"/>
          <w:bCs/>
          <w:kern w:val="0"/>
          <w:sz w:val="20"/>
          <w:szCs w:val="20"/>
        </w:rPr>
        <w:t>сельсоветов</w:t>
      </w:r>
      <w:r w:rsidR="00475A16" w:rsidRPr="00475A16">
        <w:rPr>
          <w:rFonts w:eastAsia="Calibri"/>
          <w:bCs/>
          <w:kern w:val="0"/>
          <w:sz w:val="20"/>
          <w:szCs w:val="20"/>
        </w:rPr>
        <w:t xml:space="preserve"> </w:t>
      </w:r>
      <w:r w:rsidR="001E6285" w:rsidRPr="00475A16">
        <w:rPr>
          <w:rFonts w:eastAsia="Calibri"/>
          <w:kern w:val="0"/>
          <w:sz w:val="20"/>
        </w:rPr>
        <w:t>[</w:t>
      </w:r>
      <w:r w:rsidR="001E6285" w:rsidRPr="00475A16">
        <w:rPr>
          <w:rFonts w:eastAsia="Calibri"/>
          <w:bCs/>
          <w:kern w:val="0"/>
          <w:sz w:val="20"/>
          <w:szCs w:val="20"/>
        </w:rPr>
        <w:t>4</w:t>
      </w:r>
      <w:r w:rsidR="00D260F9" w:rsidRPr="00475A16">
        <w:rPr>
          <w:rFonts w:eastAsia="Calibri"/>
          <w:kern w:val="0"/>
          <w:sz w:val="20"/>
        </w:rPr>
        <w:t>]</w:t>
      </w:r>
      <w:r w:rsidR="00BF4270" w:rsidRPr="00475A16">
        <w:rPr>
          <w:rFonts w:eastAsia="Calibri"/>
          <w:kern w:val="0"/>
          <w:sz w:val="20"/>
        </w:rPr>
        <w:t>.</w:t>
      </w:r>
    </w:p>
    <w:p w:rsidR="003909CA" w:rsidRPr="00475A16" w:rsidRDefault="003909CA" w:rsidP="00B258A5">
      <w:pPr>
        <w:tabs>
          <w:tab w:val="left" w:pos="1276"/>
        </w:tabs>
        <w:autoSpaceDE w:val="0"/>
        <w:autoSpaceDN w:val="0"/>
        <w:adjustRightInd w:val="0"/>
        <w:spacing w:before="60" w:after="50"/>
        <w:ind w:left="567"/>
        <w:jc w:val="both"/>
        <w:rPr>
          <w:rFonts w:eastAsia="Calibri"/>
          <w:bCs/>
          <w:kern w:val="0"/>
          <w:sz w:val="18"/>
          <w:szCs w:val="18"/>
        </w:rPr>
      </w:pPr>
      <w:r w:rsidRPr="00475A16">
        <w:rPr>
          <w:rFonts w:eastAsia="Calibri"/>
          <w:kern w:val="0"/>
          <w:sz w:val="18"/>
          <w:szCs w:val="18"/>
        </w:rPr>
        <w:t xml:space="preserve">Примечание – В целях настоящего </w:t>
      </w:r>
      <w:r w:rsidRPr="00475A16">
        <w:rPr>
          <w:rFonts w:eastAsia="Calibri"/>
          <w:bCs/>
          <w:kern w:val="0"/>
          <w:sz w:val="18"/>
          <w:szCs w:val="18"/>
        </w:rPr>
        <w:t xml:space="preserve">технического </w:t>
      </w:r>
      <w:r w:rsidRPr="00475A16">
        <w:rPr>
          <w:rFonts w:eastAsia="Calibri"/>
          <w:kern w:val="0"/>
          <w:sz w:val="18"/>
          <w:szCs w:val="18"/>
        </w:rPr>
        <w:t xml:space="preserve">кодекса к населенной сельской местности отнесены территории </w:t>
      </w:r>
      <w:proofErr w:type="spellStart"/>
      <w:r w:rsidRPr="00475A16">
        <w:rPr>
          <w:rFonts w:eastAsia="Calibri"/>
          <w:kern w:val="0"/>
          <w:sz w:val="18"/>
          <w:szCs w:val="18"/>
        </w:rPr>
        <w:t>агрогородков</w:t>
      </w:r>
      <w:proofErr w:type="spellEnd"/>
      <w:r w:rsidR="00440649" w:rsidRPr="00475A16">
        <w:rPr>
          <w:rFonts w:eastAsia="Calibri"/>
          <w:bCs/>
          <w:kern w:val="0"/>
          <w:sz w:val="18"/>
          <w:szCs w:val="18"/>
        </w:rPr>
        <w:t>, а также районов индивидуальной жилой застройки в городах областного подчинения, садоводческих товариществ, дачных кооперативов</w:t>
      </w:r>
      <w:r w:rsidRPr="00475A16">
        <w:rPr>
          <w:rFonts w:eastAsia="Calibri"/>
          <w:kern w:val="0"/>
          <w:sz w:val="18"/>
          <w:szCs w:val="18"/>
        </w:rPr>
        <w:t>.</w:t>
      </w:r>
    </w:p>
    <w:p w:rsidR="00A04767" w:rsidRDefault="00776011" w:rsidP="00B258A5">
      <w:pPr>
        <w:pStyle w:val="af2"/>
        <w:tabs>
          <w:tab w:val="left" w:pos="1266"/>
          <w:tab w:val="left" w:pos="1518"/>
        </w:tabs>
        <w:spacing w:before="70" w:after="50"/>
        <w:ind w:left="0" w:firstLine="567"/>
        <w:jc w:val="both"/>
        <w:rPr>
          <w:kern w:val="0"/>
          <w:sz w:val="20"/>
          <w:szCs w:val="20"/>
        </w:rPr>
      </w:pPr>
      <w:r w:rsidRPr="008C0BAA">
        <w:rPr>
          <w:b/>
          <w:sz w:val="20"/>
          <w:szCs w:val="28"/>
        </w:rPr>
        <w:t>3.1.3</w:t>
      </w:r>
      <w:r w:rsidR="001E6285" w:rsidRPr="008C0BAA">
        <w:rPr>
          <w:b/>
          <w:sz w:val="20"/>
          <w:szCs w:val="28"/>
        </w:rPr>
        <w:t>5</w:t>
      </w:r>
      <w:r w:rsidRPr="008C0BAA">
        <w:rPr>
          <w:b/>
          <w:sz w:val="20"/>
          <w:szCs w:val="28"/>
        </w:rPr>
        <w:tab/>
      </w:r>
      <w:r w:rsidR="00A04767" w:rsidRPr="008C0BAA">
        <w:rPr>
          <w:b/>
          <w:sz w:val="20"/>
          <w:szCs w:val="28"/>
        </w:rPr>
        <w:t>ненаселенная сельская местность:</w:t>
      </w:r>
      <w:r w:rsidR="00475A16" w:rsidRPr="00792D98">
        <w:rPr>
          <w:b/>
          <w:sz w:val="20"/>
          <w:lang w:val="ru-RU"/>
        </w:rPr>
        <w:t xml:space="preserve"> </w:t>
      </w:r>
      <w:r w:rsidR="003A4A37" w:rsidRPr="008C0BAA">
        <w:rPr>
          <w:kern w:val="0"/>
          <w:sz w:val="20"/>
          <w:szCs w:val="20"/>
        </w:rPr>
        <w:t>З</w:t>
      </w:r>
      <w:r w:rsidR="00A04767" w:rsidRPr="008C0BAA">
        <w:rPr>
          <w:kern w:val="0"/>
          <w:sz w:val="20"/>
          <w:szCs w:val="20"/>
        </w:rPr>
        <w:t xml:space="preserve">емли единого государственного земельного фонда, за исключением населенной и труднодоступной местности. К ненаселенной сельской местности относят незастроенные местности, хотя бы и частично посещаемые людьми, хозяйственные </w:t>
      </w:r>
      <w:r w:rsidR="003909CA" w:rsidRPr="008C0BAA">
        <w:rPr>
          <w:kern w:val="0"/>
          <w:sz w:val="20"/>
          <w:szCs w:val="20"/>
        </w:rPr>
        <w:t>угодья</w:t>
      </w:r>
      <w:r w:rsidR="00A04767" w:rsidRPr="008C0BAA">
        <w:rPr>
          <w:kern w:val="0"/>
          <w:sz w:val="20"/>
          <w:szCs w:val="20"/>
        </w:rPr>
        <w:t>, огороды, сады, местности с отдельными редко стоящими строениями и временными сооружениями.</w:t>
      </w:r>
    </w:p>
    <w:p w:rsidR="00A04767" w:rsidRDefault="00776011" w:rsidP="00B258A5">
      <w:pPr>
        <w:pStyle w:val="af2"/>
        <w:tabs>
          <w:tab w:val="left" w:pos="1266"/>
          <w:tab w:val="left" w:pos="1518"/>
        </w:tabs>
        <w:spacing w:before="70" w:after="50"/>
        <w:ind w:left="0" w:firstLine="567"/>
        <w:jc w:val="both"/>
        <w:rPr>
          <w:rStyle w:val="FontStyle124"/>
          <w:kern w:val="0"/>
          <w:sz w:val="20"/>
          <w:szCs w:val="20"/>
        </w:rPr>
      </w:pPr>
      <w:r>
        <w:rPr>
          <w:rStyle w:val="FontStyle116"/>
          <w:b/>
          <w:sz w:val="20"/>
        </w:rPr>
        <w:t>3.1.</w:t>
      </w:r>
      <w:r w:rsidR="00654147">
        <w:rPr>
          <w:rStyle w:val="FontStyle116"/>
          <w:b/>
          <w:sz w:val="20"/>
        </w:rPr>
        <w:t>36</w:t>
      </w:r>
      <w:r>
        <w:rPr>
          <w:rStyle w:val="FontStyle116"/>
          <w:b/>
          <w:sz w:val="20"/>
        </w:rPr>
        <w:tab/>
      </w:r>
      <w:r w:rsidR="00A04767">
        <w:rPr>
          <w:rStyle w:val="FontStyle116"/>
          <w:b/>
          <w:sz w:val="20"/>
        </w:rPr>
        <w:t>нормальный режим электросетевого объекта:</w:t>
      </w:r>
      <w:r w:rsidR="00475A16" w:rsidRPr="00792D98">
        <w:rPr>
          <w:rStyle w:val="FontStyle116"/>
          <w:b/>
          <w:sz w:val="20"/>
          <w:lang w:val="ru-RU"/>
        </w:rPr>
        <w:t xml:space="preserve"> </w:t>
      </w:r>
      <w:r w:rsidR="003A4A37">
        <w:rPr>
          <w:rStyle w:val="FontStyle124"/>
          <w:kern w:val="0"/>
          <w:sz w:val="20"/>
          <w:szCs w:val="20"/>
        </w:rPr>
        <w:t>Р</w:t>
      </w:r>
      <w:r w:rsidR="00A04767">
        <w:rPr>
          <w:rStyle w:val="FontStyle124"/>
          <w:kern w:val="0"/>
          <w:sz w:val="20"/>
          <w:szCs w:val="20"/>
        </w:rPr>
        <w:t>абочее состояние объекта, при котором обеспечиваются значения заданных параметров режима работы и резервирования в установленных пределах.</w:t>
      </w:r>
    </w:p>
    <w:p w:rsidR="00A04767" w:rsidRDefault="00776011" w:rsidP="00B258A5">
      <w:pPr>
        <w:pStyle w:val="af2"/>
        <w:tabs>
          <w:tab w:val="left" w:pos="1266"/>
          <w:tab w:val="left" w:pos="1518"/>
        </w:tabs>
        <w:spacing w:before="70" w:after="50"/>
        <w:ind w:left="0" w:firstLine="567"/>
        <w:jc w:val="both"/>
        <w:rPr>
          <w:kern w:val="0"/>
          <w:sz w:val="20"/>
          <w:szCs w:val="20"/>
        </w:rPr>
      </w:pPr>
      <w:r>
        <w:rPr>
          <w:b/>
          <w:color w:val="000000"/>
          <w:sz w:val="20"/>
          <w:szCs w:val="28"/>
        </w:rPr>
        <w:t>3.1.</w:t>
      </w:r>
      <w:r w:rsidR="008F391C">
        <w:rPr>
          <w:b/>
          <w:color w:val="000000"/>
          <w:sz w:val="20"/>
          <w:szCs w:val="28"/>
        </w:rPr>
        <w:t>37</w:t>
      </w:r>
      <w:r>
        <w:rPr>
          <w:b/>
          <w:color w:val="000000"/>
          <w:sz w:val="20"/>
          <w:szCs w:val="28"/>
        </w:rPr>
        <w:tab/>
      </w:r>
      <w:r w:rsidR="00A04767">
        <w:rPr>
          <w:b/>
          <w:color w:val="000000"/>
          <w:sz w:val="20"/>
          <w:szCs w:val="28"/>
        </w:rPr>
        <w:t xml:space="preserve">нулевой защитный проводник: </w:t>
      </w:r>
      <w:r w:rsidR="003A4A37">
        <w:rPr>
          <w:color w:val="000000"/>
          <w:sz w:val="20"/>
          <w:szCs w:val="28"/>
        </w:rPr>
        <w:t>З</w:t>
      </w:r>
      <w:r w:rsidR="00A04767">
        <w:rPr>
          <w:color w:val="000000"/>
          <w:sz w:val="20"/>
          <w:szCs w:val="28"/>
        </w:rPr>
        <w:t xml:space="preserve">ащитный проводник в электроустановках до 1 </w:t>
      </w:r>
      <w:proofErr w:type="spellStart"/>
      <w:r w:rsidR="00A04767">
        <w:rPr>
          <w:color w:val="000000"/>
          <w:sz w:val="20"/>
          <w:szCs w:val="28"/>
        </w:rPr>
        <w:t>кВ</w:t>
      </w:r>
      <w:proofErr w:type="spellEnd"/>
      <w:r w:rsidR="00A04767">
        <w:rPr>
          <w:color w:val="000000"/>
          <w:sz w:val="20"/>
          <w:szCs w:val="28"/>
        </w:rPr>
        <w:t xml:space="preserve">, предназначенный для присоединения открытых проводящих частей к </w:t>
      </w:r>
      <w:proofErr w:type="spellStart"/>
      <w:r w:rsidR="00A04767">
        <w:rPr>
          <w:color w:val="000000"/>
          <w:sz w:val="20"/>
          <w:szCs w:val="28"/>
        </w:rPr>
        <w:t>глухозаземленной</w:t>
      </w:r>
      <w:proofErr w:type="spellEnd"/>
      <w:r w:rsidR="00A04767">
        <w:rPr>
          <w:color w:val="000000"/>
          <w:sz w:val="20"/>
          <w:szCs w:val="28"/>
        </w:rPr>
        <w:t xml:space="preserve"> </w:t>
      </w:r>
      <w:proofErr w:type="spellStart"/>
      <w:r w:rsidR="00A04767">
        <w:rPr>
          <w:color w:val="000000"/>
          <w:sz w:val="20"/>
          <w:szCs w:val="28"/>
        </w:rPr>
        <w:t>нейтрали</w:t>
      </w:r>
      <w:proofErr w:type="spellEnd"/>
      <w:r w:rsidR="00A04767">
        <w:rPr>
          <w:color w:val="000000"/>
          <w:sz w:val="20"/>
          <w:szCs w:val="28"/>
        </w:rPr>
        <w:t xml:space="preserve"> источника питания.</w:t>
      </w:r>
    </w:p>
    <w:p w:rsidR="00A04767" w:rsidRDefault="00776011" w:rsidP="00E821AA">
      <w:pPr>
        <w:pStyle w:val="af2"/>
        <w:tabs>
          <w:tab w:val="left" w:pos="1266"/>
          <w:tab w:val="left" w:pos="1518"/>
        </w:tabs>
        <w:spacing w:before="70" w:after="50"/>
        <w:ind w:left="0" w:firstLine="567"/>
        <w:jc w:val="both"/>
        <w:rPr>
          <w:kern w:val="0"/>
          <w:sz w:val="20"/>
          <w:szCs w:val="20"/>
        </w:rPr>
      </w:pPr>
      <w:r>
        <w:rPr>
          <w:b/>
          <w:color w:val="000000"/>
          <w:sz w:val="20"/>
          <w:szCs w:val="28"/>
        </w:rPr>
        <w:t>3.1.</w:t>
      </w:r>
      <w:r w:rsidR="0042488D">
        <w:rPr>
          <w:b/>
          <w:color w:val="000000"/>
          <w:sz w:val="20"/>
          <w:szCs w:val="28"/>
        </w:rPr>
        <w:t>38</w:t>
      </w:r>
      <w:r>
        <w:rPr>
          <w:b/>
          <w:color w:val="000000"/>
          <w:sz w:val="20"/>
          <w:szCs w:val="28"/>
        </w:rPr>
        <w:tab/>
      </w:r>
      <w:r w:rsidR="00A04767">
        <w:rPr>
          <w:b/>
          <w:color w:val="000000"/>
          <w:sz w:val="20"/>
          <w:szCs w:val="28"/>
        </w:rPr>
        <w:t xml:space="preserve">нулевой рабочий (нейтральный) проводник; N: </w:t>
      </w:r>
      <w:r w:rsidR="003A4A37">
        <w:rPr>
          <w:color w:val="000000"/>
          <w:sz w:val="20"/>
          <w:szCs w:val="28"/>
        </w:rPr>
        <w:t>П</w:t>
      </w:r>
      <w:r w:rsidR="00A04767">
        <w:rPr>
          <w:color w:val="000000"/>
          <w:sz w:val="20"/>
          <w:szCs w:val="28"/>
        </w:rPr>
        <w:t xml:space="preserve">роводник в электроустановках </w:t>
      </w:r>
      <w:r w:rsidR="00475A16">
        <w:rPr>
          <w:color w:val="000000"/>
          <w:sz w:val="20"/>
          <w:szCs w:val="28"/>
        </w:rPr>
        <w:t>до 1</w:t>
      </w:r>
      <w:r w:rsidR="00475A16" w:rsidRPr="00792D98">
        <w:rPr>
          <w:color w:val="000000"/>
          <w:sz w:val="20"/>
          <w:lang w:val="ru-RU"/>
        </w:rPr>
        <w:t> </w:t>
      </w:r>
      <w:proofErr w:type="spellStart"/>
      <w:r w:rsidR="00A04767">
        <w:rPr>
          <w:color w:val="000000"/>
          <w:sz w:val="20"/>
          <w:szCs w:val="28"/>
        </w:rPr>
        <w:t>кВ</w:t>
      </w:r>
      <w:proofErr w:type="spellEnd"/>
      <w:r w:rsidR="00A04767">
        <w:rPr>
          <w:color w:val="000000"/>
          <w:sz w:val="20"/>
          <w:szCs w:val="28"/>
        </w:rPr>
        <w:t xml:space="preserve">, предназначенный для </w:t>
      </w:r>
      <w:r w:rsidR="00141E60">
        <w:rPr>
          <w:color w:val="000000"/>
          <w:sz w:val="20"/>
          <w:szCs w:val="28"/>
        </w:rPr>
        <w:t>электроснабжения</w:t>
      </w:r>
      <w:r w:rsidR="00A04767">
        <w:rPr>
          <w:color w:val="000000"/>
          <w:sz w:val="20"/>
          <w:szCs w:val="28"/>
        </w:rPr>
        <w:t xml:space="preserve"> </w:t>
      </w:r>
      <w:proofErr w:type="spellStart"/>
      <w:r w:rsidR="00A04767">
        <w:rPr>
          <w:color w:val="000000"/>
          <w:sz w:val="20"/>
          <w:szCs w:val="28"/>
        </w:rPr>
        <w:t>электроприемников</w:t>
      </w:r>
      <w:proofErr w:type="spellEnd"/>
      <w:r w:rsidR="00A04767">
        <w:rPr>
          <w:color w:val="000000"/>
          <w:sz w:val="20"/>
          <w:szCs w:val="28"/>
        </w:rPr>
        <w:t xml:space="preserve"> и соединенный с </w:t>
      </w:r>
      <w:proofErr w:type="spellStart"/>
      <w:r w:rsidR="00A04767">
        <w:rPr>
          <w:color w:val="000000"/>
          <w:sz w:val="20"/>
          <w:szCs w:val="28"/>
        </w:rPr>
        <w:t>глухозаземленной</w:t>
      </w:r>
      <w:proofErr w:type="spellEnd"/>
      <w:r w:rsidR="00A04767">
        <w:rPr>
          <w:color w:val="000000"/>
          <w:sz w:val="20"/>
          <w:szCs w:val="28"/>
        </w:rPr>
        <w:t xml:space="preserve"> </w:t>
      </w:r>
      <w:proofErr w:type="spellStart"/>
      <w:r w:rsidR="00A04767">
        <w:rPr>
          <w:color w:val="000000"/>
          <w:sz w:val="20"/>
          <w:szCs w:val="28"/>
        </w:rPr>
        <w:t>нейтралью</w:t>
      </w:r>
      <w:proofErr w:type="spellEnd"/>
      <w:r w:rsidR="00A04767">
        <w:rPr>
          <w:color w:val="000000"/>
          <w:sz w:val="20"/>
          <w:szCs w:val="28"/>
        </w:rPr>
        <w:t xml:space="preserve"> генератора или трансформатора в сетях трехфазного тока, с </w:t>
      </w:r>
      <w:proofErr w:type="spellStart"/>
      <w:r w:rsidR="00A04767">
        <w:rPr>
          <w:color w:val="000000"/>
          <w:sz w:val="20"/>
          <w:szCs w:val="28"/>
        </w:rPr>
        <w:t>глухозаземленным</w:t>
      </w:r>
      <w:proofErr w:type="spellEnd"/>
      <w:r w:rsidR="00A04767">
        <w:rPr>
          <w:color w:val="000000"/>
          <w:sz w:val="20"/>
          <w:szCs w:val="28"/>
        </w:rPr>
        <w:t xml:space="preserve"> выводом источника однофазного тока, с </w:t>
      </w:r>
      <w:proofErr w:type="spellStart"/>
      <w:r w:rsidR="00A04767">
        <w:rPr>
          <w:color w:val="000000"/>
          <w:sz w:val="20"/>
          <w:szCs w:val="28"/>
        </w:rPr>
        <w:t>глухозаземленной</w:t>
      </w:r>
      <w:proofErr w:type="spellEnd"/>
      <w:r w:rsidR="00A04767">
        <w:rPr>
          <w:color w:val="000000"/>
          <w:sz w:val="20"/>
          <w:szCs w:val="28"/>
        </w:rPr>
        <w:t xml:space="preserve"> точкой источника в сетях постоянного тока.</w:t>
      </w:r>
    </w:p>
    <w:p w:rsidR="00A04767" w:rsidRPr="001F0887" w:rsidRDefault="0042488D" w:rsidP="00B258A5">
      <w:pPr>
        <w:pStyle w:val="af2"/>
        <w:tabs>
          <w:tab w:val="left" w:pos="1266"/>
          <w:tab w:val="left" w:pos="1518"/>
        </w:tabs>
        <w:spacing w:before="70" w:after="50"/>
        <w:ind w:left="0" w:firstLine="567"/>
        <w:jc w:val="both"/>
        <w:rPr>
          <w:kern w:val="0"/>
          <w:sz w:val="20"/>
          <w:szCs w:val="20"/>
        </w:rPr>
      </w:pPr>
      <w:r>
        <w:rPr>
          <w:b/>
          <w:color w:val="000000"/>
          <w:sz w:val="20"/>
          <w:szCs w:val="23"/>
        </w:rPr>
        <w:t>3.1.39</w:t>
      </w:r>
      <w:r w:rsidR="00776011">
        <w:rPr>
          <w:b/>
          <w:color w:val="000000"/>
          <w:sz w:val="20"/>
          <w:szCs w:val="23"/>
        </w:rPr>
        <w:tab/>
      </w:r>
      <w:r w:rsidR="00A04767">
        <w:rPr>
          <w:b/>
          <w:color w:val="000000"/>
          <w:sz w:val="20"/>
          <w:szCs w:val="23"/>
        </w:rPr>
        <w:t>однофазное замыкание на землю; ОЗЗ</w:t>
      </w:r>
      <w:r w:rsidR="00246477">
        <w:rPr>
          <w:b/>
          <w:color w:val="000000"/>
          <w:sz w:val="20"/>
          <w:szCs w:val="23"/>
        </w:rPr>
        <w:t>:</w:t>
      </w:r>
      <w:r w:rsidR="00475A16" w:rsidRPr="00F52AC4">
        <w:rPr>
          <w:b/>
          <w:color w:val="000000"/>
          <w:sz w:val="20"/>
          <w:lang w:val="ru-RU"/>
        </w:rPr>
        <w:t xml:space="preserve"> </w:t>
      </w:r>
      <w:r w:rsidR="003A4A37" w:rsidRPr="001F0887">
        <w:rPr>
          <w:color w:val="000000"/>
          <w:sz w:val="20"/>
          <w:szCs w:val="23"/>
        </w:rPr>
        <w:t>С</w:t>
      </w:r>
      <w:r w:rsidR="00A04767" w:rsidRPr="001F0887">
        <w:rPr>
          <w:color w:val="000000"/>
          <w:sz w:val="20"/>
          <w:szCs w:val="23"/>
        </w:rPr>
        <w:t xml:space="preserve">лучайное электрическое соединение токоведущей части одной фазы непосредственно с землей или нетоковедущими проводящими конструкциями, или предметами, не изолированными от земли, в сети с изолированной, компенсированной или заземленной через резистор </w:t>
      </w:r>
      <w:proofErr w:type="spellStart"/>
      <w:r w:rsidR="00A04767" w:rsidRPr="001F0887">
        <w:rPr>
          <w:color w:val="000000"/>
          <w:sz w:val="20"/>
          <w:szCs w:val="23"/>
        </w:rPr>
        <w:t>нейтралью</w:t>
      </w:r>
      <w:proofErr w:type="spellEnd"/>
      <w:r w:rsidR="00A04767" w:rsidRPr="001F0887">
        <w:rPr>
          <w:color w:val="000000"/>
          <w:sz w:val="20"/>
          <w:szCs w:val="23"/>
        </w:rPr>
        <w:t>.</w:t>
      </w:r>
    </w:p>
    <w:p w:rsidR="00A04767" w:rsidRDefault="00776011" w:rsidP="00B258A5">
      <w:pPr>
        <w:pStyle w:val="af2"/>
        <w:tabs>
          <w:tab w:val="left" w:pos="1266"/>
          <w:tab w:val="left" w:pos="1518"/>
        </w:tabs>
        <w:spacing w:before="70" w:after="50"/>
        <w:ind w:left="0" w:firstLine="567"/>
        <w:jc w:val="both"/>
        <w:rPr>
          <w:kern w:val="0"/>
          <w:sz w:val="20"/>
          <w:szCs w:val="20"/>
        </w:rPr>
      </w:pPr>
      <w:r>
        <w:rPr>
          <w:b/>
          <w:bCs/>
          <w:sz w:val="20"/>
        </w:rPr>
        <w:t>3.1.4</w:t>
      </w:r>
      <w:r w:rsidR="0042488D">
        <w:rPr>
          <w:b/>
          <w:bCs/>
          <w:sz w:val="20"/>
        </w:rPr>
        <w:t>0</w:t>
      </w:r>
      <w:r>
        <w:rPr>
          <w:b/>
          <w:bCs/>
          <w:sz w:val="20"/>
        </w:rPr>
        <w:tab/>
      </w:r>
      <w:r w:rsidR="00A04767">
        <w:rPr>
          <w:b/>
          <w:bCs/>
          <w:sz w:val="20"/>
        </w:rPr>
        <w:t>опорная трансформаторная подстанция; ОТП:</w:t>
      </w:r>
      <w:r w:rsidR="00A04767">
        <w:rPr>
          <w:sz w:val="20"/>
        </w:rPr>
        <w:t xml:space="preserve"> ТП 10/0,4 </w:t>
      </w:r>
      <w:proofErr w:type="spellStart"/>
      <w:r w:rsidR="00A04767">
        <w:rPr>
          <w:sz w:val="20"/>
        </w:rPr>
        <w:t>кВ</w:t>
      </w:r>
      <w:proofErr w:type="spellEnd"/>
      <w:r w:rsidR="00A04767">
        <w:rPr>
          <w:sz w:val="20"/>
        </w:rPr>
        <w:t xml:space="preserve"> с развитым РУ 10 </w:t>
      </w:r>
      <w:proofErr w:type="spellStart"/>
      <w:r w:rsidR="00A04767">
        <w:rPr>
          <w:sz w:val="20"/>
        </w:rPr>
        <w:t>кВ</w:t>
      </w:r>
      <w:proofErr w:type="spellEnd"/>
      <w:r w:rsidR="00A04767">
        <w:rPr>
          <w:sz w:val="20"/>
        </w:rPr>
        <w:t xml:space="preserve">, к которому присоединяются более четырех ответвления линий 10 </w:t>
      </w:r>
      <w:proofErr w:type="spellStart"/>
      <w:r w:rsidR="00A04767">
        <w:rPr>
          <w:sz w:val="20"/>
        </w:rPr>
        <w:t>кВ.</w:t>
      </w:r>
      <w:proofErr w:type="spellEnd"/>
      <w:r w:rsidR="00A04767">
        <w:rPr>
          <w:sz w:val="20"/>
        </w:rPr>
        <w:t xml:space="preserve"> Как правило</w:t>
      </w:r>
      <w:r w:rsidR="00293E66">
        <w:rPr>
          <w:sz w:val="20"/>
        </w:rPr>
        <w:t>,</w:t>
      </w:r>
      <w:r w:rsidR="00A04767">
        <w:rPr>
          <w:sz w:val="20"/>
        </w:rPr>
        <w:t xml:space="preserve"> с ОТП дистанционно управляются другие подстанции электрической сети 10 </w:t>
      </w:r>
      <w:proofErr w:type="spellStart"/>
      <w:r w:rsidR="00A04767">
        <w:rPr>
          <w:sz w:val="20"/>
        </w:rPr>
        <w:t>кВ</w:t>
      </w:r>
      <w:proofErr w:type="spellEnd"/>
      <w:r w:rsidR="00A04767">
        <w:rPr>
          <w:sz w:val="20"/>
        </w:rPr>
        <w:t xml:space="preserve"> и контролируется их работа.</w:t>
      </w:r>
    </w:p>
    <w:p w:rsidR="00A04767" w:rsidRDefault="00776011" w:rsidP="00B258A5">
      <w:pPr>
        <w:pStyle w:val="af2"/>
        <w:tabs>
          <w:tab w:val="left" w:pos="1266"/>
          <w:tab w:val="left" w:pos="1518"/>
        </w:tabs>
        <w:spacing w:before="70" w:after="50"/>
        <w:ind w:left="0" w:firstLine="567"/>
        <w:jc w:val="both"/>
        <w:rPr>
          <w:kern w:val="0"/>
          <w:sz w:val="20"/>
          <w:szCs w:val="20"/>
        </w:rPr>
      </w:pPr>
      <w:r>
        <w:rPr>
          <w:b/>
          <w:bCs/>
          <w:sz w:val="20"/>
          <w:szCs w:val="24"/>
        </w:rPr>
        <w:t>3.1.4</w:t>
      </w:r>
      <w:r w:rsidR="0042488D">
        <w:rPr>
          <w:b/>
          <w:bCs/>
          <w:sz w:val="20"/>
          <w:szCs w:val="24"/>
        </w:rPr>
        <w:t>1</w:t>
      </w:r>
      <w:r>
        <w:rPr>
          <w:b/>
          <w:bCs/>
          <w:sz w:val="20"/>
          <w:szCs w:val="24"/>
        </w:rPr>
        <w:tab/>
      </w:r>
      <w:r w:rsidR="00A04767">
        <w:rPr>
          <w:b/>
          <w:bCs/>
          <w:sz w:val="20"/>
          <w:szCs w:val="24"/>
        </w:rPr>
        <w:t>определитель места повреждения; ОМП:</w:t>
      </w:r>
      <w:r w:rsidR="00475A16" w:rsidRPr="00F52AC4">
        <w:rPr>
          <w:b/>
          <w:sz w:val="20"/>
          <w:lang w:val="ru-RU"/>
        </w:rPr>
        <w:t xml:space="preserve"> </w:t>
      </w:r>
      <w:r w:rsidR="003A4A37" w:rsidRPr="001F0887">
        <w:rPr>
          <w:sz w:val="20"/>
          <w:szCs w:val="24"/>
        </w:rPr>
        <w:t>М</w:t>
      </w:r>
      <w:r w:rsidR="00A04767" w:rsidRPr="001F0887">
        <w:rPr>
          <w:sz w:val="20"/>
          <w:szCs w:val="24"/>
        </w:rPr>
        <w:t>икропроцессорное устройство или функция микропроцессорного устройства (например, устройства релейной защиты),</w:t>
      </w:r>
      <w:r w:rsidR="00A04767">
        <w:rPr>
          <w:sz w:val="20"/>
          <w:szCs w:val="24"/>
        </w:rPr>
        <w:t xml:space="preserve"> обеспечивающая определение места повреждения (расстояния до места повреждения) с учетом физических параметров линии по результатам замера токов и напряжений в момент короткого замыкания.</w:t>
      </w:r>
    </w:p>
    <w:p w:rsidR="00A04767" w:rsidRDefault="00776011" w:rsidP="00B258A5">
      <w:pPr>
        <w:pStyle w:val="af2"/>
        <w:tabs>
          <w:tab w:val="left" w:pos="1266"/>
          <w:tab w:val="left" w:pos="1518"/>
        </w:tabs>
        <w:spacing w:before="70" w:after="50"/>
        <w:ind w:left="0" w:firstLine="567"/>
        <w:jc w:val="both"/>
        <w:rPr>
          <w:kern w:val="0"/>
          <w:sz w:val="20"/>
          <w:szCs w:val="20"/>
        </w:rPr>
      </w:pPr>
      <w:r>
        <w:rPr>
          <w:b/>
          <w:color w:val="000000"/>
          <w:spacing w:val="4"/>
          <w:sz w:val="20"/>
          <w:szCs w:val="28"/>
        </w:rPr>
        <w:t>3.1.4</w:t>
      </w:r>
      <w:r w:rsidR="0042488D">
        <w:rPr>
          <w:b/>
          <w:color w:val="000000"/>
          <w:spacing w:val="4"/>
          <w:sz w:val="20"/>
          <w:szCs w:val="28"/>
        </w:rPr>
        <w:t>2</w:t>
      </w:r>
      <w:r>
        <w:rPr>
          <w:b/>
          <w:color w:val="000000"/>
          <w:spacing w:val="4"/>
          <w:sz w:val="20"/>
          <w:szCs w:val="28"/>
        </w:rPr>
        <w:tab/>
      </w:r>
      <w:r w:rsidR="00A04767">
        <w:rPr>
          <w:b/>
          <w:color w:val="000000"/>
          <w:spacing w:val="4"/>
          <w:sz w:val="20"/>
          <w:szCs w:val="28"/>
        </w:rPr>
        <w:t xml:space="preserve">открытая </w:t>
      </w:r>
      <w:r w:rsidR="00A04767">
        <w:rPr>
          <w:b/>
          <w:color w:val="000000"/>
          <w:spacing w:val="2"/>
          <w:sz w:val="20"/>
          <w:szCs w:val="28"/>
        </w:rPr>
        <w:t>проводящая часть:</w:t>
      </w:r>
      <w:r w:rsidR="00475A16" w:rsidRPr="00F52AC4">
        <w:rPr>
          <w:b/>
          <w:color w:val="000000"/>
          <w:spacing w:val="2"/>
          <w:sz w:val="20"/>
          <w:lang w:val="ru-RU"/>
        </w:rPr>
        <w:t xml:space="preserve"> </w:t>
      </w:r>
      <w:r w:rsidR="003A4A37">
        <w:rPr>
          <w:color w:val="000000"/>
          <w:spacing w:val="2"/>
          <w:sz w:val="20"/>
          <w:szCs w:val="28"/>
        </w:rPr>
        <w:t>Д</w:t>
      </w:r>
      <w:r w:rsidR="00A04767">
        <w:rPr>
          <w:color w:val="000000"/>
          <w:spacing w:val="2"/>
          <w:sz w:val="20"/>
          <w:szCs w:val="28"/>
        </w:rPr>
        <w:t>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p w:rsidR="00A04767" w:rsidRPr="00475A16" w:rsidRDefault="00776011" w:rsidP="00B258A5">
      <w:pPr>
        <w:pStyle w:val="af2"/>
        <w:tabs>
          <w:tab w:val="left" w:pos="1266"/>
          <w:tab w:val="left" w:pos="1518"/>
        </w:tabs>
        <w:spacing w:before="70" w:after="50"/>
        <w:ind w:left="0" w:firstLine="567"/>
        <w:jc w:val="both"/>
        <w:rPr>
          <w:sz w:val="20"/>
        </w:rPr>
      </w:pPr>
      <w:r w:rsidRPr="00475A16">
        <w:rPr>
          <w:b/>
          <w:bCs/>
          <w:sz w:val="20"/>
        </w:rPr>
        <w:lastRenderedPageBreak/>
        <w:t>3.1.4</w:t>
      </w:r>
      <w:r w:rsidR="0042488D" w:rsidRPr="00475A16">
        <w:rPr>
          <w:b/>
          <w:bCs/>
          <w:sz w:val="20"/>
        </w:rPr>
        <w:t>3</w:t>
      </w:r>
      <w:r w:rsidRPr="00475A16">
        <w:rPr>
          <w:b/>
          <w:bCs/>
          <w:sz w:val="20"/>
        </w:rPr>
        <w:tab/>
      </w:r>
      <w:r w:rsidR="00A04767" w:rsidRPr="00475A16">
        <w:rPr>
          <w:b/>
          <w:bCs/>
          <w:sz w:val="20"/>
        </w:rPr>
        <w:t>пакетная радиосвязь общего пользования (</w:t>
      </w:r>
      <w:proofErr w:type="spellStart"/>
      <w:r w:rsidR="00A04767" w:rsidRPr="00475A16">
        <w:rPr>
          <w:b/>
          <w:bCs/>
          <w:sz w:val="20"/>
        </w:rPr>
        <w:t>General</w:t>
      </w:r>
      <w:proofErr w:type="spellEnd"/>
      <w:r w:rsidR="00A21E49">
        <w:rPr>
          <w:b/>
          <w:bCs/>
          <w:sz w:val="20"/>
          <w:lang w:val="ru-RU"/>
        </w:rPr>
        <w:t xml:space="preserve"> </w:t>
      </w:r>
      <w:proofErr w:type="spellStart"/>
      <w:r w:rsidR="00A04767" w:rsidRPr="00475A16">
        <w:rPr>
          <w:b/>
          <w:bCs/>
          <w:sz w:val="20"/>
        </w:rPr>
        <w:t>Packet</w:t>
      </w:r>
      <w:proofErr w:type="spellEnd"/>
      <w:r w:rsidR="00A21E49">
        <w:rPr>
          <w:b/>
          <w:bCs/>
          <w:sz w:val="20"/>
          <w:lang w:val="ru-RU"/>
        </w:rPr>
        <w:t xml:space="preserve"> </w:t>
      </w:r>
      <w:proofErr w:type="spellStart"/>
      <w:r w:rsidR="00A04767" w:rsidRPr="00475A16">
        <w:rPr>
          <w:b/>
          <w:bCs/>
          <w:sz w:val="20"/>
        </w:rPr>
        <w:t>Radio</w:t>
      </w:r>
      <w:proofErr w:type="spellEnd"/>
      <w:r w:rsidR="00A21E49">
        <w:rPr>
          <w:b/>
          <w:bCs/>
          <w:sz w:val="20"/>
          <w:lang w:val="ru-RU"/>
        </w:rPr>
        <w:t xml:space="preserve"> </w:t>
      </w:r>
      <w:proofErr w:type="spellStart"/>
      <w:r w:rsidR="00A04767" w:rsidRPr="00475A16">
        <w:rPr>
          <w:b/>
          <w:bCs/>
          <w:sz w:val="20"/>
        </w:rPr>
        <w:t>Service</w:t>
      </w:r>
      <w:proofErr w:type="spellEnd"/>
      <w:r w:rsidR="00A04767" w:rsidRPr="00475A16">
        <w:rPr>
          <w:b/>
          <w:bCs/>
          <w:sz w:val="20"/>
        </w:rPr>
        <w:t>); GPRS:</w:t>
      </w:r>
      <w:r w:rsidR="00475A16" w:rsidRPr="00F52AC4">
        <w:rPr>
          <w:b/>
          <w:sz w:val="20"/>
          <w:lang w:val="ru-RU"/>
        </w:rPr>
        <w:t xml:space="preserve"> </w:t>
      </w:r>
      <w:r w:rsidR="003A4A37" w:rsidRPr="00475A16">
        <w:rPr>
          <w:sz w:val="20"/>
        </w:rPr>
        <w:t>Н</w:t>
      </w:r>
      <w:r w:rsidR="00A04767" w:rsidRPr="00475A16">
        <w:rPr>
          <w:sz w:val="20"/>
        </w:rPr>
        <w:t>адстройка над технологией мобильной связи GSM, осуществляющая пакетную передачу данных.</w:t>
      </w:r>
    </w:p>
    <w:p w:rsidR="004611D0" w:rsidRPr="00475A16" w:rsidRDefault="004611D0" w:rsidP="00B258A5">
      <w:pPr>
        <w:pStyle w:val="af2"/>
        <w:tabs>
          <w:tab w:val="left" w:pos="1266"/>
          <w:tab w:val="left" w:pos="1518"/>
        </w:tabs>
        <w:spacing w:before="70" w:after="50"/>
        <w:ind w:left="0" w:firstLine="567"/>
        <w:jc w:val="both"/>
        <w:rPr>
          <w:sz w:val="20"/>
        </w:rPr>
      </w:pPr>
      <w:r w:rsidRPr="00475A16">
        <w:rPr>
          <w:b/>
          <w:sz w:val="20"/>
        </w:rPr>
        <w:t>3.1</w:t>
      </w:r>
      <w:r w:rsidR="0042488D" w:rsidRPr="00475A16">
        <w:rPr>
          <w:b/>
          <w:sz w:val="20"/>
        </w:rPr>
        <w:t>.44</w:t>
      </w:r>
      <w:r w:rsidRPr="00475A16">
        <w:rPr>
          <w:b/>
          <w:sz w:val="20"/>
        </w:rPr>
        <w:t xml:space="preserve"> питающая сеть (линия):</w:t>
      </w:r>
      <w:r w:rsidRPr="00475A16">
        <w:rPr>
          <w:sz w:val="20"/>
        </w:rPr>
        <w:t xml:space="preserve"> Сеть (линия) </w:t>
      </w:r>
      <w:r w:rsidR="00D63099" w:rsidRPr="00475A16">
        <w:rPr>
          <w:sz w:val="20"/>
        </w:rPr>
        <w:t>от распределительного устройства подстанции или ответвления от воздушных линий электропередачи до вводного устройства, вводно-распределительного устройства</w:t>
      </w:r>
      <w:r w:rsidR="00A06739" w:rsidRPr="00475A16">
        <w:rPr>
          <w:sz w:val="20"/>
        </w:rPr>
        <w:t xml:space="preserve">, главного распределительного щита </w:t>
      </w:r>
      <w:r w:rsidR="00FC0899">
        <w:rPr>
          <w:sz w:val="20"/>
        </w:rPr>
        <w:t>[1]</w:t>
      </w:r>
      <w:r w:rsidR="009C48DB" w:rsidRPr="00475A16">
        <w:rPr>
          <w:sz w:val="20"/>
        </w:rPr>
        <w:t>.</w:t>
      </w:r>
    </w:p>
    <w:p w:rsidR="009C48DB" w:rsidRPr="00475A16" w:rsidRDefault="009C48DB" w:rsidP="00475A16">
      <w:pPr>
        <w:pStyle w:val="af2"/>
        <w:tabs>
          <w:tab w:val="left" w:pos="1266"/>
          <w:tab w:val="left" w:pos="1518"/>
        </w:tabs>
        <w:spacing w:before="60" w:after="50"/>
        <w:ind w:left="567"/>
        <w:jc w:val="both"/>
        <w:rPr>
          <w:kern w:val="0"/>
          <w:sz w:val="18"/>
          <w:szCs w:val="18"/>
        </w:rPr>
      </w:pPr>
      <w:r w:rsidRPr="00475A16">
        <w:rPr>
          <w:sz w:val="18"/>
          <w:szCs w:val="18"/>
        </w:rPr>
        <w:t>Примечание – Для ответвлений от воздушных линий электропередачи термин «питающая линия» равнозначен («</w:t>
      </w:r>
      <w:proofErr w:type="spellStart"/>
      <w:r w:rsidRPr="00475A16">
        <w:rPr>
          <w:sz w:val="18"/>
          <w:szCs w:val="18"/>
        </w:rPr>
        <w:t>равноприменим</w:t>
      </w:r>
      <w:proofErr w:type="spellEnd"/>
      <w:r w:rsidRPr="00475A16">
        <w:rPr>
          <w:sz w:val="18"/>
          <w:szCs w:val="18"/>
        </w:rPr>
        <w:t xml:space="preserve">») </w:t>
      </w:r>
      <w:r w:rsidR="007E2579" w:rsidRPr="00475A16">
        <w:rPr>
          <w:sz w:val="18"/>
          <w:szCs w:val="18"/>
        </w:rPr>
        <w:t>термину «ответвление от воздушной линии электропередачи к вводу»</w:t>
      </w:r>
      <w:r w:rsidR="00456A53" w:rsidRPr="00475A16">
        <w:rPr>
          <w:sz w:val="18"/>
          <w:szCs w:val="18"/>
        </w:rPr>
        <w:t>.</w:t>
      </w:r>
    </w:p>
    <w:p w:rsidR="002B527F" w:rsidRPr="00475A16" w:rsidRDefault="00456A53" w:rsidP="00F85CBE">
      <w:pPr>
        <w:pStyle w:val="af2"/>
        <w:tabs>
          <w:tab w:val="left" w:pos="1266"/>
          <w:tab w:val="left" w:pos="1518"/>
        </w:tabs>
        <w:spacing w:before="60" w:after="0"/>
        <w:ind w:left="0" w:firstLine="567"/>
        <w:jc w:val="both"/>
        <w:rPr>
          <w:sz w:val="20"/>
        </w:rPr>
      </w:pPr>
      <w:r w:rsidRPr="00475A16">
        <w:rPr>
          <w:b/>
          <w:color w:val="000000"/>
          <w:sz w:val="20"/>
          <w:szCs w:val="23"/>
        </w:rPr>
        <w:t>3.1.</w:t>
      </w:r>
      <w:r w:rsidR="0042488D" w:rsidRPr="00475A16">
        <w:rPr>
          <w:b/>
          <w:color w:val="000000"/>
          <w:sz w:val="20"/>
          <w:szCs w:val="23"/>
        </w:rPr>
        <w:t>45</w:t>
      </w:r>
      <w:r w:rsidR="00776011" w:rsidRPr="00475A16">
        <w:rPr>
          <w:b/>
          <w:color w:val="000000"/>
          <w:sz w:val="20"/>
          <w:szCs w:val="23"/>
        </w:rPr>
        <w:tab/>
      </w:r>
      <w:r w:rsidR="00A04767" w:rsidRPr="00475A16">
        <w:rPr>
          <w:b/>
          <w:color w:val="000000"/>
          <w:sz w:val="20"/>
        </w:rPr>
        <w:t>подстанция</w:t>
      </w:r>
      <w:r w:rsidR="002B527F" w:rsidRPr="00475A16">
        <w:rPr>
          <w:b/>
          <w:color w:val="000000"/>
          <w:sz w:val="20"/>
        </w:rPr>
        <w:t xml:space="preserve"> (электрическая); ПС</w:t>
      </w:r>
      <w:r w:rsidR="00A04767" w:rsidRPr="00475A16">
        <w:rPr>
          <w:b/>
          <w:color w:val="000000"/>
          <w:sz w:val="20"/>
        </w:rPr>
        <w:t>:</w:t>
      </w:r>
      <w:r w:rsidR="00B605C4" w:rsidRPr="00475A16">
        <w:rPr>
          <w:b/>
          <w:color w:val="000000"/>
          <w:sz w:val="20"/>
        </w:rPr>
        <w:t xml:space="preserve"> </w:t>
      </w:r>
      <w:r w:rsidR="003A4A37" w:rsidRPr="00475A16">
        <w:rPr>
          <w:sz w:val="20"/>
        </w:rPr>
        <w:t>Э</w:t>
      </w:r>
      <w:r w:rsidR="00A04767" w:rsidRPr="00475A16">
        <w:rPr>
          <w:sz w:val="20"/>
        </w:rPr>
        <w:t xml:space="preserve">лектроустановка, </w:t>
      </w:r>
      <w:r w:rsidR="002B527F" w:rsidRPr="00475A16">
        <w:rPr>
          <w:sz w:val="20"/>
        </w:rPr>
        <w:t>предназначенная</w:t>
      </w:r>
      <w:r w:rsidR="00A04767" w:rsidRPr="00475A16">
        <w:rPr>
          <w:sz w:val="20"/>
        </w:rPr>
        <w:t xml:space="preserve"> для преобразования и распределения электроэнергии</w:t>
      </w:r>
      <w:r w:rsidR="002B527F" w:rsidRPr="00475A16">
        <w:rPr>
          <w:sz w:val="20"/>
        </w:rPr>
        <w:t xml:space="preserve"> (СТБ 2574)</w:t>
      </w:r>
      <w:r w:rsidR="00007480">
        <w:rPr>
          <w:sz w:val="20"/>
        </w:rPr>
        <w:t>.</w:t>
      </w:r>
    </w:p>
    <w:p w:rsidR="00A04767" w:rsidRDefault="002B527F" w:rsidP="00F52AC4">
      <w:pPr>
        <w:pStyle w:val="af2"/>
        <w:tabs>
          <w:tab w:val="left" w:pos="1266"/>
          <w:tab w:val="left" w:pos="1518"/>
        </w:tabs>
        <w:spacing w:after="0"/>
        <w:ind w:left="0" w:firstLine="567"/>
        <w:jc w:val="both"/>
        <w:rPr>
          <w:kern w:val="0"/>
          <w:sz w:val="20"/>
          <w:szCs w:val="20"/>
        </w:rPr>
      </w:pPr>
      <w:r w:rsidRPr="00475A16">
        <w:rPr>
          <w:sz w:val="20"/>
        </w:rPr>
        <w:t>ПС</w:t>
      </w:r>
      <w:r w:rsidR="00A04767" w:rsidRPr="00475A16">
        <w:rPr>
          <w:sz w:val="20"/>
        </w:rPr>
        <w:t xml:space="preserve"> состо</w:t>
      </w:r>
      <w:r w:rsidRPr="00475A16">
        <w:rPr>
          <w:sz w:val="20"/>
        </w:rPr>
        <w:t>ит</w:t>
      </w:r>
      <w:r w:rsidR="00A04767" w:rsidRPr="00475A16">
        <w:rPr>
          <w:sz w:val="20"/>
        </w:rPr>
        <w:t xml:space="preserve"> из трансформаторов или других преобразователей энергии, распределительных устройств, устройств управления и вспомогательных сооружений. В зависимости от преобладания той или иной функции подстанций они называются </w:t>
      </w:r>
      <w:r w:rsidR="00A04767" w:rsidRPr="00475A16">
        <w:rPr>
          <w:b/>
          <w:sz w:val="20"/>
        </w:rPr>
        <w:t xml:space="preserve">трансформаторными (ТП) </w:t>
      </w:r>
      <w:r w:rsidR="00A04767" w:rsidRPr="00475A16">
        <w:rPr>
          <w:sz w:val="20"/>
        </w:rPr>
        <w:t xml:space="preserve">или </w:t>
      </w:r>
      <w:r w:rsidR="00A04767" w:rsidRPr="00475A16">
        <w:rPr>
          <w:b/>
          <w:sz w:val="20"/>
        </w:rPr>
        <w:t>преобразовательными (ПП)</w:t>
      </w:r>
      <w:r w:rsidR="00A04767" w:rsidRPr="00475A16">
        <w:rPr>
          <w:sz w:val="20"/>
        </w:rPr>
        <w:t>.</w:t>
      </w:r>
    </w:p>
    <w:p w:rsidR="00A04767" w:rsidRPr="00F52AC4" w:rsidRDefault="00776011" w:rsidP="00B258A5">
      <w:pPr>
        <w:pStyle w:val="af2"/>
        <w:tabs>
          <w:tab w:val="left" w:pos="1266"/>
          <w:tab w:val="left" w:pos="1518"/>
        </w:tabs>
        <w:spacing w:before="70" w:after="50"/>
        <w:ind w:left="0" w:firstLine="567"/>
        <w:jc w:val="both"/>
        <w:rPr>
          <w:kern w:val="0"/>
          <w:sz w:val="20"/>
        </w:rPr>
      </w:pPr>
      <w:r>
        <w:rPr>
          <w:b/>
          <w:bCs/>
          <w:sz w:val="20"/>
          <w:szCs w:val="20"/>
        </w:rPr>
        <w:t>3.1.</w:t>
      </w:r>
      <w:r w:rsidR="0042488D">
        <w:rPr>
          <w:b/>
          <w:bCs/>
          <w:sz w:val="20"/>
          <w:szCs w:val="20"/>
        </w:rPr>
        <w:t>46</w:t>
      </w:r>
      <w:r>
        <w:rPr>
          <w:b/>
          <w:bCs/>
          <w:sz w:val="20"/>
          <w:szCs w:val="20"/>
        </w:rPr>
        <w:tab/>
      </w:r>
      <w:r w:rsidR="00A04767">
        <w:rPr>
          <w:b/>
          <w:bCs/>
          <w:sz w:val="20"/>
          <w:szCs w:val="20"/>
        </w:rPr>
        <w:t>покрытый провод для ВЛП:</w:t>
      </w:r>
      <w:r w:rsidR="00B605C4">
        <w:rPr>
          <w:b/>
          <w:bCs/>
          <w:sz w:val="20"/>
          <w:szCs w:val="20"/>
        </w:rPr>
        <w:t xml:space="preserve"> </w:t>
      </w:r>
      <w:r w:rsidR="003A4A37">
        <w:rPr>
          <w:sz w:val="20"/>
          <w:szCs w:val="20"/>
        </w:rPr>
        <w:t>М</w:t>
      </w:r>
      <w:r w:rsidR="00A04767">
        <w:rPr>
          <w:sz w:val="20"/>
          <w:szCs w:val="20"/>
        </w:rPr>
        <w:t xml:space="preserve">еталлический токопроводящий провод, покрытый защитной изолирующей оболочкой из </w:t>
      </w:r>
      <w:proofErr w:type="spellStart"/>
      <w:r w:rsidR="00A04767">
        <w:rPr>
          <w:sz w:val="20"/>
          <w:szCs w:val="20"/>
        </w:rPr>
        <w:t>светостабилизированного</w:t>
      </w:r>
      <w:proofErr w:type="spellEnd"/>
      <w:r w:rsidR="00A04767">
        <w:rPr>
          <w:sz w:val="20"/>
          <w:szCs w:val="20"/>
        </w:rPr>
        <w:t xml:space="preserve"> сшитого полиэтилена, обеспечивающий работу ВЛП при уменьшенных по сравнению с воздушной линией электропередачи с неизолированными проводами (ВЛ-10 </w:t>
      </w:r>
      <w:proofErr w:type="spellStart"/>
      <w:r w:rsidR="00A04767">
        <w:rPr>
          <w:sz w:val="20"/>
          <w:szCs w:val="20"/>
        </w:rPr>
        <w:t>кВ</w:t>
      </w:r>
      <w:proofErr w:type="spellEnd"/>
      <w:r w:rsidR="00A04767">
        <w:rPr>
          <w:sz w:val="20"/>
          <w:szCs w:val="20"/>
        </w:rPr>
        <w:t>) расстояниях между проводами на опорах и в пролете. При этом исключается замыкание между проводами при схлестывании и снижается вероятность замыкания на землю.</w:t>
      </w:r>
    </w:p>
    <w:p w:rsidR="00E04A20" w:rsidRPr="00A13526" w:rsidRDefault="00E04A20" w:rsidP="00B258A5">
      <w:pPr>
        <w:pStyle w:val="af2"/>
        <w:tabs>
          <w:tab w:val="left" w:pos="567"/>
          <w:tab w:val="left" w:pos="1266"/>
          <w:tab w:val="left" w:pos="1518"/>
        </w:tabs>
        <w:spacing w:before="60" w:after="50"/>
        <w:ind w:left="567"/>
        <w:jc w:val="both"/>
        <w:rPr>
          <w:kern w:val="0"/>
          <w:sz w:val="18"/>
          <w:szCs w:val="18"/>
        </w:rPr>
      </w:pPr>
      <w:r w:rsidRPr="00A13526">
        <w:rPr>
          <w:sz w:val="18"/>
          <w:szCs w:val="18"/>
        </w:rPr>
        <w:t>Примечание – При проектировании объек</w:t>
      </w:r>
      <w:r w:rsidR="0004014A" w:rsidRPr="00A13526">
        <w:rPr>
          <w:sz w:val="18"/>
          <w:szCs w:val="18"/>
        </w:rPr>
        <w:t>тов допускается применять словосочетание</w:t>
      </w:r>
      <w:r w:rsidR="00B00734">
        <w:rPr>
          <w:sz w:val="18"/>
          <w:szCs w:val="18"/>
        </w:rPr>
        <w:t xml:space="preserve"> </w:t>
      </w:r>
      <w:r w:rsidRPr="00A13526">
        <w:rPr>
          <w:b/>
          <w:sz w:val="18"/>
          <w:szCs w:val="18"/>
        </w:rPr>
        <w:t>«защищенный</w:t>
      </w:r>
      <w:r w:rsidR="00B00734">
        <w:rPr>
          <w:b/>
          <w:sz w:val="18"/>
          <w:szCs w:val="18"/>
        </w:rPr>
        <w:t xml:space="preserve"> </w:t>
      </w:r>
      <w:r w:rsidR="0004014A" w:rsidRPr="00A13526">
        <w:rPr>
          <w:b/>
          <w:sz w:val="18"/>
          <w:szCs w:val="18"/>
        </w:rPr>
        <w:t xml:space="preserve">провод для ВЛЗ». </w:t>
      </w:r>
      <w:r w:rsidR="0004014A" w:rsidRPr="00A13526">
        <w:rPr>
          <w:sz w:val="18"/>
          <w:szCs w:val="18"/>
        </w:rPr>
        <w:t xml:space="preserve">Термин </w:t>
      </w:r>
      <w:r w:rsidR="0004014A" w:rsidRPr="00A13526">
        <w:rPr>
          <w:b/>
          <w:sz w:val="18"/>
          <w:szCs w:val="18"/>
        </w:rPr>
        <w:t>«защищенный  провод»</w:t>
      </w:r>
      <w:r w:rsidR="0004014A" w:rsidRPr="00A13526">
        <w:rPr>
          <w:sz w:val="18"/>
          <w:szCs w:val="18"/>
        </w:rPr>
        <w:t xml:space="preserve"> – согласно ГОСТ 31946 п. 3.2.</w:t>
      </w:r>
    </w:p>
    <w:p w:rsidR="00A04767" w:rsidRPr="0064687A" w:rsidRDefault="00776011" w:rsidP="00B258A5">
      <w:pPr>
        <w:pStyle w:val="af2"/>
        <w:tabs>
          <w:tab w:val="left" w:pos="1266"/>
          <w:tab w:val="left" w:pos="1518"/>
        </w:tabs>
        <w:spacing w:before="60" w:after="50"/>
        <w:ind w:left="0" w:firstLine="567"/>
        <w:jc w:val="both"/>
        <w:rPr>
          <w:rStyle w:val="FontStyle116"/>
          <w:kern w:val="0"/>
          <w:sz w:val="20"/>
          <w:szCs w:val="20"/>
        </w:rPr>
      </w:pPr>
      <w:r>
        <w:rPr>
          <w:b/>
          <w:bCs/>
          <w:sz w:val="20"/>
          <w:szCs w:val="20"/>
        </w:rPr>
        <w:t>3.1.</w:t>
      </w:r>
      <w:r w:rsidR="0042488D">
        <w:rPr>
          <w:b/>
          <w:bCs/>
          <w:sz w:val="20"/>
          <w:szCs w:val="20"/>
        </w:rPr>
        <w:t>47</w:t>
      </w:r>
      <w:r>
        <w:rPr>
          <w:b/>
          <w:bCs/>
          <w:sz w:val="20"/>
          <w:szCs w:val="20"/>
        </w:rPr>
        <w:tab/>
      </w:r>
      <w:r w:rsidR="00A04767">
        <w:rPr>
          <w:b/>
          <w:bCs/>
          <w:sz w:val="20"/>
          <w:szCs w:val="20"/>
        </w:rPr>
        <w:t xml:space="preserve">послеаварийный режим электросетевого объекта: </w:t>
      </w:r>
      <w:r w:rsidR="003A4A37">
        <w:rPr>
          <w:bCs/>
          <w:sz w:val="20"/>
          <w:szCs w:val="20"/>
        </w:rPr>
        <w:t>Р</w:t>
      </w:r>
      <w:r w:rsidR="00A04767">
        <w:rPr>
          <w:bCs/>
          <w:sz w:val="20"/>
          <w:szCs w:val="20"/>
        </w:rPr>
        <w:t xml:space="preserve">абочее состояние объекта, в котором он находится в результате отказа его элементов после локализации отказа до установления нормального </w:t>
      </w:r>
      <w:r w:rsidR="00A04767" w:rsidRPr="0064687A">
        <w:rPr>
          <w:bCs/>
          <w:sz w:val="20"/>
          <w:szCs w:val="20"/>
        </w:rPr>
        <w:t>режима</w:t>
      </w:r>
      <w:r w:rsidR="00985F79" w:rsidRPr="0064687A">
        <w:rPr>
          <w:bCs/>
          <w:sz w:val="20"/>
          <w:szCs w:val="20"/>
        </w:rPr>
        <w:t xml:space="preserve"> (3.1.</w:t>
      </w:r>
      <w:r w:rsidR="0064687A" w:rsidRPr="0064687A">
        <w:rPr>
          <w:bCs/>
          <w:sz w:val="20"/>
          <w:szCs w:val="20"/>
        </w:rPr>
        <w:t>36</w:t>
      </w:r>
      <w:r w:rsidR="00985F79" w:rsidRPr="0064687A">
        <w:rPr>
          <w:bCs/>
          <w:sz w:val="20"/>
          <w:szCs w:val="20"/>
        </w:rPr>
        <w:t>)</w:t>
      </w:r>
      <w:r w:rsidR="00A04767" w:rsidRPr="0064687A">
        <w:rPr>
          <w:bCs/>
          <w:sz w:val="20"/>
          <w:szCs w:val="20"/>
        </w:rPr>
        <w:t>.</w:t>
      </w:r>
    </w:p>
    <w:p w:rsidR="00F62AFE" w:rsidRDefault="00E43A52" w:rsidP="00B258A5">
      <w:pPr>
        <w:pStyle w:val="af2"/>
        <w:tabs>
          <w:tab w:val="left" w:pos="1266"/>
          <w:tab w:val="left" w:pos="1518"/>
        </w:tabs>
        <w:spacing w:before="70" w:after="50"/>
        <w:ind w:left="0" w:firstLine="567"/>
        <w:jc w:val="both"/>
        <w:rPr>
          <w:sz w:val="20"/>
          <w:szCs w:val="20"/>
        </w:rPr>
      </w:pPr>
      <w:r w:rsidRPr="001E1641">
        <w:rPr>
          <w:rStyle w:val="FontStyle116"/>
          <w:b/>
          <w:sz w:val="20"/>
        </w:rPr>
        <w:t>3.1.</w:t>
      </w:r>
      <w:r w:rsidR="0042488D" w:rsidRPr="008859A3">
        <w:rPr>
          <w:rStyle w:val="FontStyle116"/>
          <w:b/>
          <w:sz w:val="20"/>
        </w:rPr>
        <w:t>48</w:t>
      </w:r>
      <w:r w:rsidR="00776011" w:rsidRPr="008859A3">
        <w:rPr>
          <w:rStyle w:val="FontStyle116"/>
          <w:b/>
          <w:sz w:val="20"/>
        </w:rPr>
        <w:tab/>
      </w:r>
      <w:r w:rsidR="00822738" w:rsidRPr="008859A3">
        <w:rPr>
          <w:rStyle w:val="FontStyle116"/>
          <w:b/>
          <w:sz w:val="20"/>
        </w:rPr>
        <w:t>потребител</w:t>
      </w:r>
      <w:r w:rsidR="00671707" w:rsidRPr="008859A3">
        <w:rPr>
          <w:rStyle w:val="FontStyle116"/>
          <w:b/>
          <w:sz w:val="20"/>
        </w:rPr>
        <w:t>ь</w:t>
      </w:r>
      <w:r w:rsidR="00822738" w:rsidRPr="008859A3">
        <w:rPr>
          <w:rStyle w:val="FontStyle116"/>
          <w:b/>
          <w:sz w:val="20"/>
        </w:rPr>
        <w:t xml:space="preserve"> электрической</w:t>
      </w:r>
      <w:r w:rsidR="00822738" w:rsidRPr="001E1641">
        <w:rPr>
          <w:rStyle w:val="FontStyle116"/>
          <w:b/>
          <w:sz w:val="20"/>
        </w:rPr>
        <w:t xml:space="preserve"> энергии сельскохозяйственны</w:t>
      </w:r>
      <w:r w:rsidR="00671707">
        <w:rPr>
          <w:rStyle w:val="FontStyle116"/>
          <w:b/>
          <w:sz w:val="20"/>
        </w:rPr>
        <w:t>й</w:t>
      </w:r>
      <w:r w:rsidR="00822738" w:rsidRPr="001E1641">
        <w:rPr>
          <w:rStyle w:val="FontStyle116"/>
          <w:b/>
          <w:sz w:val="20"/>
        </w:rPr>
        <w:t>; сельскохозяйственны</w:t>
      </w:r>
      <w:r w:rsidR="00671707">
        <w:rPr>
          <w:rStyle w:val="FontStyle116"/>
          <w:b/>
          <w:sz w:val="20"/>
        </w:rPr>
        <w:t>й</w:t>
      </w:r>
      <w:r w:rsidR="00822738" w:rsidRPr="001E1641">
        <w:rPr>
          <w:rStyle w:val="FontStyle116"/>
          <w:b/>
          <w:sz w:val="20"/>
        </w:rPr>
        <w:t xml:space="preserve"> потребител</w:t>
      </w:r>
      <w:r w:rsidR="00671707">
        <w:rPr>
          <w:rStyle w:val="FontStyle116"/>
          <w:b/>
          <w:sz w:val="20"/>
        </w:rPr>
        <w:t>ь</w:t>
      </w:r>
      <w:r w:rsidR="00822738" w:rsidRPr="001E1641">
        <w:rPr>
          <w:rStyle w:val="FontStyle116"/>
          <w:b/>
          <w:sz w:val="20"/>
        </w:rPr>
        <w:t xml:space="preserve">: </w:t>
      </w:r>
      <w:r w:rsidR="005C1B9D" w:rsidRPr="001E1641">
        <w:rPr>
          <w:sz w:val="20"/>
          <w:szCs w:val="20"/>
        </w:rPr>
        <w:t xml:space="preserve">Юридическое лицо или индивидуальный предприниматель, основным видом деятельности которого является производство (выращивание) и (или) переработка сельскохозяйственной продукции, обслуживание сельского населения, эксплуатация мелиоративных систем и гидротехнических сооружений сельскохозяйственного назначения; крестьянское (фермерское) хозяйство; физическое или юридическое лицо, оказывающее услуги в сфере </w:t>
      </w:r>
      <w:proofErr w:type="spellStart"/>
      <w:r w:rsidR="005C1B9D" w:rsidRPr="001E1641">
        <w:rPr>
          <w:sz w:val="20"/>
          <w:szCs w:val="20"/>
        </w:rPr>
        <w:t>агроэкотуризма</w:t>
      </w:r>
      <w:proofErr w:type="spellEnd"/>
      <w:r w:rsidR="005C1B9D" w:rsidRPr="001E1641">
        <w:rPr>
          <w:sz w:val="20"/>
          <w:szCs w:val="20"/>
        </w:rPr>
        <w:t>; бытовой потребитель, проживающий в сельской местности; садоводческое товарищество; дачный кооператив; район индивидуальной жилой застройки в пределах административных границ</w:t>
      </w:r>
      <w:r w:rsidR="00F85CBE" w:rsidRPr="00F52AC4">
        <w:rPr>
          <w:sz w:val="20"/>
          <w:lang w:val="ru-RU"/>
        </w:rPr>
        <w:t xml:space="preserve"> </w:t>
      </w:r>
      <w:r w:rsidR="005C1B9D" w:rsidRPr="001E1641">
        <w:rPr>
          <w:sz w:val="20"/>
          <w:szCs w:val="20"/>
        </w:rPr>
        <w:t>населенного пункта.</w:t>
      </w:r>
      <w:r w:rsidR="00A917BF" w:rsidRPr="001E1641">
        <w:rPr>
          <w:sz w:val="20"/>
          <w:szCs w:val="20"/>
        </w:rPr>
        <w:t xml:space="preserve"> Эта группа потребителей охватывает производственны</w:t>
      </w:r>
      <w:r w:rsidR="00F62AFE" w:rsidRPr="001E1641">
        <w:rPr>
          <w:sz w:val="20"/>
          <w:szCs w:val="20"/>
        </w:rPr>
        <w:t>х</w:t>
      </w:r>
      <w:r w:rsidR="00A917BF" w:rsidRPr="001E1641">
        <w:rPr>
          <w:sz w:val="20"/>
          <w:szCs w:val="20"/>
        </w:rPr>
        <w:t>, бытовых и общественно-коммунальных потребителей</w:t>
      </w:r>
      <w:r w:rsidR="00F62AFE" w:rsidRPr="001E1641">
        <w:rPr>
          <w:sz w:val="20"/>
          <w:szCs w:val="20"/>
        </w:rPr>
        <w:t>.</w:t>
      </w:r>
    </w:p>
    <w:p w:rsidR="002070A2" w:rsidRPr="00F85CBE" w:rsidRDefault="00776011" w:rsidP="00B258A5">
      <w:pPr>
        <w:pStyle w:val="af2"/>
        <w:tabs>
          <w:tab w:val="left" w:pos="1266"/>
          <w:tab w:val="left" w:pos="1518"/>
        </w:tabs>
        <w:spacing w:before="70" w:after="50"/>
        <w:ind w:left="0" w:firstLine="567"/>
        <w:jc w:val="both"/>
        <w:rPr>
          <w:kern w:val="0"/>
          <w:sz w:val="20"/>
          <w:szCs w:val="20"/>
        </w:rPr>
      </w:pPr>
      <w:r w:rsidRPr="00F85CBE">
        <w:rPr>
          <w:b/>
          <w:bCs/>
          <w:sz w:val="20"/>
          <w:szCs w:val="20"/>
        </w:rPr>
        <w:t>3.1.</w:t>
      </w:r>
      <w:r w:rsidR="0042488D" w:rsidRPr="00F85CBE">
        <w:rPr>
          <w:b/>
          <w:bCs/>
          <w:sz w:val="20"/>
          <w:szCs w:val="20"/>
        </w:rPr>
        <w:t>49</w:t>
      </w:r>
      <w:r w:rsidRPr="00F85CBE">
        <w:rPr>
          <w:b/>
          <w:bCs/>
          <w:sz w:val="20"/>
          <w:szCs w:val="20"/>
        </w:rPr>
        <w:tab/>
      </w:r>
      <w:r w:rsidR="005F0175" w:rsidRPr="00F85CBE">
        <w:rPr>
          <w:b/>
          <w:bCs/>
          <w:sz w:val="20"/>
          <w:szCs w:val="20"/>
        </w:rPr>
        <w:t xml:space="preserve">приемник электрической энергии; </w:t>
      </w:r>
      <w:proofErr w:type="spellStart"/>
      <w:r w:rsidR="005F0175" w:rsidRPr="00F85CBE">
        <w:rPr>
          <w:b/>
          <w:sz w:val="20"/>
          <w:szCs w:val="20"/>
        </w:rPr>
        <w:t>электроприемник</w:t>
      </w:r>
      <w:proofErr w:type="spellEnd"/>
      <w:r w:rsidR="005F0175" w:rsidRPr="00F85CBE">
        <w:rPr>
          <w:b/>
          <w:sz w:val="20"/>
          <w:szCs w:val="20"/>
        </w:rPr>
        <w:t>:</w:t>
      </w:r>
      <w:r w:rsidR="00B605C4" w:rsidRPr="00F85CBE">
        <w:rPr>
          <w:b/>
          <w:sz w:val="20"/>
          <w:szCs w:val="20"/>
        </w:rPr>
        <w:t xml:space="preserve"> </w:t>
      </w:r>
      <w:r w:rsidR="00100924" w:rsidRPr="00F85CBE">
        <w:rPr>
          <w:sz w:val="20"/>
        </w:rPr>
        <w:t>Аппарат, агрегат, механизм, предназначенный для преобразования электрической энергии в другой вид энергии [2]</w:t>
      </w:r>
      <w:r w:rsidR="00E41F70" w:rsidRPr="00F85CBE">
        <w:rPr>
          <w:sz w:val="20"/>
        </w:rPr>
        <w:t>.</w:t>
      </w:r>
    </w:p>
    <w:p w:rsidR="002070A2" w:rsidRPr="00F85CBE" w:rsidRDefault="00E43A52" w:rsidP="00B258A5">
      <w:pPr>
        <w:pStyle w:val="af2"/>
        <w:tabs>
          <w:tab w:val="left" w:pos="1266"/>
          <w:tab w:val="left" w:pos="1518"/>
        </w:tabs>
        <w:spacing w:before="70" w:after="50"/>
        <w:ind w:left="0" w:firstLine="567"/>
        <w:jc w:val="both"/>
        <w:rPr>
          <w:rStyle w:val="FontStyle124"/>
          <w:kern w:val="0"/>
          <w:sz w:val="20"/>
          <w:szCs w:val="20"/>
        </w:rPr>
      </w:pPr>
      <w:r w:rsidRPr="00F85CBE">
        <w:rPr>
          <w:rFonts w:eastAsia="Calibri"/>
          <w:b/>
          <w:bCs/>
          <w:kern w:val="0"/>
          <w:sz w:val="20"/>
          <w:szCs w:val="20"/>
        </w:rPr>
        <w:t>3.1.5</w:t>
      </w:r>
      <w:r w:rsidR="0042488D" w:rsidRPr="00F85CBE">
        <w:rPr>
          <w:rFonts w:eastAsia="Calibri"/>
          <w:b/>
          <w:bCs/>
          <w:kern w:val="0"/>
          <w:sz w:val="20"/>
          <w:szCs w:val="20"/>
        </w:rPr>
        <w:t>0</w:t>
      </w:r>
      <w:r w:rsidR="00776011" w:rsidRPr="00F85CBE">
        <w:rPr>
          <w:rFonts w:eastAsia="Calibri"/>
          <w:b/>
          <w:bCs/>
          <w:kern w:val="0"/>
          <w:sz w:val="20"/>
          <w:szCs w:val="20"/>
        </w:rPr>
        <w:tab/>
      </w:r>
      <w:r w:rsidR="002070A2" w:rsidRPr="00F85CBE">
        <w:rPr>
          <w:rFonts w:eastAsia="Calibri"/>
          <w:b/>
          <w:bCs/>
          <w:kern w:val="0"/>
          <w:sz w:val="20"/>
          <w:szCs w:val="20"/>
        </w:rPr>
        <w:t>присоединенная мощность:</w:t>
      </w:r>
      <w:r w:rsidR="00B605C4" w:rsidRPr="00F85CBE">
        <w:rPr>
          <w:rFonts w:eastAsia="Calibri"/>
          <w:b/>
          <w:bCs/>
          <w:kern w:val="0"/>
          <w:sz w:val="20"/>
          <w:szCs w:val="20"/>
        </w:rPr>
        <w:t xml:space="preserve"> </w:t>
      </w:r>
      <w:r w:rsidR="002070A2" w:rsidRPr="00F85CBE">
        <w:rPr>
          <w:rFonts w:eastAsia="Calibri"/>
          <w:bCs/>
          <w:kern w:val="0"/>
          <w:sz w:val="20"/>
          <w:szCs w:val="20"/>
        </w:rPr>
        <w:t xml:space="preserve">Сумма номинальных полных мощностей </w:t>
      </w:r>
      <w:r w:rsidR="00100924" w:rsidRPr="00F85CBE">
        <w:rPr>
          <w:rFonts w:eastAsia="Calibri"/>
          <w:kern w:val="0"/>
          <w:sz w:val="20"/>
        </w:rPr>
        <w:t>(кВт)</w:t>
      </w:r>
      <w:r w:rsidR="00F85CBE">
        <w:rPr>
          <w:rFonts w:eastAsia="Calibri"/>
          <w:kern w:val="0"/>
          <w:sz w:val="20"/>
          <w:lang w:val="ru-RU"/>
        </w:rPr>
        <w:t xml:space="preserve"> </w:t>
      </w:r>
      <w:r w:rsidR="002070A2" w:rsidRPr="00F85CBE">
        <w:rPr>
          <w:rFonts w:eastAsia="Calibri"/>
          <w:bCs/>
          <w:kern w:val="0"/>
          <w:sz w:val="20"/>
          <w:szCs w:val="20"/>
        </w:rPr>
        <w:t xml:space="preserve">трансформаторов и (или) </w:t>
      </w:r>
      <w:proofErr w:type="spellStart"/>
      <w:r w:rsidR="002070A2" w:rsidRPr="00F85CBE">
        <w:rPr>
          <w:rFonts w:eastAsia="Calibri"/>
          <w:bCs/>
          <w:kern w:val="0"/>
          <w:sz w:val="20"/>
          <w:szCs w:val="20"/>
        </w:rPr>
        <w:t>электроприемников</w:t>
      </w:r>
      <w:proofErr w:type="spellEnd"/>
      <w:r w:rsidR="002070A2" w:rsidRPr="00F85CBE">
        <w:rPr>
          <w:rFonts w:eastAsia="Calibri"/>
          <w:bCs/>
          <w:kern w:val="0"/>
          <w:sz w:val="20"/>
          <w:szCs w:val="20"/>
        </w:rPr>
        <w:t xml:space="preserve"> потребителя, непосредственно подключенных к электрической сети </w:t>
      </w:r>
      <w:proofErr w:type="spellStart"/>
      <w:r w:rsidR="002070A2" w:rsidRPr="00F85CBE">
        <w:rPr>
          <w:rFonts w:eastAsia="Calibri"/>
          <w:bCs/>
          <w:kern w:val="0"/>
          <w:sz w:val="20"/>
          <w:szCs w:val="20"/>
        </w:rPr>
        <w:t>энергоснабжающей</w:t>
      </w:r>
      <w:proofErr w:type="spellEnd"/>
      <w:r w:rsidR="002070A2" w:rsidRPr="00F85CBE">
        <w:rPr>
          <w:rFonts w:eastAsia="Calibri"/>
          <w:bCs/>
          <w:kern w:val="0"/>
          <w:sz w:val="20"/>
          <w:szCs w:val="20"/>
        </w:rPr>
        <w:t xml:space="preserve"> организации</w:t>
      </w:r>
      <w:r w:rsidR="00F85CBE">
        <w:rPr>
          <w:rFonts w:eastAsia="Calibri"/>
          <w:bCs/>
          <w:kern w:val="0"/>
          <w:sz w:val="20"/>
          <w:szCs w:val="20"/>
          <w:lang w:val="ru-RU"/>
        </w:rPr>
        <w:t xml:space="preserve"> </w:t>
      </w:r>
      <w:r w:rsidR="00B86FBE" w:rsidRPr="00F85CBE">
        <w:rPr>
          <w:rFonts w:eastAsia="Calibri"/>
          <w:kern w:val="0"/>
          <w:sz w:val="20"/>
        </w:rPr>
        <w:t>(владельца электрической сети) [2]</w:t>
      </w:r>
      <w:r w:rsidR="002070A2" w:rsidRPr="00F85CBE">
        <w:rPr>
          <w:rFonts w:eastAsia="Calibri"/>
          <w:kern w:val="0"/>
          <w:sz w:val="20"/>
        </w:rPr>
        <w:t>.</w:t>
      </w:r>
    </w:p>
    <w:p w:rsidR="00A04767" w:rsidRPr="00F85CBE" w:rsidRDefault="00E43A52" w:rsidP="00B258A5">
      <w:pPr>
        <w:tabs>
          <w:tab w:val="left" w:pos="1276"/>
        </w:tabs>
        <w:spacing w:before="70" w:after="50"/>
        <w:ind w:firstLine="567"/>
        <w:rPr>
          <w:kern w:val="0"/>
          <w:sz w:val="20"/>
          <w:szCs w:val="20"/>
        </w:rPr>
      </w:pPr>
      <w:r w:rsidRPr="00F85CBE">
        <w:rPr>
          <w:b/>
          <w:sz w:val="20"/>
          <w:szCs w:val="20"/>
        </w:rPr>
        <w:t>3.1.5</w:t>
      </w:r>
      <w:r w:rsidR="0042488D" w:rsidRPr="00F85CBE">
        <w:rPr>
          <w:b/>
          <w:sz w:val="20"/>
          <w:szCs w:val="20"/>
        </w:rPr>
        <w:t>1</w:t>
      </w:r>
      <w:r w:rsidR="009352D2" w:rsidRPr="00F85CBE">
        <w:rPr>
          <w:b/>
          <w:sz w:val="20"/>
          <w:szCs w:val="20"/>
        </w:rPr>
        <w:tab/>
      </w:r>
      <w:r w:rsidR="00A04767" w:rsidRPr="00F85CBE">
        <w:rPr>
          <w:b/>
          <w:sz w:val="20"/>
          <w:szCs w:val="20"/>
        </w:rPr>
        <w:t>проводящая часть:</w:t>
      </w:r>
      <w:r w:rsidR="00B605C4" w:rsidRPr="00F85CBE">
        <w:rPr>
          <w:b/>
          <w:sz w:val="20"/>
          <w:szCs w:val="20"/>
        </w:rPr>
        <w:t xml:space="preserve"> </w:t>
      </w:r>
      <w:r w:rsidR="003A4A37" w:rsidRPr="00F85CBE">
        <w:rPr>
          <w:sz w:val="20"/>
          <w:szCs w:val="20"/>
        </w:rPr>
        <w:t>Ч</w:t>
      </w:r>
      <w:r w:rsidR="00A04767" w:rsidRPr="00F85CBE">
        <w:rPr>
          <w:sz w:val="20"/>
          <w:szCs w:val="20"/>
        </w:rPr>
        <w:t>асть, которая может проводить электрический ток.</w:t>
      </w:r>
    </w:p>
    <w:p w:rsidR="0099674F" w:rsidRPr="00F85CBE" w:rsidRDefault="0042488D" w:rsidP="00B258A5">
      <w:pPr>
        <w:pStyle w:val="af2"/>
        <w:tabs>
          <w:tab w:val="left" w:pos="1266"/>
          <w:tab w:val="left" w:pos="1518"/>
        </w:tabs>
        <w:spacing w:before="70" w:after="50"/>
        <w:ind w:left="0" w:firstLine="567"/>
        <w:jc w:val="both"/>
        <w:rPr>
          <w:color w:val="000000"/>
          <w:spacing w:val="2"/>
          <w:sz w:val="20"/>
          <w:szCs w:val="28"/>
        </w:rPr>
      </w:pPr>
      <w:r w:rsidRPr="00F85CBE">
        <w:rPr>
          <w:b/>
          <w:color w:val="000000"/>
          <w:spacing w:val="2"/>
          <w:sz w:val="20"/>
          <w:szCs w:val="28"/>
        </w:rPr>
        <w:t>3.1.52</w:t>
      </w:r>
      <w:r w:rsidR="009352D2" w:rsidRPr="00F85CBE">
        <w:rPr>
          <w:b/>
          <w:color w:val="000000"/>
          <w:spacing w:val="2"/>
          <w:sz w:val="20"/>
          <w:szCs w:val="28"/>
        </w:rPr>
        <w:tab/>
      </w:r>
      <w:r w:rsidR="00A04767" w:rsidRPr="00F85CBE">
        <w:rPr>
          <w:b/>
          <w:color w:val="000000"/>
          <w:spacing w:val="2"/>
          <w:sz w:val="20"/>
          <w:szCs w:val="28"/>
        </w:rPr>
        <w:t>прямое прикосновение:</w:t>
      </w:r>
      <w:r w:rsidR="00B605C4" w:rsidRPr="00F85CBE">
        <w:rPr>
          <w:b/>
          <w:color w:val="000000"/>
          <w:spacing w:val="2"/>
          <w:sz w:val="20"/>
          <w:szCs w:val="28"/>
        </w:rPr>
        <w:t xml:space="preserve"> </w:t>
      </w:r>
      <w:r w:rsidR="003A4A37" w:rsidRPr="00F85CBE">
        <w:rPr>
          <w:color w:val="000000"/>
          <w:spacing w:val="2"/>
          <w:sz w:val="20"/>
          <w:szCs w:val="28"/>
        </w:rPr>
        <w:t>Э</w:t>
      </w:r>
      <w:r w:rsidR="00A04767" w:rsidRPr="00F85CBE">
        <w:rPr>
          <w:color w:val="000000"/>
          <w:spacing w:val="2"/>
          <w:sz w:val="20"/>
          <w:szCs w:val="28"/>
        </w:rPr>
        <w:t>лектрический контакт людей или животных с токоведущими частями, находящимися под напряжением.</w:t>
      </w:r>
    </w:p>
    <w:p w:rsidR="003A2BE4" w:rsidRPr="00F85CBE" w:rsidRDefault="0099674F" w:rsidP="00F52AC4">
      <w:pPr>
        <w:pStyle w:val="af2"/>
        <w:tabs>
          <w:tab w:val="left" w:pos="1266"/>
          <w:tab w:val="left" w:pos="1518"/>
        </w:tabs>
        <w:spacing w:before="40" w:after="50"/>
        <w:ind w:left="0" w:firstLine="567"/>
        <w:jc w:val="both"/>
        <w:rPr>
          <w:rStyle w:val="FontStyle106"/>
          <w:b w:val="0"/>
          <w:sz w:val="20"/>
        </w:rPr>
      </w:pPr>
      <w:r w:rsidRPr="00F85CBE">
        <w:rPr>
          <w:rStyle w:val="FontStyle99"/>
          <w:b/>
          <w:sz w:val="20"/>
        </w:rPr>
        <w:t>3.1.</w:t>
      </w:r>
      <w:r w:rsidR="0042488D" w:rsidRPr="00F85CBE">
        <w:rPr>
          <w:rStyle w:val="FontStyle99"/>
          <w:b/>
          <w:sz w:val="20"/>
        </w:rPr>
        <w:t>53</w:t>
      </w:r>
      <w:r w:rsidRPr="00F85CBE">
        <w:rPr>
          <w:rStyle w:val="FontStyle99"/>
          <w:sz w:val="20"/>
        </w:rPr>
        <w:tab/>
      </w:r>
      <w:r w:rsidR="00DA051B" w:rsidRPr="00F85CBE">
        <w:rPr>
          <w:rStyle w:val="FontStyle106"/>
          <w:sz w:val="20"/>
        </w:rPr>
        <w:t>пункт сбора и обработки данных; (ПСОД):</w:t>
      </w:r>
      <w:r w:rsidR="00DA051B" w:rsidRPr="00F85CBE">
        <w:rPr>
          <w:rStyle w:val="FontStyle106"/>
          <w:b w:val="0"/>
          <w:sz w:val="20"/>
        </w:rPr>
        <w:t xml:space="preserve"> Промежуточный центр, оснащенный программно-техническими средствами и предназначенный для сбора данных в АСКУЭ с уровней объектов и субъектов учета, их обработки  и дальнейшей передачи в ЦСОД (3.1.</w:t>
      </w:r>
      <w:r w:rsidR="0064687A" w:rsidRPr="00F85CBE">
        <w:rPr>
          <w:rStyle w:val="FontStyle106"/>
          <w:b w:val="0"/>
          <w:sz w:val="20"/>
        </w:rPr>
        <w:t>80</w:t>
      </w:r>
      <w:r w:rsidR="00DA051B" w:rsidRPr="00F85CBE">
        <w:rPr>
          <w:rStyle w:val="FontStyle106"/>
          <w:b w:val="0"/>
          <w:sz w:val="20"/>
        </w:rPr>
        <w:t>).</w:t>
      </w:r>
    </w:p>
    <w:p w:rsidR="0099674F" w:rsidRPr="00F85CBE" w:rsidRDefault="003A2BE4" w:rsidP="00F52AC4">
      <w:pPr>
        <w:pStyle w:val="af2"/>
        <w:tabs>
          <w:tab w:val="left" w:pos="1266"/>
          <w:tab w:val="left" w:pos="1518"/>
        </w:tabs>
        <w:spacing w:before="40" w:after="50"/>
        <w:ind w:left="0" w:firstLine="567"/>
        <w:jc w:val="both"/>
        <w:rPr>
          <w:kern w:val="0"/>
          <w:sz w:val="20"/>
          <w:szCs w:val="20"/>
        </w:rPr>
      </w:pPr>
      <w:r w:rsidRPr="00F85CBE">
        <w:rPr>
          <w:rStyle w:val="FontStyle106"/>
          <w:sz w:val="20"/>
        </w:rPr>
        <w:t>3.1.</w:t>
      </w:r>
      <w:r w:rsidR="0042488D" w:rsidRPr="00F85CBE">
        <w:rPr>
          <w:rStyle w:val="FontStyle106"/>
          <w:sz w:val="20"/>
        </w:rPr>
        <w:t>54</w:t>
      </w:r>
      <w:r w:rsidRPr="00F85CBE">
        <w:rPr>
          <w:rStyle w:val="FontStyle106"/>
          <w:b w:val="0"/>
          <w:sz w:val="20"/>
        </w:rPr>
        <w:tab/>
      </w:r>
      <w:r w:rsidR="00A04767" w:rsidRPr="00F85CBE">
        <w:rPr>
          <w:b/>
          <w:color w:val="000000"/>
          <w:sz w:val="20"/>
          <w:szCs w:val="20"/>
        </w:rPr>
        <w:t>рабочее заземление:</w:t>
      </w:r>
      <w:r w:rsidR="00B605C4" w:rsidRPr="00F85CBE">
        <w:rPr>
          <w:b/>
          <w:color w:val="000000"/>
          <w:sz w:val="20"/>
          <w:szCs w:val="20"/>
        </w:rPr>
        <w:t xml:space="preserve"> </w:t>
      </w:r>
      <w:r w:rsidR="003A4A37" w:rsidRPr="00F85CBE">
        <w:rPr>
          <w:color w:val="000000"/>
          <w:sz w:val="20"/>
          <w:szCs w:val="20"/>
        </w:rPr>
        <w:t>З</w:t>
      </w:r>
      <w:r w:rsidR="00A04767" w:rsidRPr="00F85CBE">
        <w:rPr>
          <w:color w:val="000000"/>
          <w:sz w:val="20"/>
          <w:szCs w:val="20"/>
        </w:rPr>
        <w:t>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3A2BE4" w:rsidRPr="00F85CBE" w:rsidRDefault="0042488D" w:rsidP="00B258A5">
      <w:pPr>
        <w:pStyle w:val="af2"/>
        <w:tabs>
          <w:tab w:val="left" w:pos="1266"/>
          <w:tab w:val="left" w:pos="1418"/>
          <w:tab w:val="left" w:pos="1518"/>
        </w:tabs>
        <w:spacing w:before="70" w:after="50"/>
        <w:ind w:left="0" w:firstLine="567"/>
        <w:jc w:val="both"/>
        <w:rPr>
          <w:color w:val="000000"/>
          <w:sz w:val="20"/>
          <w:szCs w:val="28"/>
        </w:rPr>
      </w:pPr>
      <w:r w:rsidRPr="00F85CBE">
        <w:rPr>
          <w:b/>
          <w:color w:val="000000"/>
          <w:sz w:val="20"/>
          <w:szCs w:val="28"/>
        </w:rPr>
        <w:t>3.1.55</w:t>
      </w:r>
      <w:r w:rsidR="003A2BE4" w:rsidRPr="00F85CBE">
        <w:rPr>
          <w:b/>
          <w:color w:val="000000"/>
          <w:sz w:val="20"/>
          <w:szCs w:val="28"/>
        </w:rPr>
        <w:tab/>
      </w:r>
      <w:r w:rsidR="00A04767" w:rsidRPr="00F85CBE">
        <w:rPr>
          <w:b/>
          <w:color w:val="000000"/>
          <w:sz w:val="20"/>
          <w:szCs w:val="28"/>
        </w:rPr>
        <w:t xml:space="preserve">рабочее заземляющее устройство: </w:t>
      </w:r>
      <w:r w:rsidR="003A4A37" w:rsidRPr="00F85CBE">
        <w:rPr>
          <w:color w:val="000000"/>
          <w:sz w:val="20"/>
          <w:szCs w:val="28"/>
        </w:rPr>
        <w:t>З</w:t>
      </w:r>
      <w:r w:rsidR="00A04767" w:rsidRPr="00F85CBE">
        <w:rPr>
          <w:color w:val="000000"/>
          <w:sz w:val="20"/>
          <w:szCs w:val="28"/>
        </w:rPr>
        <w:t>аземляющее устройство, обеспечивающие нормальную работу электроустановки.</w:t>
      </w:r>
    </w:p>
    <w:p w:rsidR="002B7EFD" w:rsidRDefault="002B7EFD" w:rsidP="00B258A5">
      <w:pPr>
        <w:pStyle w:val="af2"/>
        <w:tabs>
          <w:tab w:val="left" w:pos="1266"/>
          <w:tab w:val="left" w:pos="1418"/>
          <w:tab w:val="left" w:pos="1518"/>
        </w:tabs>
        <w:spacing w:before="70" w:after="50"/>
        <w:ind w:left="0" w:firstLine="567"/>
        <w:jc w:val="both"/>
        <w:rPr>
          <w:color w:val="000000"/>
          <w:sz w:val="20"/>
          <w:szCs w:val="28"/>
        </w:rPr>
      </w:pPr>
      <w:r w:rsidRPr="00F85CBE">
        <w:rPr>
          <w:b/>
          <w:color w:val="000000"/>
          <w:sz w:val="20"/>
        </w:rPr>
        <w:t>3.1</w:t>
      </w:r>
      <w:r w:rsidR="0042488D" w:rsidRPr="00F85CBE">
        <w:rPr>
          <w:b/>
          <w:color w:val="000000"/>
          <w:sz w:val="20"/>
        </w:rPr>
        <w:t>.</w:t>
      </w:r>
      <w:r w:rsidR="0042488D" w:rsidRPr="00F85CBE">
        <w:rPr>
          <w:b/>
          <w:color w:val="000000"/>
          <w:sz w:val="20"/>
          <w:szCs w:val="28"/>
        </w:rPr>
        <w:t>56</w:t>
      </w:r>
      <w:r w:rsidRPr="00F85CBE">
        <w:rPr>
          <w:b/>
          <w:color w:val="000000"/>
          <w:sz w:val="20"/>
        </w:rPr>
        <w:t xml:space="preserve"> распределительная электрическая сеть</w:t>
      </w:r>
      <w:r w:rsidR="004D60D3" w:rsidRPr="00F85CBE">
        <w:rPr>
          <w:b/>
          <w:color w:val="000000"/>
          <w:sz w:val="20"/>
        </w:rPr>
        <w:t>; РС</w:t>
      </w:r>
      <w:r w:rsidRPr="00F85CBE">
        <w:rPr>
          <w:b/>
          <w:color w:val="000000"/>
          <w:sz w:val="20"/>
        </w:rPr>
        <w:t>:</w:t>
      </w:r>
      <w:r w:rsidRPr="00F85CBE">
        <w:rPr>
          <w:color w:val="000000"/>
          <w:sz w:val="20"/>
        </w:rPr>
        <w:t xml:space="preserve"> Электрическая сеть, обеспечивающая распределение электрической энергии между пунктами потребления. (СТБ 2574)</w:t>
      </w:r>
    </w:p>
    <w:p w:rsidR="00A04767" w:rsidRPr="003A2BE4" w:rsidRDefault="0042488D" w:rsidP="00B258A5">
      <w:pPr>
        <w:pStyle w:val="af2"/>
        <w:tabs>
          <w:tab w:val="left" w:pos="1266"/>
          <w:tab w:val="left" w:pos="1418"/>
          <w:tab w:val="left" w:pos="1518"/>
        </w:tabs>
        <w:spacing w:before="70" w:after="50"/>
        <w:ind w:left="0" w:firstLine="567"/>
        <w:jc w:val="both"/>
        <w:rPr>
          <w:kern w:val="0"/>
          <w:sz w:val="20"/>
          <w:szCs w:val="20"/>
        </w:rPr>
      </w:pPr>
      <w:r>
        <w:rPr>
          <w:b/>
          <w:color w:val="000000"/>
          <w:sz w:val="20"/>
          <w:szCs w:val="28"/>
        </w:rPr>
        <w:t>3.1.57</w:t>
      </w:r>
      <w:r w:rsidR="003A2BE4">
        <w:rPr>
          <w:b/>
          <w:color w:val="000000"/>
          <w:sz w:val="20"/>
          <w:szCs w:val="28"/>
        </w:rPr>
        <w:tab/>
      </w:r>
      <w:r w:rsidR="00985F79" w:rsidRPr="003A2BE4">
        <w:rPr>
          <w:b/>
          <w:color w:val="000000"/>
          <w:sz w:val="20"/>
          <w:szCs w:val="28"/>
        </w:rPr>
        <w:t>р</w:t>
      </w:r>
      <w:r w:rsidR="00A04767" w:rsidRPr="003A2BE4">
        <w:rPr>
          <w:b/>
          <w:color w:val="000000"/>
          <w:sz w:val="20"/>
          <w:szCs w:val="28"/>
        </w:rPr>
        <w:t>аспределительное устройство; РУ:</w:t>
      </w:r>
      <w:r w:rsidR="00F85CBE" w:rsidRPr="00F52AC4">
        <w:rPr>
          <w:b/>
          <w:color w:val="000000"/>
          <w:sz w:val="20"/>
          <w:lang w:val="ru-RU"/>
        </w:rPr>
        <w:t xml:space="preserve"> </w:t>
      </w:r>
      <w:r w:rsidR="003A4A37" w:rsidRPr="003A2BE4">
        <w:rPr>
          <w:bCs/>
          <w:color w:val="000000"/>
          <w:sz w:val="20"/>
          <w:szCs w:val="28"/>
        </w:rPr>
        <w:t>Э</w:t>
      </w:r>
      <w:r w:rsidR="00A04767" w:rsidRPr="003A2BE4">
        <w:rPr>
          <w:bCs/>
          <w:color w:val="000000"/>
          <w:sz w:val="20"/>
          <w:szCs w:val="28"/>
        </w:rPr>
        <w:t>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p w:rsidR="00A04767" w:rsidRPr="00684E10" w:rsidRDefault="0042488D" w:rsidP="00F52AC4">
      <w:pPr>
        <w:pStyle w:val="af2"/>
        <w:tabs>
          <w:tab w:val="left" w:pos="0"/>
          <w:tab w:val="left" w:pos="1518"/>
        </w:tabs>
        <w:spacing w:before="60" w:after="50"/>
        <w:ind w:left="0" w:firstLine="567"/>
        <w:jc w:val="both"/>
        <w:rPr>
          <w:kern w:val="0"/>
          <w:sz w:val="20"/>
          <w:szCs w:val="20"/>
        </w:rPr>
      </w:pPr>
      <w:r w:rsidRPr="00F85CBE">
        <w:rPr>
          <w:b/>
          <w:bCs/>
          <w:sz w:val="20"/>
          <w:szCs w:val="20"/>
        </w:rPr>
        <w:t>3.1.58</w:t>
      </w:r>
      <w:r w:rsidR="00B605C4" w:rsidRPr="00F85CBE">
        <w:rPr>
          <w:b/>
          <w:bCs/>
          <w:sz w:val="20"/>
          <w:szCs w:val="20"/>
        </w:rPr>
        <w:t xml:space="preserve"> </w:t>
      </w:r>
      <w:r w:rsidR="00A04767" w:rsidRPr="00F85CBE">
        <w:rPr>
          <w:b/>
          <w:bCs/>
          <w:sz w:val="20"/>
          <w:szCs w:val="20"/>
        </w:rPr>
        <w:t>распределительный пункт; РП:</w:t>
      </w:r>
      <w:r w:rsidR="00B605C4" w:rsidRPr="00F85CBE">
        <w:rPr>
          <w:b/>
          <w:bCs/>
          <w:sz w:val="20"/>
          <w:szCs w:val="20"/>
        </w:rPr>
        <w:t xml:space="preserve"> </w:t>
      </w:r>
      <w:r w:rsidR="002C1BD1" w:rsidRPr="00F85CBE">
        <w:rPr>
          <w:sz w:val="20"/>
        </w:rPr>
        <w:t>Электроустановка</w:t>
      </w:r>
      <w:r w:rsidR="00A04767" w:rsidRPr="00F85CBE">
        <w:rPr>
          <w:sz w:val="20"/>
          <w:szCs w:val="20"/>
        </w:rPr>
        <w:t>, предназн</w:t>
      </w:r>
      <w:r w:rsidR="002C1BD1" w:rsidRPr="00F85CBE">
        <w:rPr>
          <w:sz w:val="20"/>
          <w:szCs w:val="20"/>
        </w:rPr>
        <w:t>аченная</w:t>
      </w:r>
      <w:r w:rsidR="00A04767" w:rsidRPr="00F85CBE">
        <w:rPr>
          <w:sz w:val="20"/>
          <w:szCs w:val="20"/>
        </w:rPr>
        <w:t xml:space="preserve"> для приема и распределения электроэнергии на одном напряжении без преобразова</w:t>
      </w:r>
      <w:r w:rsidR="002C1BD1" w:rsidRPr="00F85CBE">
        <w:rPr>
          <w:sz w:val="20"/>
          <w:szCs w:val="20"/>
        </w:rPr>
        <w:t>ния и трансформации, не</w:t>
      </w:r>
      <w:r w:rsidR="002C1BD1">
        <w:rPr>
          <w:sz w:val="20"/>
          <w:szCs w:val="20"/>
        </w:rPr>
        <w:t xml:space="preserve"> входящая</w:t>
      </w:r>
      <w:r w:rsidR="00A04767">
        <w:rPr>
          <w:sz w:val="20"/>
          <w:szCs w:val="20"/>
        </w:rPr>
        <w:t xml:space="preserve"> в состав подстанции.</w:t>
      </w:r>
    </w:p>
    <w:p w:rsidR="00A04767" w:rsidRPr="00462ABC" w:rsidRDefault="0042488D" w:rsidP="00F52AC4">
      <w:pPr>
        <w:pStyle w:val="af2"/>
        <w:tabs>
          <w:tab w:val="left" w:pos="0"/>
          <w:tab w:val="left" w:pos="1518"/>
        </w:tabs>
        <w:spacing w:before="60" w:after="50"/>
        <w:ind w:left="0" w:firstLine="567"/>
        <w:jc w:val="both"/>
        <w:rPr>
          <w:kern w:val="0"/>
          <w:sz w:val="20"/>
        </w:rPr>
      </w:pPr>
      <w:r>
        <w:rPr>
          <w:b/>
          <w:bCs/>
          <w:sz w:val="20"/>
          <w:szCs w:val="20"/>
        </w:rPr>
        <w:t>3.1.59</w:t>
      </w:r>
      <w:r w:rsidR="00B605C4">
        <w:rPr>
          <w:b/>
          <w:bCs/>
          <w:sz w:val="20"/>
          <w:szCs w:val="20"/>
        </w:rPr>
        <w:t xml:space="preserve"> </w:t>
      </w:r>
      <w:r w:rsidR="00A04767">
        <w:rPr>
          <w:b/>
          <w:bCs/>
          <w:sz w:val="20"/>
          <w:szCs w:val="20"/>
        </w:rPr>
        <w:t>расчетный пролет ВЛ:</w:t>
      </w:r>
      <w:r w:rsidR="00B605C4">
        <w:rPr>
          <w:b/>
          <w:bCs/>
          <w:sz w:val="20"/>
          <w:szCs w:val="20"/>
        </w:rPr>
        <w:t xml:space="preserve"> </w:t>
      </w:r>
      <w:r w:rsidR="003A4A37">
        <w:rPr>
          <w:kern w:val="0"/>
          <w:sz w:val="20"/>
          <w:szCs w:val="20"/>
        </w:rPr>
        <w:t>З</w:t>
      </w:r>
      <w:r w:rsidR="00A04767">
        <w:rPr>
          <w:kern w:val="0"/>
          <w:sz w:val="20"/>
          <w:szCs w:val="20"/>
        </w:rPr>
        <w:t xml:space="preserve">начение пролета, </w:t>
      </w:r>
      <w:r w:rsidR="00044623">
        <w:rPr>
          <w:kern w:val="0"/>
          <w:sz w:val="20"/>
          <w:szCs w:val="20"/>
        </w:rPr>
        <w:t>установленное</w:t>
      </w:r>
      <w:r w:rsidR="00A04767">
        <w:rPr>
          <w:kern w:val="0"/>
          <w:sz w:val="20"/>
          <w:szCs w:val="20"/>
        </w:rPr>
        <w:t xml:space="preserve"> проект</w:t>
      </w:r>
      <w:r w:rsidR="00044623">
        <w:rPr>
          <w:kern w:val="0"/>
          <w:sz w:val="20"/>
          <w:szCs w:val="20"/>
        </w:rPr>
        <w:t>ировщиком</w:t>
      </w:r>
      <w:r w:rsidR="00A04767" w:rsidRPr="00044623">
        <w:rPr>
          <w:kern w:val="0"/>
          <w:sz w:val="20"/>
          <w:szCs w:val="20"/>
        </w:rPr>
        <w:t xml:space="preserve"> для определ</w:t>
      </w:r>
      <w:r w:rsidR="00044623">
        <w:rPr>
          <w:kern w:val="0"/>
          <w:sz w:val="20"/>
          <w:szCs w:val="20"/>
        </w:rPr>
        <w:t>ения</w:t>
      </w:r>
      <w:r w:rsidR="00A04767" w:rsidRPr="00044623">
        <w:rPr>
          <w:kern w:val="0"/>
          <w:sz w:val="20"/>
          <w:szCs w:val="20"/>
        </w:rPr>
        <w:t xml:space="preserve"> нормальн</w:t>
      </w:r>
      <w:r w:rsidR="00044623">
        <w:rPr>
          <w:kern w:val="0"/>
          <w:sz w:val="20"/>
          <w:szCs w:val="20"/>
        </w:rPr>
        <w:t>ого</w:t>
      </w:r>
      <w:r w:rsidR="00A04767" w:rsidRPr="00044623">
        <w:rPr>
          <w:kern w:val="0"/>
          <w:sz w:val="20"/>
          <w:szCs w:val="20"/>
        </w:rPr>
        <w:t xml:space="preserve"> режим</w:t>
      </w:r>
      <w:r w:rsidR="00044623">
        <w:rPr>
          <w:kern w:val="0"/>
          <w:sz w:val="20"/>
          <w:szCs w:val="20"/>
        </w:rPr>
        <w:t>а</w:t>
      </w:r>
      <w:r w:rsidR="00A04767" w:rsidRPr="00044623">
        <w:rPr>
          <w:kern w:val="0"/>
          <w:sz w:val="20"/>
          <w:szCs w:val="20"/>
        </w:rPr>
        <w:t xml:space="preserve"> работы ВЛ.</w:t>
      </w:r>
    </w:p>
    <w:p w:rsidR="00D262AC" w:rsidRDefault="006D713B" w:rsidP="009E566A">
      <w:pPr>
        <w:pStyle w:val="af2"/>
        <w:tabs>
          <w:tab w:val="left" w:pos="0"/>
          <w:tab w:val="left" w:pos="1518"/>
        </w:tabs>
        <w:spacing w:before="60" w:after="30"/>
        <w:ind w:left="0" w:firstLine="567"/>
        <w:jc w:val="both"/>
        <w:rPr>
          <w:kern w:val="0"/>
          <w:sz w:val="20"/>
          <w:szCs w:val="20"/>
        </w:rPr>
      </w:pPr>
      <w:r>
        <w:rPr>
          <w:b/>
          <w:bCs/>
          <w:sz w:val="20"/>
          <w:szCs w:val="20"/>
        </w:rPr>
        <w:t>3.1.</w:t>
      </w:r>
      <w:r w:rsidR="00D262AC" w:rsidRPr="000F6666">
        <w:rPr>
          <w:b/>
          <w:kern w:val="0"/>
          <w:sz w:val="20"/>
          <w:szCs w:val="20"/>
        </w:rPr>
        <w:t>60</w:t>
      </w:r>
      <w:r w:rsidR="00B605C4">
        <w:rPr>
          <w:b/>
          <w:kern w:val="0"/>
          <w:sz w:val="20"/>
          <w:szCs w:val="20"/>
        </w:rPr>
        <w:t xml:space="preserve"> </w:t>
      </w:r>
      <w:r w:rsidR="00D262AC" w:rsidRPr="000F6666">
        <w:rPr>
          <w:b/>
          <w:kern w:val="0"/>
          <w:sz w:val="20"/>
          <w:szCs w:val="20"/>
        </w:rPr>
        <w:t>реконструкция распределительных электрических сетей</w:t>
      </w:r>
      <w:r w:rsidR="00D262AC">
        <w:rPr>
          <w:kern w:val="0"/>
          <w:sz w:val="20"/>
          <w:szCs w:val="20"/>
        </w:rPr>
        <w:t xml:space="preserve">: </w:t>
      </w:r>
      <w:r w:rsidR="000F6666">
        <w:rPr>
          <w:kern w:val="0"/>
          <w:sz w:val="20"/>
          <w:szCs w:val="20"/>
        </w:rPr>
        <w:t>С</w:t>
      </w:r>
      <w:r w:rsidR="00D262AC">
        <w:rPr>
          <w:kern w:val="0"/>
          <w:sz w:val="20"/>
          <w:szCs w:val="20"/>
        </w:rPr>
        <w:t xml:space="preserve">овокупность строительно-монтажных, пусконаладочных, а </w:t>
      </w:r>
      <w:r w:rsidR="003C49A4">
        <w:rPr>
          <w:kern w:val="0"/>
          <w:sz w:val="20"/>
          <w:szCs w:val="20"/>
        </w:rPr>
        <w:t>также иных работ и мероприятий</w:t>
      </w:r>
      <w:r w:rsidR="000A3C2F">
        <w:rPr>
          <w:rStyle w:val="af1"/>
          <w:kern w:val="0"/>
          <w:sz w:val="20"/>
          <w:szCs w:val="20"/>
        </w:rPr>
        <w:footnoteReference w:customMarkFollows="1" w:id="3"/>
        <w:t>*</w:t>
      </w:r>
      <w:r w:rsidR="003C49A4">
        <w:rPr>
          <w:kern w:val="0"/>
          <w:sz w:val="20"/>
          <w:szCs w:val="20"/>
        </w:rPr>
        <w:t>, связанных с изменением основных технико-экономических показателей и параметров распределительных электрических сетей, в том числе с изменением их пропускной способности, направления и (или) места расположения сооружений на них</w:t>
      </w:r>
      <w:r w:rsidR="00B605C4">
        <w:rPr>
          <w:kern w:val="0"/>
          <w:sz w:val="20"/>
          <w:szCs w:val="20"/>
        </w:rPr>
        <w:t xml:space="preserve"> </w:t>
      </w:r>
      <w:r w:rsidR="000F6666" w:rsidRPr="000F6666">
        <w:rPr>
          <w:kern w:val="0"/>
          <w:sz w:val="20"/>
          <w:szCs w:val="20"/>
        </w:rPr>
        <w:t>[3]</w:t>
      </w:r>
      <w:r w:rsidR="003C49A4">
        <w:rPr>
          <w:kern w:val="0"/>
          <w:sz w:val="20"/>
          <w:szCs w:val="20"/>
        </w:rPr>
        <w:t>.</w:t>
      </w:r>
    </w:p>
    <w:p w:rsidR="00A04767" w:rsidRPr="0030397F" w:rsidRDefault="0042488D" w:rsidP="009E566A">
      <w:pPr>
        <w:pStyle w:val="af2"/>
        <w:tabs>
          <w:tab w:val="left" w:pos="1266"/>
          <w:tab w:val="left" w:pos="1518"/>
        </w:tabs>
        <w:spacing w:before="60" w:after="30"/>
        <w:ind w:left="0" w:firstLine="567"/>
        <w:jc w:val="both"/>
        <w:rPr>
          <w:kern w:val="0"/>
          <w:sz w:val="20"/>
          <w:szCs w:val="20"/>
        </w:rPr>
      </w:pPr>
      <w:r>
        <w:rPr>
          <w:b/>
          <w:bCs/>
          <w:sz w:val="20"/>
          <w:szCs w:val="20"/>
        </w:rPr>
        <w:t>3.1.6</w:t>
      </w:r>
      <w:r w:rsidR="000F6666" w:rsidRPr="000F6666">
        <w:rPr>
          <w:b/>
          <w:bCs/>
          <w:sz w:val="20"/>
          <w:szCs w:val="20"/>
        </w:rPr>
        <w:t>1</w:t>
      </w:r>
      <w:r w:rsidR="00B605C4">
        <w:rPr>
          <w:b/>
          <w:bCs/>
          <w:sz w:val="20"/>
          <w:szCs w:val="20"/>
        </w:rPr>
        <w:t xml:space="preserve"> </w:t>
      </w:r>
      <w:r w:rsidR="00A04767">
        <w:rPr>
          <w:b/>
          <w:bCs/>
          <w:sz w:val="20"/>
          <w:szCs w:val="20"/>
        </w:rPr>
        <w:t>ремонтный режим электросетевого объекта:</w:t>
      </w:r>
      <w:r w:rsidR="00F85CBE" w:rsidRPr="00F52AC4">
        <w:rPr>
          <w:b/>
          <w:sz w:val="20"/>
          <w:lang w:val="ru-RU"/>
        </w:rPr>
        <w:t xml:space="preserve"> </w:t>
      </w:r>
      <w:r w:rsidR="0030397F" w:rsidRPr="0030397F">
        <w:rPr>
          <w:bCs/>
          <w:sz w:val="20"/>
          <w:szCs w:val="20"/>
        </w:rPr>
        <w:t>Техн</w:t>
      </w:r>
      <w:r w:rsidR="001D0FC3">
        <w:rPr>
          <w:bCs/>
          <w:sz w:val="20"/>
          <w:szCs w:val="20"/>
        </w:rPr>
        <w:t>ологи</w:t>
      </w:r>
      <w:r w:rsidR="0030397F" w:rsidRPr="0030397F">
        <w:rPr>
          <w:bCs/>
          <w:sz w:val="20"/>
          <w:szCs w:val="20"/>
        </w:rPr>
        <w:t>ческое с</w:t>
      </w:r>
      <w:r w:rsidR="0030397F" w:rsidRPr="0030397F">
        <w:rPr>
          <w:sz w:val="20"/>
          <w:szCs w:val="20"/>
        </w:rPr>
        <w:t>остояние электросетевого объекта, при котором объект в целом или часть его элементов находятся в ремонте.</w:t>
      </w:r>
    </w:p>
    <w:p w:rsidR="0042488D" w:rsidRPr="00462ABC" w:rsidRDefault="000E35E5" w:rsidP="009E566A">
      <w:pPr>
        <w:pStyle w:val="af2"/>
        <w:tabs>
          <w:tab w:val="left" w:pos="1266"/>
          <w:tab w:val="left" w:pos="1518"/>
        </w:tabs>
        <w:spacing w:before="60" w:after="30"/>
        <w:ind w:left="0" w:firstLine="567"/>
        <w:jc w:val="both"/>
        <w:rPr>
          <w:sz w:val="20"/>
        </w:rPr>
      </w:pPr>
      <w:r>
        <w:rPr>
          <w:b/>
          <w:sz w:val="20"/>
          <w:szCs w:val="23"/>
        </w:rPr>
        <w:t>3.1.</w:t>
      </w:r>
      <w:r w:rsidR="000F6666">
        <w:rPr>
          <w:b/>
          <w:sz w:val="20"/>
          <w:szCs w:val="23"/>
        </w:rPr>
        <w:t>6</w:t>
      </w:r>
      <w:r w:rsidR="000F6666" w:rsidRPr="000F6666">
        <w:rPr>
          <w:b/>
          <w:sz w:val="20"/>
          <w:szCs w:val="23"/>
        </w:rPr>
        <w:t>2</w:t>
      </w:r>
      <w:r w:rsidR="00B605C4">
        <w:rPr>
          <w:b/>
          <w:sz w:val="20"/>
          <w:szCs w:val="23"/>
        </w:rPr>
        <w:t xml:space="preserve"> </w:t>
      </w:r>
      <w:r w:rsidR="00985F79">
        <w:rPr>
          <w:b/>
          <w:sz w:val="20"/>
          <w:szCs w:val="23"/>
        </w:rPr>
        <w:t>с</w:t>
      </w:r>
      <w:r w:rsidR="00A04767">
        <w:rPr>
          <w:b/>
          <w:sz w:val="20"/>
          <w:szCs w:val="23"/>
        </w:rPr>
        <w:t>амонесущий изолированный провод;</w:t>
      </w:r>
      <w:r w:rsidR="00F85CBE" w:rsidRPr="00F52AC4">
        <w:rPr>
          <w:b/>
          <w:sz w:val="20"/>
          <w:lang w:val="ru-RU"/>
        </w:rPr>
        <w:t xml:space="preserve"> </w:t>
      </w:r>
      <w:r w:rsidR="00A04767">
        <w:rPr>
          <w:b/>
          <w:sz w:val="20"/>
          <w:szCs w:val="23"/>
        </w:rPr>
        <w:t>СИП:</w:t>
      </w:r>
      <w:r w:rsidR="00F85CBE" w:rsidRPr="00F52AC4">
        <w:rPr>
          <w:b/>
          <w:sz w:val="20"/>
          <w:lang w:val="ru-RU"/>
        </w:rPr>
        <w:t xml:space="preserve"> </w:t>
      </w:r>
      <w:r w:rsidRPr="000E35E5">
        <w:rPr>
          <w:sz w:val="20"/>
          <w:szCs w:val="20"/>
        </w:rPr>
        <w:t>Многожильный провод</w:t>
      </w:r>
      <w:r>
        <w:rPr>
          <w:sz w:val="20"/>
          <w:szCs w:val="20"/>
        </w:rPr>
        <w:t xml:space="preserve"> для воздушных линий электропередачи, содержащий</w:t>
      </w:r>
      <w:r w:rsidRPr="00462ABC">
        <w:rPr>
          <w:sz w:val="20"/>
        </w:rPr>
        <w:t xml:space="preserve"> изолированные жилы и </w:t>
      </w:r>
      <w:r>
        <w:rPr>
          <w:sz w:val="20"/>
          <w:szCs w:val="20"/>
        </w:rPr>
        <w:t>несущий элемент, предназначенный для крепления</w:t>
      </w:r>
      <w:r w:rsidRPr="00462ABC">
        <w:rPr>
          <w:sz w:val="20"/>
        </w:rPr>
        <w:t xml:space="preserve"> или </w:t>
      </w:r>
      <w:r>
        <w:rPr>
          <w:sz w:val="20"/>
          <w:szCs w:val="20"/>
        </w:rPr>
        <w:t>подвески провода (ГОСТ 31946).</w:t>
      </w:r>
    </w:p>
    <w:p w:rsidR="00A04767" w:rsidRPr="005A3072" w:rsidRDefault="000E35E5" w:rsidP="009E566A">
      <w:pPr>
        <w:pStyle w:val="af2"/>
        <w:tabs>
          <w:tab w:val="left" w:pos="1266"/>
          <w:tab w:val="left" w:pos="1518"/>
        </w:tabs>
        <w:spacing w:before="60" w:after="30"/>
        <w:ind w:left="0" w:firstLine="567"/>
        <w:jc w:val="both"/>
        <w:rPr>
          <w:kern w:val="0"/>
          <w:sz w:val="20"/>
          <w:szCs w:val="20"/>
        </w:rPr>
      </w:pPr>
      <w:r>
        <w:rPr>
          <w:b/>
          <w:sz w:val="20"/>
          <w:szCs w:val="20"/>
        </w:rPr>
        <w:t>3.1.</w:t>
      </w:r>
      <w:r w:rsidR="000F6666">
        <w:rPr>
          <w:b/>
          <w:sz w:val="20"/>
          <w:szCs w:val="20"/>
        </w:rPr>
        <w:t>6</w:t>
      </w:r>
      <w:r w:rsidR="000F6666" w:rsidRPr="000F6666">
        <w:rPr>
          <w:b/>
          <w:sz w:val="20"/>
          <w:szCs w:val="20"/>
        </w:rPr>
        <w:t>3</w:t>
      </w:r>
      <w:r w:rsidR="00B605C4">
        <w:rPr>
          <w:b/>
          <w:sz w:val="20"/>
          <w:szCs w:val="20"/>
        </w:rPr>
        <w:t xml:space="preserve"> </w:t>
      </w:r>
      <w:r w:rsidR="00985F79">
        <w:rPr>
          <w:b/>
          <w:sz w:val="20"/>
          <w:szCs w:val="20"/>
        </w:rPr>
        <w:t>с</w:t>
      </w:r>
      <w:r w:rsidR="00A04767">
        <w:rPr>
          <w:b/>
          <w:sz w:val="20"/>
          <w:szCs w:val="20"/>
        </w:rPr>
        <w:t>екционирующий пункт; СП:</w:t>
      </w:r>
      <w:r w:rsidR="00B605C4">
        <w:rPr>
          <w:b/>
          <w:sz w:val="20"/>
          <w:szCs w:val="20"/>
        </w:rPr>
        <w:t xml:space="preserve"> </w:t>
      </w:r>
      <w:r w:rsidR="003A4A37">
        <w:rPr>
          <w:sz w:val="20"/>
          <w:szCs w:val="20"/>
        </w:rPr>
        <w:t>П</w:t>
      </w:r>
      <w:r w:rsidR="00A04767">
        <w:rPr>
          <w:sz w:val="20"/>
          <w:szCs w:val="20"/>
        </w:rPr>
        <w:t xml:space="preserve">ункт, предназначенный для секционирования (с автоматическим или ручным управлением) участка линий 6-10 </w:t>
      </w:r>
      <w:proofErr w:type="spellStart"/>
      <w:r w:rsidR="00A04767">
        <w:rPr>
          <w:sz w:val="20"/>
          <w:szCs w:val="20"/>
        </w:rPr>
        <w:t>кВ.</w:t>
      </w:r>
      <w:proofErr w:type="spellEnd"/>
    </w:p>
    <w:p w:rsidR="005A3072" w:rsidRPr="00F85CBE" w:rsidRDefault="000E35E5" w:rsidP="009E566A">
      <w:pPr>
        <w:pStyle w:val="af2"/>
        <w:tabs>
          <w:tab w:val="left" w:pos="1266"/>
          <w:tab w:val="left" w:pos="1518"/>
        </w:tabs>
        <w:spacing w:before="60" w:after="30"/>
        <w:ind w:left="0" w:firstLine="567"/>
        <w:jc w:val="both"/>
        <w:rPr>
          <w:kern w:val="0"/>
          <w:sz w:val="20"/>
        </w:rPr>
      </w:pPr>
      <w:r w:rsidRPr="00F85CBE">
        <w:rPr>
          <w:b/>
          <w:sz w:val="20"/>
        </w:rPr>
        <w:t>3.1.</w:t>
      </w:r>
      <w:r w:rsidR="000F6666" w:rsidRPr="00F85CBE">
        <w:rPr>
          <w:b/>
          <w:sz w:val="20"/>
          <w:szCs w:val="20"/>
        </w:rPr>
        <w:t>64</w:t>
      </w:r>
      <w:r w:rsidR="00F85CBE" w:rsidRPr="00F52AC4">
        <w:rPr>
          <w:b/>
          <w:sz w:val="20"/>
          <w:lang w:val="ru-RU"/>
        </w:rPr>
        <w:t xml:space="preserve"> </w:t>
      </w:r>
      <w:r w:rsidR="005A3072" w:rsidRPr="00F85CBE">
        <w:rPr>
          <w:b/>
          <w:sz w:val="20"/>
        </w:rPr>
        <w:t>сети сельскохозяйственного назначения:</w:t>
      </w:r>
      <w:r w:rsidR="005A3072" w:rsidRPr="00F85CBE">
        <w:rPr>
          <w:kern w:val="0"/>
          <w:sz w:val="20"/>
        </w:rPr>
        <w:t xml:space="preserve"> Электри</w:t>
      </w:r>
      <w:r w:rsidR="00F85CBE">
        <w:rPr>
          <w:kern w:val="0"/>
          <w:sz w:val="20"/>
        </w:rPr>
        <w:t>ческие сети напряжением 0,</w:t>
      </w:r>
      <w:r w:rsidR="00007480" w:rsidRPr="00B00734">
        <w:rPr>
          <w:kern w:val="0"/>
          <w:sz w:val="20"/>
        </w:rPr>
        <w:t>38</w:t>
      </w:r>
      <w:r w:rsidR="00F85CBE" w:rsidRPr="00B00734">
        <w:rPr>
          <w:kern w:val="0"/>
          <w:sz w:val="20"/>
        </w:rPr>
        <w:t>-10</w:t>
      </w:r>
      <w:r w:rsidR="00F85CBE" w:rsidRPr="00F52AC4">
        <w:rPr>
          <w:kern w:val="0"/>
          <w:sz w:val="20"/>
          <w:lang w:val="ru-RU"/>
        </w:rPr>
        <w:t> </w:t>
      </w:r>
      <w:proofErr w:type="spellStart"/>
      <w:r w:rsidR="005A3072" w:rsidRPr="00F85CBE">
        <w:rPr>
          <w:kern w:val="0"/>
          <w:sz w:val="20"/>
        </w:rPr>
        <w:t>кВ</w:t>
      </w:r>
      <w:proofErr w:type="spellEnd"/>
      <w:r w:rsidR="005A3072" w:rsidRPr="00F85CBE">
        <w:rPr>
          <w:kern w:val="0"/>
          <w:sz w:val="20"/>
        </w:rPr>
        <w:t>, от которых снабжаются электроэнергией преимущественно (более 50 процентов по расчетной нагрузке</w:t>
      </w:r>
      <w:r w:rsidR="00AE1EC3" w:rsidRPr="00F85CBE">
        <w:rPr>
          <w:kern w:val="0"/>
          <w:sz w:val="20"/>
        </w:rPr>
        <w:t>) сельскохозяйственные потребители, включая сети питающие бытовых абонентов, промышленные предприятия сельскохозяйственного назначения</w:t>
      </w:r>
      <w:r w:rsidR="00E04763" w:rsidRPr="00F85CBE">
        <w:rPr>
          <w:kern w:val="0"/>
          <w:sz w:val="20"/>
        </w:rPr>
        <w:t xml:space="preserve">, объекты мелиорации и водного хозяйства, коммунально-бытовые объекты, а также предприятия и организации, предназначенные для бытового и культурного обслуживания сельского населения </w:t>
      </w:r>
      <w:r w:rsidR="00FC0899">
        <w:rPr>
          <w:kern w:val="0"/>
          <w:sz w:val="20"/>
        </w:rPr>
        <w:t>[5]</w:t>
      </w:r>
    </w:p>
    <w:p w:rsidR="009B5A33" w:rsidRDefault="009B5A33" w:rsidP="009B5A33">
      <w:pPr>
        <w:pStyle w:val="af2"/>
        <w:tabs>
          <w:tab w:val="left" w:pos="1266"/>
          <w:tab w:val="left" w:pos="1518"/>
        </w:tabs>
        <w:spacing w:after="0"/>
        <w:ind w:left="567"/>
        <w:jc w:val="both"/>
        <w:rPr>
          <w:sz w:val="18"/>
          <w:szCs w:val="18"/>
        </w:rPr>
      </w:pPr>
      <w:r w:rsidRPr="00B00734">
        <w:rPr>
          <w:sz w:val="18"/>
          <w:szCs w:val="18"/>
        </w:rPr>
        <w:t>Примечание</w:t>
      </w:r>
      <w:r>
        <w:rPr>
          <w:sz w:val="18"/>
          <w:szCs w:val="18"/>
        </w:rPr>
        <w:t xml:space="preserve"> -</w:t>
      </w:r>
      <w:r w:rsidRPr="004E38FE">
        <w:rPr>
          <w:color w:val="00B050"/>
          <w:sz w:val="18"/>
          <w:szCs w:val="18"/>
        </w:rPr>
        <w:t xml:space="preserve"> </w:t>
      </w:r>
      <w:r w:rsidRPr="001B1AA9">
        <w:rPr>
          <w:kern w:val="0"/>
          <w:sz w:val="18"/>
          <w:szCs w:val="18"/>
        </w:rPr>
        <w:t xml:space="preserve">В настоящем </w:t>
      </w:r>
      <w:r>
        <w:rPr>
          <w:kern w:val="0"/>
          <w:sz w:val="18"/>
          <w:szCs w:val="18"/>
        </w:rPr>
        <w:t xml:space="preserve">техническом </w:t>
      </w:r>
      <w:r w:rsidRPr="001B1AA9">
        <w:rPr>
          <w:kern w:val="0"/>
          <w:sz w:val="18"/>
          <w:szCs w:val="18"/>
        </w:rPr>
        <w:t xml:space="preserve">кодексе рассматриваются распределительные электрические сети </w:t>
      </w:r>
      <w:r>
        <w:rPr>
          <w:kern w:val="0"/>
          <w:sz w:val="18"/>
          <w:szCs w:val="18"/>
        </w:rPr>
        <w:t xml:space="preserve">с </w:t>
      </w:r>
      <w:r w:rsidRPr="0078747C">
        <w:rPr>
          <w:kern w:val="0"/>
          <w:sz w:val="18"/>
          <w:szCs w:val="18"/>
        </w:rPr>
        <w:t>номинальн</w:t>
      </w:r>
      <w:r>
        <w:rPr>
          <w:kern w:val="0"/>
          <w:sz w:val="18"/>
          <w:szCs w:val="18"/>
        </w:rPr>
        <w:t>ым</w:t>
      </w:r>
      <w:r w:rsidRPr="0078747C">
        <w:rPr>
          <w:kern w:val="0"/>
          <w:sz w:val="18"/>
          <w:szCs w:val="18"/>
        </w:rPr>
        <w:t xml:space="preserve"> напряжени</w:t>
      </w:r>
      <w:r>
        <w:rPr>
          <w:kern w:val="0"/>
          <w:sz w:val="18"/>
          <w:szCs w:val="18"/>
        </w:rPr>
        <w:t xml:space="preserve">ем </w:t>
      </w:r>
      <w:r w:rsidRPr="0078747C">
        <w:rPr>
          <w:kern w:val="0"/>
          <w:sz w:val="18"/>
          <w:szCs w:val="18"/>
        </w:rPr>
        <w:t>0,38-</w:t>
      </w:r>
      <w:r w:rsidRPr="001B1AA9">
        <w:rPr>
          <w:kern w:val="0"/>
          <w:sz w:val="18"/>
          <w:szCs w:val="18"/>
        </w:rPr>
        <w:t xml:space="preserve">10 </w:t>
      </w:r>
      <w:proofErr w:type="spellStart"/>
      <w:r w:rsidRPr="001B1AA9">
        <w:rPr>
          <w:kern w:val="0"/>
          <w:sz w:val="18"/>
          <w:szCs w:val="18"/>
        </w:rPr>
        <w:t>кВ</w:t>
      </w:r>
      <w:proofErr w:type="spellEnd"/>
      <w:r w:rsidRPr="001B1AA9">
        <w:rPr>
          <w:kern w:val="0"/>
          <w:sz w:val="18"/>
          <w:szCs w:val="18"/>
        </w:rPr>
        <w:t xml:space="preserve">, а также </w:t>
      </w:r>
      <w:r>
        <w:rPr>
          <w:kern w:val="0"/>
          <w:sz w:val="18"/>
          <w:szCs w:val="18"/>
        </w:rPr>
        <w:t xml:space="preserve">трехфазные питающие линии с номинальным напряжением 380/220 В и однофазные </w:t>
      </w:r>
      <w:r w:rsidRPr="001B1AA9">
        <w:rPr>
          <w:kern w:val="0"/>
          <w:sz w:val="18"/>
          <w:szCs w:val="18"/>
        </w:rPr>
        <w:t>пита</w:t>
      </w:r>
      <w:r>
        <w:rPr>
          <w:kern w:val="0"/>
          <w:sz w:val="18"/>
          <w:szCs w:val="18"/>
        </w:rPr>
        <w:t xml:space="preserve">ющие </w:t>
      </w:r>
      <w:r w:rsidRPr="0078747C">
        <w:rPr>
          <w:kern w:val="0"/>
          <w:sz w:val="18"/>
          <w:szCs w:val="18"/>
        </w:rPr>
        <w:t>линии</w:t>
      </w:r>
      <w:r>
        <w:rPr>
          <w:kern w:val="0"/>
          <w:sz w:val="18"/>
          <w:szCs w:val="18"/>
        </w:rPr>
        <w:t xml:space="preserve"> с </w:t>
      </w:r>
      <w:r w:rsidRPr="0078747C">
        <w:rPr>
          <w:kern w:val="0"/>
          <w:sz w:val="18"/>
          <w:szCs w:val="18"/>
        </w:rPr>
        <w:t>номинальн</w:t>
      </w:r>
      <w:r>
        <w:rPr>
          <w:kern w:val="0"/>
          <w:sz w:val="18"/>
          <w:szCs w:val="18"/>
        </w:rPr>
        <w:t xml:space="preserve">ым напряжением </w:t>
      </w:r>
      <w:r w:rsidRPr="0078747C">
        <w:rPr>
          <w:kern w:val="0"/>
          <w:sz w:val="18"/>
          <w:szCs w:val="18"/>
        </w:rPr>
        <w:t>220 В</w:t>
      </w:r>
      <w:r>
        <w:rPr>
          <w:kern w:val="0"/>
          <w:sz w:val="18"/>
          <w:szCs w:val="18"/>
        </w:rPr>
        <w:t xml:space="preserve"> (применение номинального напряжения 380 В и 220 В допускается ГОСТ 29322)</w:t>
      </w:r>
      <w:r w:rsidRPr="0078747C">
        <w:rPr>
          <w:kern w:val="0"/>
          <w:sz w:val="18"/>
          <w:szCs w:val="18"/>
        </w:rPr>
        <w:t>. При этом</w:t>
      </w:r>
      <w:r>
        <w:rPr>
          <w:kern w:val="0"/>
          <w:sz w:val="18"/>
          <w:szCs w:val="18"/>
        </w:rPr>
        <w:t xml:space="preserve"> следует </w:t>
      </w:r>
      <w:r w:rsidRPr="0078747C">
        <w:rPr>
          <w:kern w:val="0"/>
          <w:sz w:val="18"/>
          <w:szCs w:val="18"/>
        </w:rPr>
        <w:t>уч</w:t>
      </w:r>
      <w:r>
        <w:rPr>
          <w:kern w:val="0"/>
          <w:sz w:val="18"/>
          <w:szCs w:val="18"/>
        </w:rPr>
        <w:t>есть</w:t>
      </w:r>
      <w:r w:rsidRPr="0078747C">
        <w:rPr>
          <w:kern w:val="0"/>
          <w:sz w:val="18"/>
          <w:szCs w:val="18"/>
        </w:rPr>
        <w:t xml:space="preserve">, что </w:t>
      </w:r>
      <w:r w:rsidRPr="0078747C">
        <w:rPr>
          <w:sz w:val="18"/>
          <w:szCs w:val="18"/>
        </w:rPr>
        <w:t>мероприятия по приведению стандартного номинального</w:t>
      </w:r>
      <w:r>
        <w:rPr>
          <w:sz w:val="18"/>
          <w:szCs w:val="18"/>
        </w:rPr>
        <w:t xml:space="preserve"> н</w:t>
      </w:r>
      <w:r w:rsidRPr="001B1AA9">
        <w:rPr>
          <w:sz w:val="18"/>
          <w:szCs w:val="18"/>
        </w:rPr>
        <w:t xml:space="preserve">апряжения </w:t>
      </w:r>
      <w:r>
        <w:rPr>
          <w:sz w:val="18"/>
          <w:szCs w:val="18"/>
        </w:rPr>
        <w:t xml:space="preserve">распределительных и питающих электрических сетей 380 В и 220 В </w:t>
      </w:r>
      <w:proofErr w:type="spellStart"/>
      <w:r>
        <w:rPr>
          <w:sz w:val="18"/>
          <w:szCs w:val="18"/>
        </w:rPr>
        <w:t>в</w:t>
      </w:r>
      <w:proofErr w:type="spellEnd"/>
      <w:r>
        <w:rPr>
          <w:sz w:val="18"/>
          <w:szCs w:val="18"/>
        </w:rPr>
        <w:t xml:space="preserve"> соответств</w:t>
      </w:r>
      <w:r w:rsidRPr="00E80800">
        <w:rPr>
          <w:sz w:val="18"/>
          <w:szCs w:val="18"/>
        </w:rPr>
        <w:t>и</w:t>
      </w:r>
      <w:r>
        <w:rPr>
          <w:sz w:val="18"/>
          <w:szCs w:val="18"/>
          <w:lang w:val="ru-RU"/>
        </w:rPr>
        <w:t>и</w:t>
      </w:r>
      <w:r>
        <w:rPr>
          <w:sz w:val="18"/>
          <w:szCs w:val="18"/>
        </w:rPr>
        <w:t xml:space="preserve"> с рекомендуемыми </w:t>
      </w:r>
      <w:r w:rsidRPr="001B1AA9">
        <w:rPr>
          <w:sz w:val="18"/>
          <w:szCs w:val="18"/>
        </w:rPr>
        <w:t>ГОСТ 29322</w:t>
      </w:r>
      <w:r>
        <w:rPr>
          <w:sz w:val="18"/>
          <w:szCs w:val="18"/>
        </w:rPr>
        <w:t xml:space="preserve"> номинальными напряжениями </w:t>
      </w:r>
      <w:r w:rsidRPr="00FB5669">
        <w:rPr>
          <w:sz w:val="18"/>
          <w:szCs w:val="18"/>
        </w:rPr>
        <w:t>соответственно 400</w:t>
      </w:r>
      <w:r>
        <w:rPr>
          <w:sz w:val="18"/>
          <w:szCs w:val="18"/>
        </w:rPr>
        <w:t xml:space="preserve"> В </w:t>
      </w:r>
      <w:r w:rsidRPr="00FB5669">
        <w:rPr>
          <w:sz w:val="18"/>
          <w:szCs w:val="18"/>
        </w:rPr>
        <w:t>и 230 В не реализованы.</w:t>
      </w:r>
    </w:p>
    <w:p w:rsidR="009B5A33" w:rsidRPr="001B1AA9" w:rsidRDefault="009B5A33" w:rsidP="009B5A33">
      <w:pPr>
        <w:pStyle w:val="af2"/>
        <w:tabs>
          <w:tab w:val="left" w:pos="1266"/>
          <w:tab w:val="left" w:pos="1518"/>
        </w:tabs>
        <w:spacing w:after="0"/>
        <w:ind w:left="567"/>
        <w:jc w:val="both"/>
        <w:rPr>
          <w:sz w:val="18"/>
          <w:szCs w:val="18"/>
        </w:rPr>
      </w:pPr>
      <w:r>
        <w:rPr>
          <w:sz w:val="18"/>
          <w:szCs w:val="18"/>
        </w:rPr>
        <w:t xml:space="preserve">Номинальное напряжение источника и преобразователя (согласно ГОСТ 21 128) – 0,4 </w:t>
      </w:r>
      <w:proofErr w:type="spellStart"/>
      <w:r>
        <w:rPr>
          <w:sz w:val="18"/>
          <w:szCs w:val="18"/>
        </w:rPr>
        <w:t>кВ.</w:t>
      </w:r>
      <w:proofErr w:type="spellEnd"/>
      <w:r>
        <w:rPr>
          <w:sz w:val="18"/>
          <w:szCs w:val="18"/>
        </w:rPr>
        <w:t xml:space="preserve"> Напряжение 0,4 </w:t>
      </w:r>
      <w:proofErr w:type="spellStart"/>
      <w:r>
        <w:rPr>
          <w:sz w:val="18"/>
          <w:szCs w:val="18"/>
        </w:rPr>
        <w:t>кВ</w:t>
      </w:r>
      <w:proofErr w:type="spellEnd"/>
      <w:r>
        <w:rPr>
          <w:sz w:val="18"/>
          <w:szCs w:val="18"/>
        </w:rPr>
        <w:t xml:space="preserve"> указывается при обозначении подстанций (ТП 10/0,4 </w:t>
      </w:r>
      <w:proofErr w:type="spellStart"/>
      <w:r>
        <w:rPr>
          <w:sz w:val="18"/>
          <w:szCs w:val="18"/>
        </w:rPr>
        <w:t>кВ</w:t>
      </w:r>
      <w:proofErr w:type="spellEnd"/>
      <w:r>
        <w:rPr>
          <w:sz w:val="18"/>
          <w:szCs w:val="18"/>
        </w:rPr>
        <w:t xml:space="preserve">, СТП 10/0,4 </w:t>
      </w:r>
      <w:proofErr w:type="spellStart"/>
      <w:r>
        <w:rPr>
          <w:sz w:val="18"/>
          <w:szCs w:val="18"/>
        </w:rPr>
        <w:t>кВ</w:t>
      </w:r>
      <w:proofErr w:type="spellEnd"/>
      <w:r>
        <w:rPr>
          <w:sz w:val="18"/>
          <w:szCs w:val="18"/>
        </w:rPr>
        <w:t xml:space="preserve"> и т.п.) и оборудования (устройств) подстанций (РУ 0,4 </w:t>
      </w:r>
      <w:proofErr w:type="spellStart"/>
      <w:r>
        <w:rPr>
          <w:sz w:val="18"/>
          <w:szCs w:val="18"/>
        </w:rPr>
        <w:t>кВ</w:t>
      </w:r>
      <w:proofErr w:type="spellEnd"/>
      <w:r>
        <w:rPr>
          <w:sz w:val="18"/>
          <w:szCs w:val="18"/>
        </w:rPr>
        <w:t xml:space="preserve">, ТМГ 10/0,4 </w:t>
      </w:r>
      <w:proofErr w:type="spellStart"/>
      <w:r>
        <w:rPr>
          <w:sz w:val="18"/>
          <w:szCs w:val="18"/>
        </w:rPr>
        <w:t>кВ</w:t>
      </w:r>
      <w:proofErr w:type="spellEnd"/>
      <w:r>
        <w:rPr>
          <w:sz w:val="18"/>
          <w:szCs w:val="18"/>
        </w:rPr>
        <w:t xml:space="preserve">, АВР-0,4 </w:t>
      </w:r>
      <w:proofErr w:type="spellStart"/>
      <w:r>
        <w:rPr>
          <w:sz w:val="18"/>
          <w:szCs w:val="18"/>
        </w:rPr>
        <w:t>кВ</w:t>
      </w:r>
      <w:proofErr w:type="spellEnd"/>
      <w:r>
        <w:rPr>
          <w:sz w:val="18"/>
          <w:szCs w:val="18"/>
        </w:rPr>
        <w:t xml:space="preserve"> и т.п.). </w:t>
      </w:r>
    </w:p>
    <w:p w:rsidR="00A04767" w:rsidRDefault="000E35E5" w:rsidP="009E566A">
      <w:pPr>
        <w:pStyle w:val="af2"/>
        <w:tabs>
          <w:tab w:val="left" w:pos="1266"/>
          <w:tab w:val="left" w:pos="1518"/>
        </w:tabs>
        <w:spacing w:before="60" w:after="30"/>
        <w:ind w:left="0" w:firstLine="567"/>
        <w:jc w:val="both"/>
        <w:rPr>
          <w:kern w:val="0"/>
          <w:sz w:val="20"/>
          <w:szCs w:val="20"/>
        </w:rPr>
      </w:pPr>
      <w:r>
        <w:rPr>
          <w:b/>
          <w:color w:val="000000"/>
          <w:sz w:val="20"/>
          <w:szCs w:val="20"/>
        </w:rPr>
        <w:t>3.1.</w:t>
      </w:r>
      <w:r w:rsidR="000F6666">
        <w:rPr>
          <w:b/>
          <w:color w:val="000000"/>
          <w:sz w:val="20"/>
          <w:szCs w:val="20"/>
        </w:rPr>
        <w:t>6</w:t>
      </w:r>
      <w:r w:rsidR="000F6666" w:rsidRPr="000F6666">
        <w:rPr>
          <w:b/>
          <w:color w:val="000000"/>
          <w:sz w:val="20"/>
          <w:szCs w:val="20"/>
        </w:rPr>
        <w:t>5</w:t>
      </w:r>
      <w:r w:rsidR="00F85CBE" w:rsidRPr="009B5A33">
        <w:rPr>
          <w:b/>
          <w:color w:val="000000"/>
          <w:sz w:val="20"/>
          <w:lang w:val="ru-RU"/>
        </w:rPr>
        <w:t xml:space="preserve"> </w:t>
      </w:r>
      <w:r w:rsidR="00A04767" w:rsidRPr="003A4A37">
        <w:rPr>
          <w:b/>
          <w:color w:val="000000"/>
          <w:sz w:val="20"/>
          <w:szCs w:val="20"/>
        </w:rPr>
        <w:t xml:space="preserve">совмещенные нулевой защитный и нулевой рабочий проводники; </w:t>
      </w:r>
      <w:r w:rsidR="00A04767" w:rsidRPr="003A4A37">
        <w:rPr>
          <w:b/>
          <w:iCs/>
          <w:color w:val="000000"/>
          <w:sz w:val="20"/>
          <w:szCs w:val="20"/>
          <w:lang w:val="en-US"/>
        </w:rPr>
        <w:t>PEN</w:t>
      </w:r>
      <w:r w:rsidR="00A04767" w:rsidRPr="003A4A37">
        <w:rPr>
          <w:b/>
          <w:iCs/>
          <w:color w:val="000000"/>
          <w:sz w:val="20"/>
          <w:szCs w:val="20"/>
        </w:rPr>
        <w:t>:</w:t>
      </w:r>
      <w:r w:rsidR="00F85CBE" w:rsidRPr="009B5A33">
        <w:rPr>
          <w:b/>
          <w:color w:val="000000"/>
          <w:sz w:val="20"/>
          <w:lang w:val="ru-RU"/>
        </w:rPr>
        <w:t xml:space="preserve"> </w:t>
      </w:r>
      <w:r w:rsidR="00384254">
        <w:rPr>
          <w:iCs/>
          <w:color w:val="000000"/>
          <w:sz w:val="20"/>
          <w:szCs w:val="20"/>
        </w:rPr>
        <w:t>П</w:t>
      </w:r>
      <w:r w:rsidR="00A04767" w:rsidRPr="003A4A37">
        <w:rPr>
          <w:color w:val="000000"/>
          <w:sz w:val="20"/>
          <w:szCs w:val="20"/>
        </w:rPr>
        <w:t>роводники в электроустановках напряжение</w:t>
      </w:r>
      <w:r w:rsidR="00A04767" w:rsidRPr="003A4A37">
        <w:rPr>
          <w:color w:val="000000"/>
          <w:kern w:val="0"/>
          <w:sz w:val="20"/>
          <w:szCs w:val="20"/>
        </w:rPr>
        <w:t>м</w:t>
      </w:r>
      <w:r w:rsidR="00A04767">
        <w:rPr>
          <w:color w:val="000000"/>
          <w:sz w:val="20"/>
          <w:szCs w:val="28"/>
        </w:rPr>
        <w:t xml:space="preserve"> до 1</w:t>
      </w:r>
      <w:r w:rsidR="00F85CBE" w:rsidRPr="009B5A33">
        <w:rPr>
          <w:color w:val="000000"/>
          <w:sz w:val="20"/>
          <w:lang w:val="ru-RU"/>
        </w:rPr>
        <w:t> </w:t>
      </w:r>
      <w:proofErr w:type="spellStart"/>
      <w:r w:rsidR="00A04767">
        <w:rPr>
          <w:color w:val="000000"/>
          <w:sz w:val="20"/>
          <w:szCs w:val="28"/>
        </w:rPr>
        <w:t>кВ</w:t>
      </w:r>
      <w:proofErr w:type="spellEnd"/>
      <w:r w:rsidR="00A04767">
        <w:rPr>
          <w:color w:val="000000"/>
          <w:sz w:val="20"/>
          <w:szCs w:val="28"/>
        </w:rPr>
        <w:t>, совмещающие функции нулевого защитного и нулевого рабочего проводников.</w:t>
      </w:r>
    </w:p>
    <w:p w:rsidR="00A04767" w:rsidRDefault="000E35E5" w:rsidP="009E566A">
      <w:pPr>
        <w:pStyle w:val="af2"/>
        <w:tabs>
          <w:tab w:val="left" w:pos="1266"/>
          <w:tab w:val="left" w:pos="1518"/>
        </w:tabs>
        <w:spacing w:before="60" w:after="30"/>
        <w:ind w:left="0" w:firstLine="567"/>
        <w:jc w:val="both"/>
        <w:rPr>
          <w:kern w:val="0"/>
          <w:sz w:val="20"/>
          <w:szCs w:val="20"/>
        </w:rPr>
      </w:pPr>
      <w:r>
        <w:rPr>
          <w:b/>
          <w:color w:val="000000"/>
          <w:sz w:val="20"/>
          <w:szCs w:val="23"/>
        </w:rPr>
        <w:t>3.1.</w:t>
      </w:r>
      <w:r w:rsidR="000F6666">
        <w:rPr>
          <w:b/>
          <w:color w:val="000000"/>
          <w:sz w:val="20"/>
          <w:szCs w:val="23"/>
        </w:rPr>
        <w:t>6</w:t>
      </w:r>
      <w:r w:rsidR="000F6666" w:rsidRPr="000F6666">
        <w:rPr>
          <w:b/>
          <w:color w:val="000000"/>
          <w:sz w:val="20"/>
          <w:szCs w:val="23"/>
        </w:rPr>
        <w:t>6</w:t>
      </w:r>
      <w:r w:rsidR="00F85CBE" w:rsidRPr="009B5A33">
        <w:rPr>
          <w:b/>
          <w:color w:val="000000"/>
          <w:sz w:val="20"/>
          <w:lang w:val="ru-RU"/>
        </w:rPr>
        <w:t xml:space="preserve"> </w:t>
      </w:r>
      <w:r w:rsidR="00A04767">
        <w:rPr>
          <w:b/>
          <w:color w:val="000000"/>
          <w:sz w:val="20"/>
          <w:szCs w:val="23"/>
        </w:rPr>
        <w:t>сопротивление заземляющего устройства:</w:t>
      </w:r>
      <w:r w:rsidR="00F85CBE" w:rsidRPr="009B5A33">
        <w:rPr>
          <w:b/>
          <w:color w:val="000000"/>
          <w:sz w:val="20"/>
          <w:lang w:val="ru-RU"/>
        </w:rPr>
        <w:t xml:space="preserve"> </w:t>
      </w:r>
      <w:r w:rsidR="00384254">
        <w:rPr>
          <w:color w:val="000000"/>
          <w:sz w:val="20"/>
          <w:szCs w:val="23"/>
        </w:rPr>
        <w:t>О</w:t>
      </w:r>
      <w:r w:rsidR="00A04767">
        <w:rPr>
          <w:color w:val="000000"/>
          <w:sz w:val="20"/>
          <w:szCs w:val="23"/>
        </w:rPr>
        <w:t>тношение напряжения на заземляющем устройстве к току, стекающему с заземлителя в землю.</w:t>
      </w:r>
    </w:p>
    <w:p w:rsidR="00A04767" w:rsidRPr="004575E7" w:rsidRDefault="000E35E5"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Pr>
          <w:b/>
          <w:sz w:val="20"/>
          <w:szCs w:val="28"/>
        </w:rPr>
        <w:t>6</w:t>
      </w:r>
      <w:r w:rsidR="000F6666" w:rsidRPr="000F6666">
        <w:rPr>
          <w:b/>
          <w:sz w:val="20"/>
          <w:szCs w:val="28"/>
        </w:rPr>
        <w:t>7</w:t>
      </w:r>
      <w:r w:rsidR="00F85CBE" w:rsidRPr="009B5A33">
        <w:rPr>
          <w:b/>
          <w:sz w:val="20"/>
          <w:lang w:val="ru-RU"/>
        </w:rPr>
        <w:t xml:space="preserve"> </w:t>
      </w:r>
      <w:r w:rsidR="00A04767">
        <w:rPr>
          <w:b/>
          <w:sz w:val="20"/>
          <w:szCs w:val="28"/>
        </w:rPr>
        <w:t xml:space="preserve">средства измерения (первичные средства учета) электроэнергии: </w:t>
      </w:r>
      <w:r w:rsidR="00384254">
        <w:rPr>
          <w:sz w:val="20"/>
          <w:szCs w:val="28"/>
        </w:rPr>
        <w:t>С</w:t>
      </w:r>
      <w:r w:rsidR="00A04767">
        <w:rPr>
          <w:sz w:val="20"/>
          <w:szCs w:val="28"/>
        </w:rPr>
        <w:t>четчики электроэнергии (</w:t>
      </w:r>
      <w:r>
        <w:rPr>
          <w:sz w:val="20"/>
          <w:szCs w:val="28"/>
        </w:rPr>
        <w:t>мощности</w:t>
      </w:r>
      <w:r w:rsidR="00A04767">
        <w:rPr>
          <w:sz w:val="20"/>
          <w:szCs w:val="28"/>
        </w:rPr>
        <w:t>) и масштабные преобразователи (измерительные трансформаторы тока и напряжения).</w:t>
      </w:r>
    </w:p>
    <w:p w:rsidR="0052743E" w:rsidRPr="0052743E" w:rsidRDefault="00600D9E" w:rsidP="009E566A">
      <w:pPr>
        <w:pStyle w:val="af2"/>
        <w:tabs>
          <w:tab w:val="left" w:pos="1266"/>
          <w:tab w:val="left" w:pos="1518"/>
        </w:tabs>
        <w:spacing w:before="60" w:after="30"/>
        <w:ind w:left="0" w:firstLine="567"/>
        <w:jc w:val="both"/>
        <w:rPr>
          <w:kern w:val="0"/>
          <w:sz w:val="20"/>
          <w:szCs w:val="20"/>
        </w:rPr>
      </w:pPr>
      <w:r>
        <w:rPr>
          <w:b/>
          <w:sz w:val="20"/>
          <w:szCs w:val="28"/>
        </w:rPr>
        <w:t>3.1.</w:t>
      </w:r>
      <w:r w:rsidR="000E35E5">
        <w:rPr>
          <w:b/>
          <w:sz w:val="20"/>
          <w:szCs w:val="28"/>
        </w:rPr>
        <w:t>6</w:t>
      </w:r>
      <w:r w:rsidR="000F6666" w:rsidRPr="000F6666">
        <w:rPr>
          <w:b/>
          <w:sz w:val="20"/>
          <w:szCs w:val="28"/>
        </w:rPr>
        <w:t>8</w:t>
      </w:r>
      <w:r w:rsidR="00F85CBE" w:rsidRPr="009B5A33">
        <w:rPr>
          <w:b/>
          <w:sz w:val="20"/>
          <w:lang w:val="ru-RU"/>
        </w:rPr>
        <w:t xml:space="preserve"> </w:t>
      </w:r>
      <w:r w:rsidR="0052743E" w:rsidRPr="0052743E">
        <w:rPr>
          <w:b/>
          <w:sz w:val="20"/>
          <w:szCs w:val="28"/>
        </w:rPr>
        <w:t xml:space="preserve">счетчик электроэнергии, электронный: </w:t>
      </w:r>
      <w:r w:rsidR="0052743E" w:rsidRPr="0052743E">
        <w:rPr>
          <w:sz w:val="20"/>
          <w:szCs w:val="28"/>
        </w:rPr>
        <w:t xml:space="preserve">Счетчик электроэнергии </w:t>
      </w:r>
      <w:r w:rsidR="000E35E5">
        <w:rPr>
          <w:sz w:val="20"/>
          <w:szCs w:val="28"/>
        </w:rPr>
        <w:t xml:space="preserve">(мощности) </w:t>
      </w:r>
      <w:r w:rsidR="0052743E" w:rsidRPr="0052743E">
        <w:rPr>
          <w:sz w:val="20"/>
          <w:szCs w:val="28"/>
        </w:rPr>
        <w:t>с электронной схемой измерения и отображения данных измерения и времени.</w:t>
      </w:r>
    </w:p>
    <w:p w:rsidR="00A04767" w:rsidRDefault="008859A3" w:rsidP="009E566A">
      <w:pPr>
        <w:pStyle w:val="af2"/>
        <w:tabs>
          <w:tab w:val="left" w:pos="1266"/>
          <w:tab w:val="left" w:pos="1518"/>
        </w:tabs>
        <w:spacing w:before="60" w:after="30"/>
        <w:ind w:left="0" w:firstLine="567"/>
        <w:jc w:val="both"/>
        <w:rPr>
          <w:kern w:val="0"/>
          <w:sz w:val="20"/>
          <w:szCs w:val="20"/>
        </w:rPr>
      </w:pPr>
      <w:r>
        <w:rPr>
          <w:b/>
          <w:sz w:val="20"/>
          <w:szCs w:val="28"/>
        </w:rPr>
        <w:t>3.1.6</w:t>
      </w:r>
      <w:r w:rsidR="000F6666" w:rsidRPr="000F6666">
        <w:rPr>
          <w:b/>
          <w:sz w:val="20"/>
          <w:szCs w:val="28"/>
        </w:rPr>
        <w:t>9</w:t>
      </w:r>
      <w:r w:rsidR="00F85CBE" w:rsidRPr="009B5A33">
        <w:rPr>
          <w:b/>
          <w:sz w:val="20"/>
          <w:lang w:val="ru-RU"/>
        </w:rPr>
        <w:t xml:space="preserve"> </w:t>
      </w:r>
      <w:r w:rsidR="00A04767">
        <w:rPr>
          <w:b/>
          <w:sz w:val="20"/>
          <w:szCs w:val="28"/>
        </w:rPr>
        <w:t>техническое средство; ТС:</w:t>
      </w:r>
      <w:r w:rsidR="00F85CBE" w:rsidRPr="009B5A33">
        <w:rPr>
          <w:b/>
          <w:sz w:val="20"/>
          <w:lang w:val="ru-RU"/>
        </w:rPr>
        <w:t xml:space="preserve"> </w:t>
      </w:r>
      <w:r w:rsidR="00384254">
        <w:rPr>
          <w:sz w:val="20"/>
          <w:szCs w:val="28"/>
        </w:rPr>
        <w:t>К</w:t>
      </w:r>
      <w:r w:rsidR="00A04767">
        <w:rPr>
          <w:sz w:val="20"/>
          <w:szCs w:val="28"/>
        </w:rPr>
        <w:t>онструктивно завершенное изделие, выполняющее определенную функцию для коне</w:t>
      </w:r>
      <w:r w:rsidR="00F85CBE">
        <w:rPr>
          <w:sz w:val="20"/>
          <w:szCs w:val="28"/>
        </w:rPr>
        <w:t xml:space="preserve">чного пользователя, содержащие </w:t>
      </w:r>
      <w:r w:rsidR="00A04767">
        <w:rPr>
          <w:sz w:val="20"/>
          <w:szCs w:val="28"/>
        </w:rPr>
        <w:t>электрические и электронные устройства.</w:t>
      </w:r>
    </w:p>
    <w:p w:rsidR="003C3E4F" w:rsidRPr="003C3E4F" w:rsidRDefault="008859A3" w:rsidP="009E566A">
      <w:pPr>
        <w:pStyle w:val="af2"/>
        <w:tabs>
          <w:tab w:val="left" w:pos="1266"/>
          <w:tab w:val="left" w:pos="1518"/>
        </w:tabs>
        <w:spacing w:before="60" w:after="30"/>
        <w:ind w:left="0" w:firstLine="567"/>
        <w:jc w:val="both"/>
        <w:rPr>
          <w:kern w:val="0"/>
          <w:sz w:val="20"/>
          <w:szCs w:val="20"/>
        </w:rPr>
      </w:pPr>
      <w:r>
        <w:rPr>
          <w:b/>
          <w:bCs/>
          <w:sz w:val="20"/>
          <w:szCs w:val="24"/>
        </w:rPr>
        <w:t>3.1.</w:t>
      </w:r>
      <w:r w:rsidR="000F6666" w:rsidRPr="000F6666">
        <w:rPr>
          <w:b/>
          <w:bCs/>
          <w:sz w:val="20"/>
          <w:szCs w:val="24"/>
        </w:rPr>
        <w:t>70</w:t>
      </w:r>
      <w:r w:rsidR="00F85CBE" w:rsidRPr="009B5A33">
        <w:rPr>
          <w:b/>
          <w:sz w:val="20"/>
          <w:lang w:val="ru-RU"/>
        </w:rPr>
        <w:t xml:space="preserve"> </w:t>
      </w:r>
      <w:r w:rsidR="00DA051B" w:rsidRPr="00DA051B">
        <w:rPr>
          <w:b/>
          <w:bCs/>
          <w:sz w:val="20"/>
          <w:szCs w:val="24"/>
        </w:rPr>
        <w:t>технология коммуникации по силовым линиям (</w:t>
      </w:r>
      <w:proofErr w:type="spellStart"/>
      <w:r w:rsidR="00DA051B" w:rsidRPr="00DA051B">
        <w:rPr>
          <w:b/>
          <w:bCs/>
          <w:sz w:val="20"/>
          <w:szCs w:val="24"/>
        </w:rPr>
        <w:t>Power</w:t>
      </w:r>
      <w:proofErr w:type="spellEnd"/>
      <w:r w:rsidR="00DA051B" w:rsidRPr="00DA051B">
        <w:rPr>
          <w:b/>
          <w:bCs/>
          <w:sz w:val="20"/>
          <w:szCs w:val="24"/>
        </w:rPr>
        <w:t xml:space="preserve"> </w:t>
      </w:r>
      <w:proofErr w:type="spellStart"/>
      <w:r w:rsidR="00DA051B" w:rsidRPr="00DA051B">
        <w:rPr>
          <w:b/>
          <w:bCs/>
          <w:sz w:val="20"/>
          <w:szCs w:val="24"/>
        </w:rPr>
        <w:t>Line</w:t>
      </w:r>
      <w:proofErr w:type="spellEnd"/>
      <w:r w:rsidR="00DA051B" w:rsidRPr="00DA051B">
        <w:rPr>
          <w:b/>
          <w:bCs/>
          <w:sz w:val="20"/>
          <w:szCs w:val="24"/>
        </w:rPr>
        <w:t xml:space="preserve"> </w:t>
      </w:r>
      <w:proofErr w:type="spellStart"/>
      <w:r w:rsidR="00DA051B" w:rsidRPr="00DA051B">
        <w:rPr>
          <w:b/>
          <w:bCs/>
          <w:sz w:val="20"/>
          <w:szCs w:val="24"/>
        </w:rPr>
        <w:t>Communications</w:t>
      </w:r>
      <w:proofErr w:type="spellEnd"/>
      <w:r w:rsidR="00DA051B" w:rsidRPr="00DA051B">
        <w:rPr>
          <w:b/>
          <w:bCs/>
          <w:sz w:val="20"/>
          <w:szCs w:val="24"/>
        </w:rPr>
        <w:t>); PLC:</w:t>
      </w:r>
      <w:r w:rsidR="00F85CBE" w:rsidRPr="009B5A33">
        <w:rPr>
          <w:b/>
          <w:sz w:val="20"/>
          <w:lang w:val="ru-RU"/>
        </w:rPr>
        <w:t xml:space="preserve"> </w:t>
      </w:r>
      <w:r w:rsidR="00DA051B" w:rsidRPr="00DA051B">
        <w:rPr>
          <w:bCs/>
          <w:sz w:val="20"/>
          <w:szCs w:val="24"/>
        </w:rPr>
        <w:t xml:space="preserve">технология, направленная на использование кабельной и проводной инфраструктуры силовых электросетей для организации высокоскоростной передачи голоса и данных </w:t>
      </w:r>
      <w:r w:rsidR="00526B5B">
        <w:rPr>
          <w:bCs/>
          <w:sz w:val="20"/>
          <w:szCs w:val="24"/>
        </w:rPr>
        <w:t xml:space="preserve">автоматизированных </w:t>
      </w:r>
      <w:r w:rsidR="00DA051B" w:rsidRPr="00DA051B">
        <w:rPr>
          <w:bCs/>
          <w:sz w:val="20"/>
          <w:szCs w:val="24"/>
        </w:rPr>
        <w:t xml:space="preserve">систем </w:t>
      </w:r>
      <w:r w:rsidR="000F6666">
        <w:rPr>
          <w:bCs/>
          <w:sz w:val="20"/>
          <w:szCs w:val="24"/>
        </w:rPr>
        <w:t>контроля и учета электроэнергии</w:t>
      </w:r>
      <w:r w:rsidR="00DA051B" w:rsidRPr="00DA051B">
        <w:rPr>
          <w:bCs/>
          <w:sz w:val="20"/>
          <w:szCs w:val="24"/>
        </w:rPr>
        <w:t>, телемеханики и других.</w:t>
      </w:r>
    </w:p>
    <w:p w:rsidR="00A04767" w:rsidRPr="006D7676" w:rsidRDefault="008859A3" w:rsidP="009E566A">
      <w:pPr>
        <w:pStyle w:val="af2"/>
        <w:tabs>
          <w:tab w:val="left" w:pos="1266"/>
          <w:tab w:val="left" w:pos="1518"/>
        </w:tabs>
        <w:spacing w:before="60" w:after="30"/>
        <w:ind w:left="0" w:firstLine="567"/>
        <w:jc w:val="both"/>
        <w:rPr>
          <w:kern w:val="0"/>
          <w:sz w:val="20"/>
          <w:szCs w:val="20"/>
        </w:rPr>
      </w:pPr>
      <w:r>
        <w:rPr>
          <w:b/>
          <w:bCs/>
          <w:sz w:val="20"/>
          <w:szCs w:val="24"/>
        </w:rPr>
        <w:t>3.1.7</w:t>
      </w:r>
      <w:r w:rsidR="000F6666" w:rsidRPr="000F6666">
        <w:rPr>
          <w:b/>
          <w:bCs/>
          <w:sz w:val="20"/>
          <w:szCs w:val="24"/>
        </w:rPr>
        <w:t>1</w:t>
      </w:r>
      <w:r w:rsidR="00F85CBE" w:rsidRPr="009B5A33">
        <w:rPr>
          <w:b/>
          <w:sz w:val="20"/>
          <w:lang w:val="ru-RU"/>
        </w:rPr>
        <w:t xml:space="preserve"> </w:t>
      </w:r>
      <w:r w:rsidR="006D7676" w:rsidRPr="006D7676">
        <w:rPr>
          <w:b/>
          <w:bCs/>
          <w:sz w:val="20"/>
          <w:szCs w:val="24"/>
        </w:rPr>
        <w:t xml:space="preserve">точка на </w:t>
      </w:r>
      <w:r w:rsidR="00D265D0">
        <w:rPr>
          <w:b/>
          <w:bCs/>
          <w:sz w:val="20"/>
          <w:szCs w:val="24"/>
        </w:rPr>
        <w:t>линии электропередачи</w:t>
      </w:r>
      <w:r w:rsidR="006D7676" w:rsidRPr="006D7676">
        <w:rPr>
          <w:b/>
          <w:bCs/>
          <w:sz w:val="20"/>
          <w:szCs w:val="24"/>
        </w:rPr>
        <w:t>, промежуточная:</w:t>
      </w:r>
      <w:r w:rsidR="00F85CBE" w:rsidRPr="009B5A33">
        <w:rPr>
          <w:b/>
          <w:sz w:val="20"/>
          <w:lang w:val="ru-RU"/>
        </w:rPr>
        <w:t xml:space="preserve"> </w:t>
      </w:r>
      <w:r w:rsidR="006D7676" w:rsidRPr="006D7676">
        <w:rPr>
          <w:bCs/>
          <w:sz w:val="20"/>
          <w:szCs w:val="24"/>
        </w:rPr>
        <w:t xml:space="preserve">Физическая точка на </w:t>
      </w:r>
      <w:r w:rsidR="00D265D0">
        <w:rPr>
          <w:bCs/>
          <w:sz w:val="20"/>
          <w:szCs w:val="24"/>
        </w:rPr>
        <w:t>линии электропередачи</w:t>
      </w:r>
      <w:r w:rsidR="006D7676" w:rsidRPr="006D7676">
        <w:rPr>
          <w:bCs/>
          <w:sz w:val="20"/>
          <w:szCs w:val="24"/>
        </w:rPr>
        <w:t xml:space="preserve">, вне </w:t>
      </w:r>
      <w:r w:rsidR="006D7676" w:rsidRPr="006D7676">
        <w:rPr>
          <w:sz w:val="20"/>
          <w:szCs w:val="20"/>
        </w:rPr>
        <w:t>трансформаторных и иных подстанций, распределительных устройств и другого оборудования.</w:t>
      </w:r>
    </w:p>
    <w:p w:rsidR="00A04767" w:rsidRDefault="008859A3" w:rsidP="009E566A">
      <w:pPr>
        <w:pStyle w:val="af2"/>
        <w:tabs>
          <w:tab w:val="left" w:pos="1266"/>
          <w:tab w:val="left" w:pos="1518"/>
        </w:tabs>
        <w:spacing w:before="60" w:after="30"/>
        <w:ind w:left="0" w:firstLine="567"/>
        <w:jc w:val="both"/>
        <w:rPr>
          <w:kern w:val="0"/>
          <w:sz w:val="20"/>
          <w:szCs w:val="20"/>
        </w:rPr>
      </w:pPr>
      <w:r>
        <w:rPr>
          <w:b/>
          <w:sz w:val="20"/>
          <w:szCs w:val="28"/>
        </w:rPr>
        <w:t>3.1.7</w:t>
      </w:r>
      <w:r w:rsidR="000F6666" w:rsidRPr="000F6666">
        <w:rPr>
          <w:b/>
          <w:sz w:val="20"/>
          <w:szCs w:val="28"/>
        </w:rPr>
        <w:t>2</w:t>
      </w:r>
      <w:r w:rsidR="00F85CBE" w:rsidRPr="009B5A33">
        <w:rPr>
          <w:b/>
          <w:sz w:val="20"/>
          <w:lang w:val="ru-RU"/>
        </w:rPr>
        <w:t xml:space="preserve"> </w:t>
      </w:r>
      <w:r w:rsidR="00A04767">
        <w:rPr>
          <w:b/>
          <w:sz w:val="20"/>
          <w:szCs w:val="28"/>
        </w:rPr>
        <w:t xml:space="preserve">точка измерения электроэнергии: </w:t>
      </w:r>
      <w:r w:rsidR="009A4A81">
        <w:rPr>
          <w:sz w:val="20"/>
          <w:szCs w:val="28"/>
        </w:rPr>
        <w:t>Ф</w:t>
      </w:r>
      <w:r w:rsidR="00A04767">
        <w:rPr>
          <w:sz w:val="20"/>
          <w:szCs w:val="28"/>
        </w:rPr>
        <w:t>изическая точка электроустановки, в которой проводится прямое измерение величины и направления тока, напряжения и которая совпадает с точкой подключения трансформатора тока и (или) СЭ.</w:t>
      </w:r>
    </w:p>
    <w:p w:rsidR="001974ED" w:rsidRDefault="00E00C9B" w:rsidP="009E566A">
      <w:pPr>
        <w:pStyle w:val="af2"/>
        <w:tabs>
          <w:tab w:val="left" w:pos="1266"/>
          <w:tab w:val="left" w:pos="1518"/>
        </w:tabs>
        <w:spacing w:before="60" w:after="30"/>
        <w:ind w:left="0" w:firstLine="567"/>
        <w:jc w:val="both"/>
        <w:rPr>
          <w:kern w:val="0"/>
          <w:sz w:val="20"/>
          <w:szCs w:val="20"/>
        </w:rPr>
      </w:pPr>
      <w:r w:rsidRPr="00E00C9B">
        <w:rPr>
          <w:rStyle w:val="FontStyle99"/>
          <w:b/>
          <w:sz w:val="20"/>
        </w:rPr>
        <w:t>3.1.</w:t>
      </w:r>
      <w:r w:rsidR="008859A3">
        <w:rPr>
          <w:rStyle w:val="FontStyle99"/>
          <w:b/>
          <w:sz w:val="20"/>
        </w:rPr>
        <w:t>7</w:t>
      </w:r>
      <w:r w:rsidR="000F6666" w:rsidRPr="000F6666">
        <w:rPr>
          <w:rStyle w:val="FontStyle99"/>
          <w:b/>
          <w:sz w:val="20"/>
        </w:rPr>
        <w:t>3</w:t>
      </w:r>
      <w:r w:rsidR="00F85CBE" w:rsidRPr="009B5A33">
        <w:rPr>
          <w:rStyle w:val="FontStyle99"/>
          <w:b/>
          <w:sz w:val="20"/>
          <w:lang w:val="ru-RU"/>
        </w:rPr>
        <w:t xml:space="preserve"> </w:t>
      </w:r>
      <w:r w:rsidR="00A04767" w:rsidRPr="001974ED">
        <w:rPr>
          <w:b/>
          <w:color w:val="000000"/>
          <w:sz w:val="20"/>
          <w:szCs w:val="23"/>
        </w:rPr>
        <w:t>уравнивание потенциалов:</w:t>
      </w:r>
      <w:r w:rsidR="00F85CBE" w:rsidRPr="009B5A33">
        <w:rPr>
          <w:b/>
          <w:color w:val="000000"/>
          <w:sz w:val="20"/>
          <w:lang w:val="ru-RU"/>
        </w:rPr>
        <w:t xml:space="preserve"> </w:t>
      </w:r>
      <w:r w:rsidR="009A4A81" w:rsidRPr="001974ED">
        <w:rPr>
          <w:color w:val="000000"/>
          <w:sz w:val="20"/>
          <w:szCs w:val="23"/>
        </w:rPr>
        <w:t>Э</w:t>
      </w:r>
      <w:r w:rsidR="00A04767" w:rsidRPr="001974ED">
        <w:rPr>
          <w:color w:val="000000"/>
          <w:sz w:val="20"/>
          <w:szCs w:val="23"/>
        </w:rPr>
        <w:t>лектрическое соединение проводящих частей для достижения равенства их потенциалов. Защитное уравнивание потенциалов - уравнивание потенциалов, выполняемое в целях электробезопасности</w:t>
      </w:r>
      <w:r w:rsidR="001974ED" w:rsidRPr="001974ED">
        <w:rPr>
          <w:color w:val="000000"/>
          <w:sz w:val="20"/>
          <w:szCs w:val="23"/>
        </w:rPr>
        <w:t>.</w:t>
      </w:r>
    </w:p>
    <w:p w:rsidR="007F2052" w:rsidRPr="00F85CBE" w:rsidRDefault="001974ED" w:rsidP="009E566A">
      <w:pPr>
        <w:pStyle w:val="af2"/>
        <w:tabs>
          <w:tab w:val="left" w:pos="1266"/>
          <w:tab w:val="left" w:pos="1518"/>
        </w:tabs>
        <w:spacing w:before="60" w:after="30"/>
        <w:ind w:left="0" w:firstLine="567"/>
        <w:jc w:val="both"/>
        <w:rPr>
          <w:kern w:val="0"/>
          <w:sz w:val="20"/>
          <w:szCs w:val="20"/>
        </w:rPr>
      </w:pPr>
      <w:r w:rsidRPr="00F85CBE">
        <w:rPr>
          <w:b/>
          <w:kern w:val="0"/>
          <w:sz w:val="20"/>
        </w:rPr>
        <w:t>3.1</w:t>
      </w:r>
      <w:r w:rsidR="00600D9E" w:rsidRPr="00F85CBE">
        <w:rPr>
          <w:b/>
          <w:kern w:val="0"/>
          <w:sz w:val="20"/>
        </w:rPr>
        <w:t>.</w:t>
      </w:r>
      <w:r w:rsidR="000F6666" w:rsidRPr="00F85CBE">
        <w:rPr>
          <w:b/>
          <w:kern w:val="0"/>
          <w:sz w:val="20"/>
          <w:szCs w:val="20"/>
        </w:rPr>
        <w:t>74</w:t>
      </w:r>
      <w:r w:rsidR="00F85CBE" w:rsidRPr="009B5A33">
        <w:rPr>
          <w:b/>
          <w:kern w:val="0"/>
          <w:sz w:val="20"/>
          <w:lang w:val="ru-RU"/>
        </w:rPr>
        <w:t xml:space="preserve"> </w:t>
      </w:r>
      <w:r w:rsidR="007F2052" w:rsidRPr="00F85CBE">
        <w:rPr>
          <w:b/>
          <w:kern w:val="0"/>
          <w:sz w:val="20"/>
        </w:rPr>
        <w:t>усадебная жилая застройка:</w:t>
      </w:r>
      <w:r w:rsidR="007F2052" w:rsidRPr="00F85CBE">
        <w:rPr>
          <w:kern w:val="0"/>
          <w:sz w:val="20"/>
        </w:rPr>
        <w:t xml:space="preserve"> Малоэтажная застройка</w:t>
      </w:r>
      <w:r w:rsidRPr="00F85CBE">
        <w:rPr>
          <w:kern w:val="0"/>
          <w:sz w:val="20"/>
        </w:rPr>
        <w:t xml:space="preserve">, в которой преобладают усадебные или блокированные </w:t>
      </w:r>
      <w:r w:rsidR="006B2CEF" w:rsidRPr="00F85CBE">
        <w:rPr>
          <w:kern w:val="0"/>
          <w:sz w:val="20"/>
        </w:rPr>
        <w:t xml:space="preserve">жилые дома, размещаемые на земельных участках, предоставляемых гражданам Республики Беларусь в соответствии с </w:t>
      </w:r>
      <w:r w:rsidR="00FC0899">
        <w:rPr>
          <w:kern w:val="0"/>
          <w:sz w:val="20"/>
        </w:rPr>
        <w:t>[1]</w:t>
      </w:r>
      <w:r w:rsidR="006B2CEF" w:rsidRPr="00F85CBE">
        <w:rPr>
          <w:kern w:val="0"/>
          <w:sz w:val="20"/>
        </w:rPr>
        <w:t xml:space="preserve"> и утвержденной градостроительной документацией </w:t>
      </w:r>
      <w:r w:rsidR="00FC0899">
        <w:rPr>
          <w:kern w:val="0"/>
          <w:sz w:val="20"/>
          <w:szCs w:val="20"/>
        </w:rPr>
        <w:t>[6]</w:t>
      </w:r>
      <w:r w:rsidR="006B2CEF" w:rsidRPr="00F85CBE">
        <w:rPr>
          <w:kern w:val="0"/>
          <w:sz w:val="20"/>
          <w:szCs w:val="20"/>
        </w:rPr>
        <w:t>.</w:t>
      </w:r>
    </w:p>
    <w:p w:rsidR="006B2CEF" w:rsidRPr="00F85CBE" w:rsidRDefault="00DE14F5" w:rsidP="009E566A">
      <w:pPr>
        <w:pStyle w:val="af2"/>
        <w:tabs>
          <w:tab w:val="left" w:pos="1266"/>
          <w:tab w:val="left" w:pos="1518"/>
        </w:tabs>
        <w:spacing w:before="60" w:after="30"/>
        <w:ind w:left="0" w:firstLine="567"/>
        <w:jc w:val="both"/>
        <w:rPr>
          <w:kern w:val="0"/>
          <w:sz w:val="20"/>
        </w:rPr>
      </w:pPr>
      <w:r w:rsidRPr="00F85CBE">
        <w:rPr>
          <w:b/>
          <w:kern w:val="0"/>
          <w:sz w:val="20"/>
        </w:rPr>
        <w:t>3.1</w:t>
      </w:r>
      <w:r w:rsidR="00600D9E" w:rsidRPr="00F85CBE">
        <w:rPr>
          <w:b/>
          <w:kern w:val="0"/>
          <w:sz w:val="20"/>
        </w:rPr>
        <w:t>.</w:t>
      </w:r>
      <w:r w:rsidR="000F6666" w:rsidRPr="00F85CBE">
        <w:rPr>
          <w:b/>
          <w:kern w:val="0"/>
          <w:sz w:val="20"/>
          <w:szCs w:val="20"/>
        </w:rPr>
        <w:t>75</w:t>
      </w:r>
      <w:r w:rsidRPr="00F85CBE">
        <w:rPr>
          <w:b/>
          <w:kern w:val="0"/>
          <w:sz w:val="20"/>
        </w:rPr>
        <w:t xml:space="preserve"> усадебный жилой дом; УЖ</w:t>
      </w:r>
      <w:r w:rsidR="006B2CEF" w:rsidRPr="00F85CBE">
        <w:rPr>
          <w:b/>
          <w:kern w:val="0"/>
          <w:sz w:val="20"/>
        </w:rPr>
        <w:t>Д:</w:t>
      </w:r>
      <w:r w:rsidR="006B2CEF" w:rsidRPr="00F85CBE">
        <w:rPr>
          <w:kern w:val="0"/>
          <w:sz w:val="20"/>
        </w:rPr>
        <w:t xml:space="preserve"> Малоэтажный одноквартирный </w:t>
      </w:r>
      <w:r w:rsidR="00D224D5" w:rsidRPr="00F85CBE">
        <w:rPr>
          <w:kern w:val="0"/>
          <w:sz w:val="20"/>
        </w:rPr>
        <w:t xml:space="preserve">или двухквартирный </w:t>
      </w:r>
      <w:r w:rsidR="006B2CEF" w:rsidRPr="00F85CBE">
        <w:rPr>
          <w:kern w:val="0"/>
          <w:sz w:val="20"/>
        </w:rPr>
        <w:t xml:space="preserve">жилой дом, квартиры </w:t>
      </w:r>
      <w:r w:rsidR="00D224D5" w:rsidRPr="00F85CBE">
        <w:rPr>
          <w:kern w:val="0"/>
          <w:sz w:val="20"/>
        </w:rPr>
        <w:t xml:space="preserve">в котором обеспечены </w:t>
      </w:r>
      <w:proofErr w:type="spellStart"/>
      <w:r w:rsidR="00D224D5" w:rsidRPr="00F85CBE">
        <w:rPr>
          <w:kern w:val="0"/>
          <w:sz w:val="20"/>
        </w:rPr>
        <w:t>приквартирными</w:t>
      </w:r>
      <w:proofErr w:type="spellEnd"/>
      <w:r w:rsidR="00D224D5" w:rsidRPr="00F85CBE">
        <w:rPr>
          <w:kern w:val="0"/>
          <w:sz w:val="20"/>
        </w:rPr>
        <w:t xml:space="preserve"> участками.</w:t>
      </w:r>
    </w:p>
    <w:p w:rsidR="00D224D5" w:rsidRPr="00F85CBE" w:rsidRDefault="00DE14F5" w:rsidP="00E821AA">
      <w:pPr>
        <w:pStyle w:val="af2"/>
        <w:tabs>
          <w:tab w:val="left" w:pos="1266"/>
          <w:tab w:val="left" w:pos="1518"/>
        </w:tabs>
        <w:spacing w:after="0"/>
        <w:ind w:left="0" w:firstLine="567"/>
        <w:jc w:val="both"/>
        <w:rPr>
          <w:kern w:val="0"/>
          <w:sz w:val="20"/>
        </w:rPr>
      </w:pPr>
      <w:r w:rsidRPr="00F85CBE">
        <w:rPr>
          <w:kern w:val="0"/>
          <w:sz w:val="20"/>
        </w:rPr>
        <w:t>К УЖ</w:t>
      </w:r>
      <w:r w:rsidR="00D224D5" w:rsidRPr="00F85CBE">
        <w:rPr>
          <w:kern w:val="0"/>
          <w:sz w:val="20"/>
        </w:rPr>
        <w:t>Д относятся: одноквартирный жилой дом</w:t>
      </w:r>
      <w:r w:rsidR="00CD5717" w:rsidRPr="00F85CBE">
        <w:rPr>
          <w:kern w:val="0"/>
          <w:sz w:val="20"/>
        </w:rPr>
        <w:t xml:space="preserve"> (по СТБ 1154), блокированный жилой дом (по СТБ 1154), коттедж (по </w:t>
      </w:r>
      <w:r w:rsidR="00FC0899">
        <w:rPr>
          <w:kern w:val="0"/>
          <w:sz w:val="20"/>
          <w:szCs w:val="20"/>
        </w:rPr>
        <w:t>[6]</w:t>
      </w:r>
      <w:r w:rsidR="00CD5717" w:rsidRPr="00F85CBE">
        <w:rPr>
          <w:kern w:val="0"/>
          <w:sz w:val="20"/>
          <w:szCs w:val="20"/>
        </w:rPr>
        <w:t>).</w:t>
      </w:r>
    </w:p>
    <w:p w:rsidR="00C03274" w:rsidRPr="00F85CBE" w:rsidRDefault="00C03274" w:rsidP="00E821AA">
      <w:pPr>
        <w:pStyle w:val="af2"/>
        <w:tabs>
          <w:tab w:val="left" w:pos="1266"/>
          <w:tab w:val="left" w:pos="1518"/>
        </w:tabs>
        <w:spacing w:after="0"/>
        <w:ind w:left="0" w:firstLine="567"/>
        <w:jc w:val="both"/>
        <w:rPr>
          <w:kern w:val="0"/>
          <w:sz w:val="20"/>
        </w:rPr>
      </w:pPr>
      <w:r w:rsidRPr="00F85CBE">
        <w:rPr>
          <w:kern w:val="0"/>
          <w:sz w:val="20"/>
        </w:rPr>
        <w:t>По условиям комплексного использов</w:t>
      </w:r>
      <w:r w:rsidR="00995886" w:rsidRPr="00F85CBE">
        <w:rPr>
          <w:kern w:val="0"/>
          <w:sz w:val="20"/>
        </w:rPr>
        <w:t>ания электрической</w:t>
      </w:r>
      <w:r w:rsidRPr="00F85CBE">
        <w:rPr>
          <w:kern w:val="0"/>
          <w:sz w:val="20"/>
        </w:rPr>
        <w:t xml:space="preserve"> э</w:t>
      </w:r>
      <w:r w:rsidR="00DE14F5" w:rsidRPr="00F85CBE">
        <w:rPr>
          <w:kern w:val="0"/>
          <w:sz w:val="20"/>
        </w:rPr>
        <w:t>нергии УЖ</w:t>
      </w:r>
      <w:r w:rsidRPr="00F85CBE">
        <w:rPr>
          <w:kern w:val="0"/>
          <w:sz w:val="20"/>
        </w:rPr>
        <w:t>Д различают:</w:t>
      </w:r>
    </w:p>
    <w:p w:rsidR="00C03274" w:rsidRPr="00F85CBE" w:rsidRDefault="00C03274" w:rsidP="00E821AA">
      <w:pPr>
        <w:pStyle w:val="af2"/>
        <w:tabs>
          <w:tab w:val="left" w:pos="1266"/>
          <w:tab w:val="left" w:pos="1518"/>
        </w:tabs>
        <w:spacing w:after="0"/>
        <w:ind w:left="0" w:firstLine="567"/>
        <w:jc w:val="both"/>
        <w:rPr>
          <w:kern w:val="0"/>
          <w:sz w:val="20"/>
        </w:rPr>
      </w:pPr>
      <w:r w:rsidRPr="00F85CBE">
        <w:rPr>
          <w:kern w:val="0"/>
          <w:sz w:val="20"/>
        </w:rPr>
        <w:t>1 У</w:t>
      </w:r>
      <w:r w:rsidR="00DE14F5" w:rsidRPr="00F85CBE">
        <w:rPr>
          <w:kern w:val="0"/>
          <w:sz w:val="20"/>
        </w:rPr>
        <w:t>Ж</w:t>
      </w:r>
      <w:r w:rsidRPr="00F85CBE">
        <w:rPr>
          <w:kern w:val="0"/>
          <w:sz w:val="20"/>
        </w:rPr>
        <w:t>Д без комплексного использования электр</w:t>
      </w:r>
      <w:r w:rsidR="00BE7809" w:rsidRPr="00F85CBE">
        <w:rPr>
          <w:kern w:val="0"/>
          <w:sz w:val="20"/>
        </w:rPr>
        <w:t xml:space="preserve">ической </w:t>
      </w:r>
      <w:r w:rsidR="00DE14F5" w:rsidRPr="00F85CBE">
        <w:rPr>
          <w:kern w:val="0"/>
          <w:sz w:val="20"/>
        </w:rPr>
        <w:t>энергии (УЖ</w:t>
      </w:r>
      <w:r w:rsidRPr="00F85CBE">
        <w:rPr>
          <w:kern w:val="0"/>
          <w:sz w:val="20"/>
        </w:rPr>
        <w:t xml:space="preserve">Д без КИЭ) – это </w:t>
      </w:r>
      <w:r w:rsidR="00DE14F5" w:rsidRPr="00F85CBE">
        <w:rPr>
          <w:kern w:val="0"/>
          <w:sz w:val="20"/>
        </w:rPr>
        <w:t>УЖ</w:t>
      </w:r>
      <w:r w:rsidR="00995886" w:rsidRPr="00F85CBE">
        <w:rPr>
          <w:kern w:val="0"/>
          <w:sz w:val="20"/>
        </w:rPr>
        <w:t>Д</w:t>
      </w:r>
      <w:r w:rsidRPr="00F85CBE">
        <w:rPr>
          <w:kern w:val="0"/>
          <w:sz w:val="20"/>
        </w:rPr>
        <w:t>, в котор</w:t>
      </w:r>
      <w:r w:rsidR="00995886" w:rsidRPr="00F85CBE">
        <w:rPr>
          <w:kern w:val="0"/>
          <w:sz w:val="20"/>
        </w:rPr>
        <w:t>ом отсутствует потребление электрической энергии на приготовление пищи, подогрев воды и отопление;</w:t>
      </w:r>
    </w:p>
    <w:p w:rsidR="00995886" w:rsidRPr="00F85CBE" w:rsidRDefault="00995886" w:rsidP="00E821AA">
      <w:pPr>
        <w:pStyle w:val="af2"/>
        <w:tabs>
          <w:tab w:val="left" w:pos="1266"/>
          <w:tab w:val="left" w:pos="1518"/>
        </w:tabs>
        <w:spacing w:after="0"/>
        <w:ind w:left="0" w:firstLine="567"/>
        <w:jc w:val="both"/>
        <w:rPr>
          <w:kern w:val="0"/>
          <w:sz w:val="20"/>
        </w:rPr>
      </w:pPr>
      <w:r w:rsidRPr="00F85CBE">
        <w:rPr>
          <w:kern w:val="0"/>
          <w:sz w:val="20"/>
        </w:rPr>
        <w:t xml:space="preserve">2 УСД с комплексным </w:t>
      </w:r>
      <w:r w:rsidR="00BE7809" w:rsidRPr="00F85CBE">
        <w:rPr>
          <w:kern w:val="0"/>
          <w:sz w:val="20"/>
        </w:rPr>
        <w:t xml:space="preserve">использованием </w:t>
      </w:r>
      <w:r w:rsidR="00DE14F5" w:rsidRPr="00F85CBE">
        <w:rPr>
          <w:kern w:val="0"/>
          <w:sz w:val="20"/>
        </w:rPr>
        <w:t>электрической энергии (УЖД с КИЭ) – это УЖ</w:t>
      </w:r>
      <w:r w:rsidR="00BE7809" w:rsidRPr="00F85CBE">
        <w:rPr>
          <w:kern w:val="0"/>
          <w:sz w:val="20"/>
        </w:rPr>
        <w:t>Д, потребляющий электрическую энергии на нужды приготовления пищи и/или подогрева воды (санитарно-бытовое потребление горячей, отопление).</w:t>
      </w:r>
    </w:p>
    <w:p w:rsidR="00CD5717" w:rsidRPr="006B2CEF" w:rsidRDefault="00CD5717" w:rsidP="00E821AA">
      <w:pPr>
        <w:pStyle w:val="af2"/>
        <w:tabs>
          <w:tab w:val="left" w:pos="1266"/>
          <w:tab w:val="left" w:pos="1518"/>
        </w:tabs>
        <w:spacing w:before="60" w:after="30"/>
        <w:ind w:left="0" w:firstLine="567"/>
        <w:jc w:val="both"/>
        <w:rPr>
          <w:kern w:val="0"/>
          <w:sz w:val="20"/>
          <w:szCs w:val="20"/>
        </w:rPr>
      </w:pPr>
      <w:r w:rsidRPr="00F85CBE">
        <w:rPr>
          <w:b/>
          <w:kern w:val="0"/>
          <w:sz w:val="20"/>
        </w:rPr>
        <w:t>3.1</w:t>
      </w:r>
      <w:r w:rsidR="00600D9E" w:rsidRPr="00F85CBE">
        <w:rPr>
          <w:b/>
          <w:kern w:val="0"/>
          <w:sz w:val="20"/>
        </w:rPr>
        <w:t>.</w:t>
      </w:r>
      <w:r w:rsidR="000F6666" w:rsidRPr="00F85CBE">
        <w:rPr>
          <w:b/>
          <w:kern w:val="0"/>
          <w:sz w:val="20"/>
          <w:szCs w:val="20"/>
        </w:rPr>
        <w:t>76</w:t>
      </w:r>
      <w:r w:rsidRPr="00F85CBE">
        <w:rPr>
          <w:b/>
          <w:kern w:val="0"/>
          <w:sz w:val="20"/>
        </w:rPr>
        <w:t xml:space="preserve"> усадьба:</w:t>
      </w:r>
      <w:r w:rsidRPr="00F85CBE">
        <w:rPr>
          <w:kern w:val="0"/>
          <w:sz w:val="20"/>
        </w:rPr>
        <w:t xml:space="preserve"> Жилищная единица, включающая квартиру (квартиры) и </w:t>
      </w:r>
      <w:proofErr w:type="spellStart"/>
      <w:r w:rsidRPr="00F85CBE">
        <w:rPr>
          <w:kern w:val="0"/>
          <w:sz w:val="20"/>
        </w:rPr>
        <w:t>приквартирный</w:t>
      </w:r>
      <w:proofErr w:type="spellEnd"/>
      <w:r w:rsidRPr="00F85CBE">
        <w:rPr>
          <w:kern w:val="0"/>
          <w:sz w:val="20"/>
        </w:rPr>
        <w:t xml:space="preserve"> участок, а также хозяйственные, производственные, рекреационные постройки и площадки, зеленые насажд</w:t>
      </w:r>
      <w:r w:rsidR="00D60D4F" w:rsidRPr="00F85CBE">
        <w:rPr>
          <w:kern w:val="0"/>
          <w:sz w:val="20"/>
        </w:rPr>
        <w:t>ения в границах участка (СТБ 1154).</w:t>
      </w:r>
    </w:p>
    <w:p w:rsidR="00A04767" w:rsidRDefault="008859A3" w:rsidP="009E566A">
      <w:pPr>
        <w:pStyle w:val="af2"/>
        <w:tabs>
          <w:tab w:val="left" w:pos="1266"/>
          <w:tab w:val="left" w:pos="1518"/>
        </w:tabs>
        <w:spacing w:before="60" w:after="30"/>
        <w:ind w:left="0" w:firstLine="567"/>
        <w:jc w:val="both"/>
        <w:rPr>
          <w:rStyle w:val="FontStyle99"/>
          <w:kern w:val="0"/>
          <w:sz w:val="20"/>
          <w:szCs w:val="20"/>
        </w:rPr>
      </w:pPr>
      <w:r>
        <w:rPr>
          <w:rStyle w:val="FontStyle99"/>
          <w:b/>
          <w:sz w:val="20"/>
        </w:rPr>
        <w:t>3.1.</w:t>
      </w:r>
      <w:r w:rsidR="000F6666">
        <w:rPr>
          <w:rStyle w:val="FontStyle99"/>
          <w:b/>
          <w:sz w:val="20"/>
        </w:rPr>
        <w:t>7</w:t>
      </w:r>
      <w:r w:rsidR="000F6666" w:rsidRPr="000F6666">
        <w:rPr>
          <w:rStyle w:val="FontStyle99"/>
          <w:b/>
          <w:sz w:val="20"/>
        </w:rPr>
        <w:t>7</w:t>
      </w:r>
      <w:r w:rsidR="00F85CBE" w:rsidRPr="00B258A5">
        <w:rPr>
          <w:rStyle w:val="FontStyle99"/>
          <w:b/>
          <w:sz w:val="20"/>
          <w:lang w:val="ru-RU"/>
        </w:rPr>
        <w:t xml:space="preserve"> </w:t>
      </w:r>
      <w:r w:rsidR="00A04767">
        <w:rPr>
          <w:rStyle w:val="FontStyle99"/>
          <w:b/>
          <w:sz w:val="20"/>
        </w:rPr>
        <w:t>установленные требования:</w:t>
      </w:r>
      <w:r w:rsidR="00F85CBE" w:rsidRPr="00B258A5">
        <w:rPr>
          <w:rStyle w:val="FontStyle99"/>
          <w:b/>
          <w:sz w:val="20"/>
          <w:lang w:val="ru-RU"/>
        </w:rPr>
        <w:t xml:space="preserve"> </w:t>
      </w:r>
      <w:r w:rsidR="009A4A81">
        <w:rPr>
          <w:rStyle w:val="FontStyle99"/>
          <w:sz w:val="20"/>
        </w:rPr>
        <w:t>Т</w:t>
      </w:r>
      <w:r w:rsidR="00A04767">
        <w:rPr>
          <w:rStyle w:val="FontStyle99"/>
          <w:sz w:val="20"/>
        </w:rPr>
        <w:t>ребования, установленные в ТНПА, договорах электроснабжения, технических условиях на присоединение</w:t>
      </w:r>
      <w:r w:rsidR="00526B5B">
        <w:rPr>
          <w:rStyle w:val="FontStyle99"/>
          <w:sz w:val="20"/>
        </w:rPr>
        <w:t xml:space="preserve"> электроустановок</w:t>
      </w:r>
      <w:r w:rsidR="00A04767">
        <w:rPr>
          <w:rStyle w:val="FontStyle99"/>
          <w:sz w:val="20"/>
        </w:rPr>
        <w:t xml:space="preserve"> потребителей, а также в иных </w:t>
      </w:r>
      <w:r w:rsidR="00526B5B">
        <w:rPr>
          <w:rStyle w:val="FontStyle99"/>
          <w:sz w:val="20"/>
        </w:rPr>
        <w:t>нормативных правовых актах</w:t>
      </w:r>
      <w:r w:rsidR="00A04767">
        <w:rPr>
          <w:rStyle w:val="FontStyle99"/>
          <w:sz w:val="20"/>
        </w:rPr>
        <w:t>.</w:t>
      </w:r>
    </w:p>
    <w:p w:rsidR="00A04767" w:rsidRDefault="008859A3" w:rsidP="009E566A">
      <w:pPr>
        <w:pStyle w:val="af2"/>
        <w:tabs>
          <w:tab w:val="left" w:pos="1266"/>
          <w:tab w:val="left" w:pos="1518"/>
        </w:tabs>
        <w:spacing w:before="60" w:after="30"/>
        <w:ind w:left="0" w:firstLine="567"/>
        <w:jc w:val="both"/>
        <w:rPr>
          <w:kern w:val="0"/>
          <w:sz w:val="20"/>
          <w:szCs w:val="20"/>
        </w:rPr>
      </w:pPr>
      <w:r>
        <w:rPr>
          <w:b/>
          <w:color w:val="000000"/>
          <w:sz w:val="20"/>
          <w:szCs w:val="28"/>
        </w:rPr>
        <w:t>3.1.</w:t>
      </w:r>
      <w:r w:rsidR="000F6666">
        <w:rPr>
          <w:b/>
          <w:color w:val="000000"/>
          <w:sz w:val="20"/>
          <w:szCs w:val="28"/>
        </w:rPr>
        <w:t>7</w:t>
      </w:r>
      <w:r w:rsidR="000F6666" w:rsidRPr="000F6666">
        <w:rPr>
          <w:b/>
          <w:color w:val="000000"/>
          <w:sz w:val="20"/>
          <w:szCs w:val="28"/>
        </w:rPr>
        <w:t>8</w:t>
      </w:r>
      <w:r w:rsidR="00F85CBE" w:rsidRPr="00B258A5">
        <w:rPr>
          <w:b/>
          <w:color w:val="000000"/>
          <w:sz w:val="20"/>
          <w:lang w:val="ru-RU"/>
        </w:rPr>
        <w:t xml:space="preserve"> </w:t>
      </w:r>
      <w:r w:rsidR="00A04767">
        <w:rPr>
          <w:b/>
          <w:color w:val="000000"/>
          <w:sz w:val="20"/>
          <w:szCs w:val="28"/>
        </w:rPr>
        <w:t xml:space="preserve">устройство ограничения перенапряжений: </w:t>
      </w:r>
      <w:r w:rsidR="009A4A81">
        <w:rPr>
          <w:color w:val="000000"/>
          <w:sz w:val="20"/>
          <w:szCs w:val="28"/>
        </w:rPr>
        <w:t>Э</w:t>
      </w:r>
      <w:r w:rsidR="00A04767">
        <w:rPr>
          <w:color w:val="000000"/>
          <w:sz w:val="20"/>
          <w:szCs w:val="28"/>
        </w:rPr>
        <w:t>лектрический аппарат, предназначенный для ограничения уровня перенапряжений в сети до допустимой величины (ОПН, разрядник, варистор).</w:t>
      </w:r>
    </w:p>
    <w:p w:rsidR="00A04767" w:rsidRPr="00DA051B" w:rsidRDefault="001D2101" w:rsidP="009E566A">
      <w:pPr>
        <w:pStyle w:val="af2"/>
        <w:tabs>
          <w:tab w:val="left" w:pos="1266"/>
          <w:tab w:val="left" w:pos="1518"/>
        </w:tabs>
        <w:spacing w:before="60" w:after="30"/>
        <w:ind w:left="0" w:firstLine="567"/>
        <w:jc w:val="both"/>
        <w:rPr>
          <w:rStyle w:val="FontStyle99"/>
          <w:kern w:val="0"/>
          <w:sz w:val="20"/>
          <w:szCs w:val="20"/>
        </w:rPr>
      </w:pPr>
      <w:r>
        <w:rPr>
          <w:rStyle w:val="FontStyle99"/>
          <w:b/>
          <w:sz w:val="20"/>
        </w:rPr>
        <w:lastRenderedPageBreak/>
        <w:t>3.1.</w:t>
      </w:r>
      <w:r w:rsidR="000F6666">
        <w:rPr>
          <w:rStyle w:val="FontStyle99"/>
          <w:b/>
          <w:sz w:val="20"/>
        </w:rPr>
        <w:t>7</w:t>
      </w:r>
      <w:r w:rsidR="000F6666" w:rsidRPr="000F6666">
        <w:rPr>
          <w:rStyle w:val="FontStyle99"/>
          <w:b/>
          <w:sz w:val="20"/>
        </w:rPr>
        <w:t>9</w:t>
      </w:r>
      <w:r w:rsidR="00F85CBE" w:rsidRPr="00B258A5">
        <w:rPr>
          <w:rStyle w:val="FontStyle99"/>
          <w:b/>
          <w:sz w:val="20"/>
          <w:lang w:val="ru-RU"/>
        </w:rPr>
        <w:t xml:space="preserve"> </w:t>
      </w:r>
      <w:r w:rsidR="00A04767">
        <w:rPr>
          <w:rStyle w:val="FontStyle99"/>
          <w:b/>
          <w:sz w:val="20"/>
        </w:rPr>
        <w:t>центр питания; ЦП:</w:t>
      </w:r>
      <w:r w:rsidR="00F85CBE" w:rsidRPr="00B258A5">
        <w:rPr>
          <w:rStyle w:val="FontStyle99"/>
          <w:b/>
          <w:sz w:val="20"/>
          <w:lang w:val="ru-RU"/>
        </w:rPr>
        <w:t xml:space="preserve"> </w:t>
      </w:r>
      <w:r w:rsidR="00DA051B" w:rsidRPr="00DA051B">
        <w:rPr>
          <w:sz w:val="20"/>
          <w:szCs w:val="20"/>
        </w:rPr>
        <w:t xml:space="preserve">Для сетей </w:t>
      </w:r>
      <w:r w:rsidR="0095059A">
        <w:rPr>
          <w:sz w:val="20"/>
          <w:szCs w:val="20"/>
        </w:rPr>
        <w:t>6-</w:t>
      </w:r>
      <w:r w:rsidR="00F85CBE" w:rsidRPr="00B258A5">
        <w:rPr>
          <w:sz w:val="20"/>
          <w:szCs w:val="20"/>
        </w:rPr>
        <w:t>10</w:t>
      </w:r>
      <w:r w:rsidR="00B258A5">
        <w:rPr>
          <w:sz w:val="20"/>
          <w:szCs w:val="20"/>
          <w:lang w:val="ru-RU"/>
        </w:rPr>
        <w:t> </w:t>
      </w:r>
      <w:proofErr w:type="spellStart"/>
      <w:r w:rsidR="00DA051B" w:rsidRPr="00B258A5">
        <w:rPr>
          <w:sz w:val="20"/>
          <w:szCs w:val="20"/>
        </w:rPr>
        <w:t>кВ</w:t>
      </w:r>
      <w:proofErr w:type="spellEnd"/>
      <w:r w:rsidR="00DA051B" w:rsidRPr="00B258A5">
        <w:rPr>
          <w:sz w:val="20"/>
        </w:rPr>
        <w:t xml:space="preserve"> </w:t>
      </w:r>
      <w:r w:rsidR="00F85CBE">
        <w:rPr>
          <w:rFonts w:cs="Arial"/>
          <w:sz w:val="20"/>
          <w:szCs w:val="20"/>
        </w:rPr>
        <w:t>‒</w:t>
      </w:r>
      <w:r w:rsidR="00DA051B" w:rsidRPr="00DA051B">
        <w:rPr>
          <w:sz w:val="20"/>
          <w:szCs w:val="20"/>
        </w:rPr>
        <w:t xml:space="preserve"> распределительное устройство генераторного напряжения электростанции или распределительное устройство понизительной подстанции </w:t>
      </w:r>
      <w:proofErr w:type="spellStart"/>
      <w:r w:rsidR="00DA051B" w:rsidRPr="00DA051B">
        <w:rPr>
          <w:sz w:val="20"/>
          <w:szCs w:val="20"/>
        </w:rPr>
        <w:t>энергоснабжающей</w:t>
      </w:r>
      <w:proofErr w:type="spellEnd"/>
      <w:r w:rsidR="00DA051B" w:rsidRPr="00DA051B">
        <w:rPr>
          <w:sz w:val="20"/>
          <w:szCs w:val="20"/>
        </w:rPr>
        <w:t xml:space="preserve"> организации, к которым присоединены линии </w:t>
      </w:r>
      <w:r w:rsidR="0095059A">
        <w:rPr>
          <w:sz w:val="20"/>
          <w:szCs w:val="20"/>
        </w:rPr>
        <w:t>6-1</w:t>
      </w:r>
      <w:r w:rsidR="00DA051B" w:rsidRPr="00DA051B">
        <w:rPr>
          <w:sz w:val="20"/>
          <w:szCs w:val="20"/>
        </w:rPr>
        <w:t xml:space="preserve">0 </w:t>
      </w:r>
      <w:proofErr w:type="spellStart"/>
      <w:r w:rsidR="00DA051B" w:rsidRPr="00DA051B">
        <w:rPr>
          <w:sz w:val="20"/>
          <w:szCs w:val="20"/>
        </w:rPr>
        <w:t>кВ.</w:t>
      </w:r>
      <w:proofErr w:type="spellEnd"/>
      <w:r w:rsidR="00DA051B" w:rsidRPr="00DA051B">
        <w:rPr>
          <w:sz w:val="20"/>
          <w:szCs w:val="20"/>
        </w:rPr>
        <w:t xml:space="preserve"> Для сетей 0</w:t>
      </w:r>
      <w:r w:rsidR="00C904B9">
        <w:rPr>
          <w:sz w:val="20"/>
          <w:szCs w:val="20"/>
        </w:rPr>
        <w:t>,</w:t>
      </w:r>
      <w:r w:rsidR="00F34AEB">
        <w:rPr>
          <w:sz w:val="20"/>
          <w:szCs w:val="20"/>
        </w:rPr>
        <w:t>38</w:t>
      </w:r>
      <w:r w:rsidR="00DA051B" w:rsidRPr="00DA051B">
        <w:rPr>
          <w:sz w:val="20"/>
          <w:szCs w:val="20"/>
        </w:rPr>
        <w:t xml:space="preserve"> </w:t>
      </w:r>
      <w:proofErr w:type="spellStart"/>
      <w:r w:rsidR="00DA051B" w:rsidRPr="00DA051B">
        <w:rPr>
          <w:sz w:val="20"/>
          <w:szCs w:val="20"/>
        </w:rPr>
        <w:t>кВ</w:t>
      </w:r>
      <w:proofErr w:type="spellEnd"/>
      <w:r w:rsidR="00DA051B" w:rsidRPr="00DA051B">
        <w:rPr>
          <w:sz w:val="20"/>
          <w:szCs w:val="20"/>
        </w:rPr>
        <w:t xml:space="preserve"> –</w:t>
      </w:r>
      <w:r w:rsidR="00C904B9">
        <w:rPr>
          <w:sz w:val="20"/>
          <w:szCs w:val="20"/>
        </w:rPr>
        <w:t xml:space="preserve"> распределительное устройство 0,</w:t>
      </w:r>
      <w:r w:rsidR="006C1D4C">
        <w:rPr>
          <w:sz w:val="20"/>
          <w:szCs w:val="20"/>
        </w:rPr>
        <w:t xml:space="preserve">4 </w:t>
      </w:r>
      <w:proofErr w:type="spellStart"/>
      <w:r w:rsidR="006C1D4C">
        <w:rPr>
          <w:sz w:val="20"/>
          <w:szCs w:val="20"/>
        </w:rPr>
        <w:t>кВ</w:t>
      </w:r>
      <w:proofErr w:type="spellEnd"/>
      <w:r w:rsidR="006C1D4C">
        <w:rPr>
          <w:sz w:val="20"/>
          <w:szCs w:val="20"/>
        </w:rPr>
        <w:t xml:space="preserve"> в ТП 10(6)/0,</w:t>
      </w:r>
      <w:r w:rsidR="00DA051B" w:rsidRPr="00DA051B">
        <w:rPr>
          <w:sz w:val="20"/>
          <w:szCs w:val="20"/>
        </w:rPr>
        <w:t xml:space="preserve">4 </w:t>
      </w:r>
      <w:proofErr w:type="spellStart"/>
      <w:r w:rsidR="00DA051B" w:rsidRPr="00DA051B">
        <w:rPr>
          <w:sz w:val="20"/>
          <w:szCs w:val="20"/>
        </w:rPr>
        <w:t>кВ</w:t>
      </w:r>
      <w:proofErr w:type="spellEnd"/>
      <w:r w:rsidR="00DA051B" w:rsidRPr="00DA051B">
        <w:rPr>
          <w:sz w:val="20"/>
          <w:szCs w:val="20"/>
        </w:rPr>
        <w:t>, к которым присоединены линии 0</w:t>
      </w:r>
      <w:r w:rsidR="00C904B9">
        <w:rPr>
          <w:sz w:val="20"/>
          <w:szCs w:val="20"/>
        </w:rPr>
        <w:t>,</w:t>
      </w:r>
      <w:r w:rsidR="00F34AEB">
        <w:rPr>
          <w:sz w:val="20"/>
          <w:szCs w:val="20"/>
        </w:rPr>
        <w:t>38</w:t>
      </w:r>
      <w:r w:rsidR="00DA051B" w:rsidRPr="00DA051B">
        <w:rPr>
          <w:sz w:val="20"/>
          <w:szCs w:val="20"/>
        </w:rPr>
        <w:t xml:space="preserve"> </w:t>
      </w:r>
      <w:proofErr w:type="spellStart"/>
      <w:r w:rsidR="00DA051B" w:rsidRPr="00DA051B">
        <w:rPr>
          <w:sz w:val="20"/>
          <w:szCs w:val="20"/>
        </w:rPr>
        <w:t>кВ.</w:t>
      </w:r>
      <w:proofErr w:type="spellEnd"/>
    </w:p>
    <w:p w:rsidR="00A04767" w:rsidRPr="00031F40" w:rsidRDefault="008859A3"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sidRPr="000F6666">
        <w:rPr>
          <w:b/>
          <w:sz w:val="20"/>
          <w:szCs w:val="28"/>
        </w:rPr>
        <w:t>80</w:t>
      </w:r>
      <w:r w:rsidR="00F85CBE" w:rsidRPr="00B258A5">
        <w:rPr>
          <w:b/>
          <w:sz w:val="20"/>
          <w:lang w:val="ru-RU"/>
        </w:rPr>
        <w:t xml:space="preserve"> </w:t>
      </w:r>
      <w:r w:rsidR="00031F40" w:rsidRPr="00031F40">
        <w:rPr>
          <w:b/>
          <w:sz w:val="20"/>
          <w:szCs w:val="28"/>
        </w:rPr>
        <w:t xml:space="preserve">центр сбора и обработки данных; ЦСОД: </w:t>
      </w:r>
      <w:r w:rsidR="00031F40" w:rsidRPr="00031F40">
        <w:rPr>
          <w:sz w:val="20"/>
          <w:szCs w:val="28"/>
        </w:rPr>
        <w:t xml:space="preserve">Центр, оснащенный программно-техническими средствами и предназначенный для сбора, хранения, отображения, документирования и обработки данных в АСКУЭ с уровней </w:t>
      </w:r>
      <w:r w:rsidR="00031F40" w:rsidRPr="00DA6214">
        <w:rPr>
          <w:sz w:val="20"/>
          <w:szCs w:val="28"/>
        </w:rPr>
        <w:t>ПСОД</w:t>
      </w:r>
      <w:r w:rsidR="00F157AB" w:rsidRPr="00DA6214">
        <w:rPr>
          <w:sz w:val="20"/>
          <w:szCs w:val="28"/>
        </w:rPr>
        <w:t xml:space="preserve"> (3.1.53</w:t>
      </w:r>
      <w:r w:rsidR="00031F40" w:rsidRPr="00DA6214">
        <w:rPr>
          <w:sz w:val="20"/>
          <w:szCs w:val="28"/>
        </w:rPr>
        <w:t>),</w:t>
      </w:r>
      <w:r w:rsidR="00031F40" w:rsidRPr="00031F40">
        <w:rPr>
          <w:sz w:val="20"/>
          <w:szCs w:val="28"/>
        </w:rPr>
        <w:t xml:space="preserve"> а также с уровней объектов и субъектов учета.</w:t>
      </w:r>
    </w:p>
    <w:p w:rsidR="00A04767" w:rsidRPr="008F67CF" w:rsidRDefault="008859A3"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Pr>
          <w:b/>
          <w:sz w:val="20"/>
          <w:szCs w:val="28"/>
        </w:rPr>
        <w:t>8</w:t>
      </w:r>
      <w:r w:rsidR="000F6666" w:rsidRPr="000F6666">
        <w:rPr>
          <w:b/>
          <w:sz w:val="20"/>
          <w:szCs w:val="28"/>
        </w:rPr>
        <w:t>1</w:t>
      </w:r>
      <w:r w:rsidR="00F85CBE" w:rsidRPr="00B258A5">
        <w:rPr>
          <w:b/>
          <w:sz w:val="20"/>
          <w:lang w:val="ru-RU"/>
        </w:rPr>
        <w:t xml:space="preserve"> </w:t>
      </w:r>
      <w:r w:rsidR="00A04767">
        <w:rPr>
          <w:b/>
          <w:sz w:val="20"/>
          <w:szCs w:val="28"/>
        </w:rPr>
        <w:t xml:space="preserve">цифровой измерительный канал (комплекс); ЦИК: </w:t>
      </w:r>
      <w:r w:rsidR="009A4A81">
        <w:rPr>
          <w:sz w:val="20"/>
          <w:szCs w:val="28"/>
        </w:rPr>
        <w:t>И</w:t>
      </w:r>
      <w:r w:rsidR="00A04767">
        <w:rPr>
          <w:sz w:val="20"/>
          <w:szCs w:val="28"/>
        </w:rPr>
        <w:t>змерительный канал (комплекс), на выходе которого результат измерения представлен в виде цифрового результата в именованных единицах.</w:t>
      </w:r>
    </w:p>
    <w:p w:rsidR="008F67CF" w:rsidRPr="00F85CBE" w:rsidRDefault="007D7863" w:rsidP="009E566A">
      <w:pPr>
        <w:pStyle w:val="af2"/>
        <w:tabs>
          <w:tab w:val="left" w:pos="1266"/>
          <w:tab w:val="left" w:pos="1518"/>
        </w:tabs>
        <w:spacing w:before="60" w:after="30"/>
        <w:ind w:left="0" w:firstLine="567"/>
        <w:jc w:val="both"/>
        <w:rPr>
          <w:kern w:val="0"/>
          <w:sz w:val="20"/>
        </w:rPr>
      </w:pPr>
      <w:r w:rsidRPr="00F85CBE">
        <w:rPr>
          <w:b/>
          <w:sz w:val="20"/>
          <w:szCs w:val="28"/>
        </w:rPr>
        <w:t>3.1.</w:t>
      </w:r>
      <w:r w:rsidR="000F6666" w:rsidRPr="00F85CBE">
        <w:rPr>
          <w:b/>
          <w:sz w:val="20"/>
          <w:szCs w:val="28"/>
        </w:rPr>
        <w:t>82</w:t>
      </w:r>
      <w:r w:rsidR="00F85CBE" w:rsidRPr="00B258A5">
        <w:rPr>
          <w:b/>
          <w:sz w:val="20"/>
          <w:lang w:val="ru-RU"/>
        </w:rPr>
        <w:t xml:space="preserve"> </w:t>
      </w:r>
      <w:r w:rsidR="00F34AEB">
        <w:rPr>
          <w:b/>
          <w:sz w:val="20"/>
          <w:szCs w:val="28"/>
        </w:rPr>
        <w:t xml:space="preserve"> </w:t>
      </w:r>
      <w:r w:rsidR="006522AE">
        <w:rPr>
          <w:b/>
          <w:sz w:val="20"/>
        </w:rPr>
        <w:t>э</w:t>
      </w:r>
      <w:r w:rsidR="008F67CF" w:rsidRPr="00F85CBE">
        <w:rPr>
          <w:b/>
          <w:sz w:val="20"/>
        </w:rPr>
        <w:t>лектрическая сеть:</w:t>
      </w:r>
      <w:r w:rsidR="008F67CF" w:rsidRPr="00F85CBE">
        <w:rPr>
          <w:kern w:val="0"/>
          <w:sz w:val="20"/>
        </w:rPr>
        <w:t xml:space="preserve"> Совокупность подстанций, распределительных устройств и соединяющих электрических линий, размещенных на территории района, населенного пункта, потребителя. (СТБ 2574)</w:t>
      </w:r>
    </w:p>
    <w:p w:rsidR="00A04767" w:rsidRDefault="00E00C9B" w:rsidP="009E566A">
      <w:pPr>
        <w:pStyle w:val="af2"/>
        <w:tabs>
          <w:tab w:val="left" w:pos="1266"/>
          <w:tab w:val="left" w:pos="1518"/>
        </w:tabs>
        <w:spacing w:before="60" w:after="30"/>
        <w:ind w:left="0" w:firstLine="567"/>
        <w:jc w:val="both"/>
        <w:rPr>
          <w:rStyle w:val="FontStyle99"/>
          <w:kern w:val="0"/>
          <w:sz w:val="20"/>
          <w:szCs w:val="20"/>
        </w:rPr>
      </w:pPr>
      <w:r>
        <w:rPr>
          <w:rStyle w:val="FontStyle99"/>
          <w:b/>
          <w:sz w:val="20"/>
        </w:rPr>
        <w:t>3</w:t>
      </w:r>
      <w:r w:rsidR="008859A3">
        <w:rPr>
          <w:rStyle w:val="FontStyle99"/>
          <w:b/>
          <w:sz w:val="20"/>
        </w:rPr>
        <w:t>.1.</w:t>
      </w:r>
      <w:r w:rsidR="000F6666">
        <w:rPr>
          <w:rStyle w:val="FontStyle99"/>
          <w:b/>
          <w:sz w:val="20"/>
        </w:rPr>
        <w:t>8</w:t>
      </w:r>
      <w:r w:rsidR="000F6666" w:rsidRPr="000F6666">
        <w:rPr>
          <w:rStyle w:val="FontStyle99"/>
          <w:b/>
          <w:sz w:val="20"/>
        </w:rPr>
        <w:t>3</w:t>
      </w:r>
      <w:r w:rsidR="00F85CBE" w:rsidRPr="002D4474">
        <w:rPr>
          <w:rStyle w:val="FontStyle99"/>
          <w:b/>
          <w:sz w:val="20"/>
          <w:lang w:val="ru-RU"/>
        </w:rPr>
        <w:t xml:space="preserve"> </w:t>
      </w:r>
      <w:r w:rsidR="00A04767">
        <w:rPr>
          <w:rStyle w:val="FontStyle99"/>
          <w:b/>
          <w:sz w:val="20"/>
        </w:rPr>
        <w:t>электрическая сеть общего назначения:</w:t>
      </w:r>
      <w:r w:rsidR="00F85CBE" w:rsidRPr="002D4474">
        <w:rPr>
          <w:rStyle w:val="FontStyle99"/>
          <w:b/>
          <w:sz w:val="20"/>
          <w:lang w:val="ru-RU"/>
        </w:rPr>
        <w:t xml:space="preserve"> </w:t>
      </w:r>
      <w:r w:rsidR="009A4A81">
        <w:rPr>
          <w:rStyle w:val="FontStyle99"/>
          <w:sz w:val="20"/>
        </w:rPr>
        <w:t>Э</w:t>
      </w:r>
      <w:r w:rsidR="00A04767">
        <w:rPr>
          <w:rStyle w:val="FontStyle99"/>
          <w:sz w:val="20"/>
        </w:rPr>
        <w:t xml:space="preserve">лектрическая сеть </w:t>
      </w:r>
      <w:proofErr w:type="spellStart"/>
      <w:r w:rsidR="00A04767">
        <w:rPr>
          <w:rStyle w:val="FontStyle99"/>
          <w:sz w:val="20"/>
        </w:rPr>
        <w:t>энергоснабжающей</w:t>
      </w:r>
      <w:proofErr w:type="spellEnd"/>
      <w:r w:rsidR="00A04767">
        <w:rPr>
          <w:rStyle w:val="FontStyle99"/>
          <w:sz w:val="20"/>
        </w:rPr>
        <w:t xml:space="preserve"> организации, предназначенная для передачи электрической энергии различным потребителям (приемникам электрической энергии).</w:t>
      </w:r>
    </w:p>
    <w:p w:rsidR="00D6331D" w:rsidRPr="00D6331D" w:rsidRDefault="008859A3"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Pr>
          <w:b/>
          <w:sz w:val="20"/>
          <w:szCs w:val="28"/>
        </w:rPr>
        <w:t>8</w:t>
      </w:r>
      <w:r w:rsidR="000F6666" w:rsidRPr="000F6666">
        <w:rPr>
          <w:b/>
          <w:sz w:val="20"/>
          <w:szCs w:val="28"/>
        </w:rPr>
        <w:t>4</w:t>
      </w:r>
      <w:r w:rsidR="00F85CBE" w:rsidRPr="002D4474">
        <w:rPr>
          <w:b/>
          <w:sz w:val="20"/>
          <w:lang w:val="ru-RU"/>
        </w:rPr>
        <w:t xml:space="preserve"> </w:t>
      </w:r>
      <w:r w:rsidR="00D6331D">
        <w:rPr>
          <w:b/>
          <w:sz w:val="20"/>
          <w:szCs w:val="28"/>
        </w:rPr>
        <w:t>электромагнитная обстановка:</w:t>
      </w:r>
      <w:r w:rsidR="00D6331D" w:rsidRPr="00D6331D">
        <w:rPr>
          <w:sz w:val="20"/>
          <w:szCs w:val="28"/>
        </w:rPr>
        <w:t xml:space="preserve"> Совокупность </w:t>
      </w:r>
      <w:r w:rsidR="00D6331D">
        <w:rPr>
          <w:sz w:val="20"/>
          <w:szCs w:val="28"/>
        </w:rPr>
        <w:t>электромагнитных явлений и процессов с заданной областью пространства</w:t>
      </w:r>
      <w:r w:rsidR="00985F79">
        <w:rPr>
          <w:sz w:val="20"/>
          <w:szCs w:val="28"/>
        </w:rPr>
        <w:t>.</w:t>
      </w:r>
    </w:p>
    <w:p w:rsidR="00D6331D" w:rsidRPr="00D6331D" w:rsidRDefault="008859A3"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Pr>
          <w:b/>
          <w:sz w:val="20"/>
          <w:szCs w:val="28"/>
        </w:rPr>
        <w:t>8</w:t>
      </w:r>
      <w:r w:rsidR="000F6666" w:rsidRPr="000F6666">
        <w:rPr>
          <w:b/>
          <w:sz w:val="20"/>
          <w:szCs w:val="28"/>
        </w:rPr>
        <w:t>5</w:t>
      </w:r>
      <w:r w:rsidR="00F85CBE" w:rsidRPr="002D4474">
        <w:rPr>
          <w:b/>
          <w:sz w:val="20"/>
          <w:lang w:val="ru-RU"/>
        </w:rPr>
        <w:t xml:space="preserve"> </w:t>
      </w:r>
      <w:r w:rsidR="00D6331D">
        <w:rPr>
          <w:b/>
          <w:sz w:val="20"/>
          <w:szCs w:val="28"/>
        </w:rPr>
        <w:t>электромагнитная помеха:</w:t>
      </w:r>
      <w:r w:rsidR="00D6331D" w:rsidRPr="00D6331D">
        <w:rPr>
          <w:sz w:val="20"/>
          <w:szCs w:val="28"/>
        </w:rPr>
        <w:t xml:space="preserve"> Электромагнитное явление или процесс, которые снижают или могут снизить качество функционирования технического средств</w:t>
      </w:r>
      <w:r w:rsidR="00D6331D" w:rsidRPr="00DA6214">
        <w:rPr>
          <w:sz w:val="20"/>
          <w:szCs w:val="28"/>
        </w:rPr>
        <w:t>а</w:t>
      </w:r>
      <w:r w:rsidR="008972A0" w:rsidRPr="00DA6214">
        <w:rPr>
          <w:sz w:val="20"/>
          <w:szCs w:val="28"/>
        </w:rPr>
        <w:t xml:space="preserve"> (3.1.</w:t>
      </w:r>
      <w:r w:rsidRPr="00DA6214">
        <w:rPr>
          <w:sz w:val="20"/>
          <w:szCs w:val="28"/>
        </w:rPr>
        <w:t>6</w:t>
      </w:r>
      <w:r w:rsidR="00DA6214" w:rsidRPr="00DA6214">
        <w:rPr>
          <w:sz w:val="20"/>
          <w:szCs w:val="28"/>
        </w:rPr>
        <w:t>9</w:t>
      </w:r>
      <w:r w:rsidR="008972A0" w:rsidRPr="00DA6214">
        <w:rPr>
          <w:sz w:val="20"/>
          <w:szCs w:val="28"/>
        </w:rPr>
        <w:t>)</w:t>
      </w:r>
      <w:r w:rsidR="00985F79" w:rsidRPr="00DA6214">
        <w:rPr>
          <w:sz w:val="20"/>
          <w:szCs w:val="28"/>
        </w:rPr>
        <w:t>.</w:t>
      </w:r>
    </w:p>
    <w:p w:rsidR="00DF4351" w:rsidRPr="000D448A" w:rsidRDefault="008859A3" w:rsidP="009E566A">
      <w:pPr>
        <w:pStyle w:val="af2"/>
        <w:tabs>
          <w:tab w:val="left" w:pos="1266"/>
          <w:tab w:val="left" w:pos="1518"/>
        </w:tabs>
        <w:spacing w:before="60" w:after="30"/>
        <w:ind w:left="0" w:firstLine="567"/>
        <w:jc w:val="both"/>
        <w:rPr>
          <w:kern w:val="0"/>
          <w:sz w:val="20"/>
          <w:szCs w:val="20"/>
        </w:rPr>
      </w:pPr>
      <w:r>
        <w:rPr>
          <w:b/>
          <w:sz w:val="20"/>
          <w:szCs w:val="28"/>
        </w:rPr>
        <w:t>3.1.</w:t>
      </w:r>
      <w:r w:rsidR="000F6666">
        <w:rPr>
          <w:b/>
          <w:sz w:val="20"/>
          <w:szCs w:val="28"/>
        </w:rPr>
        <w:t>8</w:t>
      </w:r>
      <w:r w:rsidR="000F6666" w:rsidRPr="000F6666">
        <w:rPr>
          <w:b/>
          <w:sz w:val="20"/>
          <w:szCs w:val="28"/>
        </w:rPr>
        <w:t>6</w:t>
      </w:r>
      <w:r w:rsidR="00A21E49" w:rsidRPr="002D4474">
        <w:rPr>
          <w:b/>
          <w:sz w:val="20"/>
          <w:lang w:val="ru-RU"/>
        </w:rPr>
        <w:t xml:space="preserve"> </w:t>
      </w:r>
      <w:r w:rsidR="00D6331D" w:rsidRPr="00D6331D">
        <w:rPr>
          <w:b/>
          <w:sz w:val="20"/>
          <w:szCs w:val="28"/>
        </w:rPr>
        <w:t>электромагнитная совместимость; ЭМС:</w:t>
      </w:r>
      <w:r w:rsidR="00D6331D" w:rsidRPr="00D6331D">
        <w:rPr>
          <w:sz w:val="20"/>
          <w:szCs w:val="28"/>
        </w:rPr>
        <w:t xml:space="preserve"> Способность технического средства</w:t>
      </w:r>
      <w:r w:rsidR="00A21E49" w:rsidRPr="002D4474">
        <w:rPr>
          <w:sz w:val="20"/>
          <w:lang w:val="ru-RU"/>
        </w:rPr>
        <w:t xml:space="preserve"> </w:t>
      </w:r>
      <w:r w:rsidR="00F157AB" w:rsidRPr="00DA6214">
        <w:rPr>
          <w:sz w:val="20"/>
          <w:szCs w:val="28"/>
        </w:rPr>
        <w:t>(3.1.6</w:t>
      </w:r>
      <w:r w:rsidR="00DA6214" w:rsidRPr="00DA6214">
        <w:rPr>
          <w:sz w:val="20"/>
          <w:szCs w:val="28"/>
        </w:rPr>
        <w:t>9</w:t>
      </w:r>
      <w:r w:rsidR="008972A0" w:rsidRPr="00DA6214">
        <w:rPr>
          <w:sz w:val="20"/>
          <w:szCs w:val="28"/>
        </w:rPr>
        <w:t>)</w:t>
      </w:r>
      <w:r w:rsidR="00A21E49" w:rsidRPr="002D4474">
        <w:rPr>
          <w:sz w:val="20"/>
          <w:lang w:val="ru-RU"/>
        </w:rPr>
        <w:t xml:space="preserve"> </w:t>
      </w:r>
      <w:r w:rsidR="00D6331D" w:rsidRPr="00D6331D">
        <w:rPr>
          <w:sz w:val="20"/>
          <w:szCs w:val="28"/>
        </w:rPr>
        <w:t xml:space="preserve">функционировать с заданным качеством в заданной электромагнитной обстановке </w:t>
      </w:r>
      <w:r w:rsidR="00D6331D" w:rsidRPr="00DA6214">
        <w:rPr>
          <w:sz w:val="20"/>
          <w:szCs w:val="28"/>
        </w:rPr>
        <w:t>(1.1.</w:t>
      </w:r>
      <w:r w:rsidRPr="00DA6214">
        <w:rPr>
          <w:sz w:val="20"/>
          <w:szCs w:val="28"/>
        </w:rPr>
        <w:t>8</w:t>
      </w:r>
      <w:r w:rsidR="00DA6214" w:rsidRPr="00DA6214">
        <w:rPr>
          <w:sz w:val="20"/>
          <w:szCs w:val="28"/>
        </w:rPr>
        <w:t>4</w:t>
      </w:r>
      <w:r w:rsidR="00D6331D" w:rsidRPr="00DA6214">
        <w:rPr>
          <w:sz w:val="20"/>
          <w:szCs w:val="28"/>
        </w:rPr>
        <w:t>)</w:t>
      </w:r>
      <w:r w:rsidR="00D6331D" w:rsidRPr="00D6331D">
        <w:rPr>
          <w:sz w:val="20"/>
          <w:szCs w:val="28"/>
        </w:rPr>
        <w:t xml:space="preserve"> и не создавать недопустимых электромагнитных помех</w:t>
      </w:r>
      <w:r w:rsidR="00A21E49" w:rsidRPr="002D4474">
        <w:rPr>
          <w:sz w:val="20"/>
          <w:lang w:val="ru-RU"/>
        </w:rPr>
        <w:t xml:space="preserve"> </w:t>
      </w:r>
      <w:r w:rsidR="00D6331D" w:rsidRPr="00DA6214">
        <w:rPr>
          <w:sz w:val="20"/>
          <w:szCs w:val="28"/>
        </w:rPr>
        <w:t>(3.1.</w:t>
      </w:r>
      <w:r w:rsidR="00DA6214" w:rsidRPr="00DA6214">
        <w:rPr>
          <w:sz w:val="20"/>
          <w:szCs w:val="28"/>
        </w:rPr>
        <w:t>85</w:t>
      </w:r>
      <w:r w:rsidR="00D6331D" w:rsidRPr="00DA6214">
        <w:rPr>
          <w:sz w:val="20"/>
          <w:szCs w:val="28"/>
        </w:rPr>
        <w:t>)</w:t>
      </w:r>
      <w:r w:rsidR="00A21E49">
        <w:rPr>
          <w:sz w:val="20"/>
          <w:szCs w:val="28"/>
          <w:lang w:val="ru-RU"/>
        </w:rPr>
        <w:t xml:space="preserve"> </w:t>
      </w:r>
      <w:r w:rsidR="00D6331D" w:rsidRPr="00D6331D">
        <w:rPr>
          <w:sz w:val="20"/>
          <w:szCs w:val="28"/>
        </w:rPr>
        <w:t>другим техническим средствам</w:t>
      </w:r>
      <w:r w:rsidR="00985F79">
        <w:rPr>
          <w:sz w:val="20"/>
          <w:szCs w:val="28"/>
        </w:rPr>
        <w:t>.</w:t>
      </w:r>
    </w:p>
    <w:p w:rsidR="000D448A" w:rsidRPr="006C5756" w:rsidRDefault="00F157AB" w:rsidP="009E566A">
      <w:pPr>
        <w:pStyle w:val="af2"/>
        <w:tabs>
          <w:tab w:val="left" w:pos="1266"/>
          <w:tab w:val="left" w:pos="1518"/>
        </w:tabs>
        <w:spacing w:before="60" w:after="30"/>
        <w:ind w:left="0" w:firstLine="567"/>
        <w:jc w:val="both"/>
        <w:rPr>
          <w:kern w:val="0"/>
          <w:sz w:val="20"/>
          <w:szCs w:val="20"/>
        </w:rPr>
      </w:pPr>
      <w:r>
        <w:rPr>
          <w:b/>
          <w:sz w:val="20"/>
          <w:szCs w:val="20"/>
        </w:rPr>
        <w:t>3.1.</w:t>
      </w:r>
      <w:r w:rsidR="000F6666">
        <w:rPr>
          <w:b/>
          <w:sz w:val="20"/>
          <w:szCs w:val="20"/>
        </w:rPr>
        <w:t>8</w:t>
      </w:r>
      <w:r w:rsidR="000F6666" w:rsidRPr="000F6666">
        <w:rPr>
          <w:b/>
          <w:sz w:val="20"/>
          <w:szCs w:val="20"/>
        </w:rPr>
        <w:t>7</w:t>
      </w:r>
      <w:r w:rsidR="00A21E49" w:rsidRPr="002D4474">
        <w:rPr>
          <w:b/>
          <w:sz w:val="20"/>
          <w:lang w:val="ru-RU"/>
        </w:rPr>
        <w:t xml:space="preserve"> </w:t>
      </w:r>
      <w:r w:rsidR="00DF4351" w:rsidRPr="00512A1C">
        <w:rPr>
          <w:b/>
          <w:sz w:val="20"/>
          <w:szCs w:val="20"/>
        </w:rPr>
        <w:t>электросетев</w:t>
      </w:r>
      <w:r w:rsidR="002C18D1">
        <w:rPr>
          <w:b/>
          <w:sz w:val="20"/>
          <w:szCs w:val="20"/>
        </w:rPr>
        <w:t>ые</w:t>
      </w:r>
      <w:r w:rsidR="00DF4351" w:rsidRPr="00512A1C">
        <w:rPr>
          <w:b/>
          <w:sz w:val="20"/>
          <w:szCs w:val="20"/>
        </w:rPr>
        <w:t xml:space="preserve"> объект</w:t>
      </w:r>
      <w:r w:rsidR="002C18D1">
        <w:rPr>
          <w:b/>
          <w:sz w:val="20"/>
          <w:szCs w:val="20"/>
        </w:rPr>
        <w:t>ы</w:t>
      </w:r>
      <w:r w:rsidR="00DF4351" w:rsidRPr="00512A1C">
        <w:rPr>
          <w:b/>
          <w:sz w:val="20"/>
          <w:szCs w:val="20"/>
        </w:rPr>
        <w:t>:</w:t>
      </w:r>
      <w:r w:rsidR="00DF4351" w:rsidRPr="00512A1C">
        <w:rPr>
          <w:sz w:val="20"/>
          <w:szCs w:val="20"/>
        </w:rPr>
        <w:t xml:space="preserve"> Лини</w:t>
      </w:r>
      <w:r w:rsidR="002C18D1">
        <w:rPr>
          <w:sz w:val="20"/>
          <w:szCs w:val="20"/>
        </w:rPr>
        <w:t>и</w:t>
      </w:r>
      <w:r w:rsidR="00DF4351" w:rsidRPr="00512A1C">
        <w:rPr>
          <w:sz w:val="20"/>
          <w:szCs w:val="20"/>
        </w:rPr>
        <w:t xml:space="preserve"> электропередачи, трансформаторн</w:t>
      </w:r>
      <w:r w:rsidR="002C18D1">
        <w:rPr>
          <w:sz w:val="20"/>
          <w:szCs w:val="20"/>
        </w:rPr>
        <w:t>ые</w:t>
      </w:r>
      <w:r w:rsidR="00DF4351" w:rsidRPr="00512A1C">
        <w:rPr>
          <w:sz w:val="20"/>
          <w:szCs w:val="20"/>
        </w:rPr>
        <w:t xml:space="preserve"> и ин</w:t>
      </w:r>
      <w:r w:rsidR="002C18D1">
        <w:rPr>
          <w:sz w:val="20"/>
          <w:szCs w:val="20"/>
        </w:rPr>
        <w:t>ые</w:t>
      </w:r>
      <w:r w:rsidR="00DF4351" w:rsidRPr="00512A1C">
        <w:rPr>
          <w:sz w:val="20"/>
          <w:szCs w:val="20"/>
        </w:rPr>
        <w:t xml:space="preserve"> подстанци</w:t>
      </w:r>
      <w:r w:rsidR="002C18D1">
        <w:rPr>
          <w:sz w:val="20"/>
          <w:szCs w:val="20"/>
        </w:rPr>
        <w:t>и</w:t>
      </w:r>
      <w:r w:rsidR="00DF4351" w:rsidRPr="00512A1C">
        <w:rPr>
          <w:sz w:val="20"/>
          <w:szCs w:val="20"/>
        </w:rPr>
        <w:t>, распределительн</w:t>
      </w:r>
      <w:r w:rsidR="002C18D1">
        <w:rPr>
          <w:sz w:val="20"/>
          <w:szCs w:val="20"/>
        </w:rPr>
        <w:t>ы</w:t>
      </w:r>
      <w:r w:rsidR="00DF4351">
        <w:rPr>
          <w:sz w:val="20"/>
          <w:szCs w:val="20"/>
        </w:rPr>
        <w:t>е</w:t>
      </w:r>
      <w:r w:rsidR="00A21E49" w:rsidRPr="002D4474">
        <w:rPr>
          <w:sz w:val="20"/>
          <w:lang w:val="ru-RU"/>
        </w:rPr>
        <w:t xml:space="preserve"> </w:t>
      </w:r>
      <w:r w:rsidR="00DF4351">
        <w:rPr>
          <w:sz w:val="20"/>
          <w:szCs w:val="20"/>
        </w:rPr>
        <w:t>устройств</w:t>
      </w:r>
      <w:r w:rsidR="002C18D1">
        <w:rPr>
          <w:sz w:val="20"/>
          <w:szCs w:val="20"/>
        </w:rPr>
        <w:t>а</w:t>
      </w:r>
      <w:r w:rsidR="00DF4351" w:rsidRPr="00512A1C">
        <w:rPr>
          <w:sz w:val="20"/>
          <w:szCs w:val="20"/>
        </w:rPr>
        <w:t xml:space="preserve"> и </w:t>
      </w:r>
      <w:r w:rsidR="000D741C">
        <w:rPr>
          <w:sz w:val="20"/>
          <w:szCs w:val="20"/>
        </w:rPr>
        <w:t>друг</w:t>
      </w:r>
      <w:r w:rsidR="00DF4351" w:rsidRPr="00512A1C">
        <w:rPr>
          <w:sz w:val="20"/>
          <w:szCs w:val="20"/>
        </w:rPr>
        <w:t>ое оборудование</w:t>
      </w:r>
      <w:r w:rsidR="00A21E49" w:rsidRPr="002D4474">
        <w:rPr>
          <w:sz w:val="20"/>
          <w:lang w:val="ru-RU"/>
        </w:rPr>
        <w:t xml:space="preserve"> </w:t>
      </w:r>
      <w:r w:rsidR="00146D65" w:rsidRPr="006C5756">
        <w:rPr>
          <w:sz w:val="20"/>
          <w:szCs w:val="20"/>
        </w:rPr>
        <w:t>подключенные к электроэнергетической системе</w:t>
      </w:r>
      <w:r w:rsidR="00A21E49" w:rsidRPr="002D4474">
        <w:rPr>
          <w:sz w:val="20"/>
          <w:lang w:val="ru-RU"/>
        </w:rPr>
        <w:t xml:space="preserve"> </w:t>
      </w:r>
      <w:r w:rsidR="00146D65">
        <w:rPr>
          <w:sz w:val="20"/>
          <w:szCs w:val="20"/>
        </w:rPr>
        <w:t xml:space="preserve">и </w:t>
      </w:r>
      <w:r w:rsidR="00DF4351" w:rsidRPr="00512A1C">
        <w:rPr>
          <w:sz w:val="20"/>
          <w:szCs w:val="20"/>
        </w:rPr>
        <w:t>предназначенн</w:t>
      </w:r>
      <w:r w:rsidR="00146D65">
        <w:rPr>
          <w:sz w:val="20"/>
          <w:szCs w:val="20"/>
        </w:rPr>
        <w:t>ы</w:t>
      </w:r>
      <w:r w:rsidR="00DF4351" w:rsidRPr="00512A1C">
        <w:rPr>
          <w:sz w:val="20"/>
          <w:szCs w:val="20"/>
        </w:rPr>
        <w:t xml:space="preserve">е для передачи </w:t>
      </w:r>
      <w:r w:rsidR="006C5756">
        <w:rPr>
          <w:sz w:val="20"/>
          <w:szCs w:val="20"/>
        </w:rPr>
        <w:t xml:space="preserve">и распределения </w:t>
      </w:r>
      <w:r w:rsidR="00DF4351" w:rsidRPr="00512A1C">
        <w:rPr>
          <w:sz w:val="20"/>
          <w:szCs w:val="20"/>
        </w:rPr>
        <w:t>электрической энергии</w:t>
      </w:r>
      <w:r w:rsidR="00DF4351">
        <w:rPr>
          <w:sz w:val="20"/>
          <w:szCs w:val="20"/>
        </w:rPr>
        <w:t>.</w:t>
      </w:r>
    </w:p>
    <w:p w:rsidR="00CD1317" w:rsidRPr="00A21E49" w:rsidRDefault="00F157AB" w:rsidP="009E566A">
      <w:pPr>
        <w:pStyle w:val="af2"/>
        <w:tabs>
          <w:tab w:val="left" w:pos="1266"/>
          <w:tab w:val="left" w:pos="1518"/>
        </w:tabs>
        <w:spacing w:before="60" w:after="30"/>
        <w:ind w:left="0" w:firstLine="567"/>
        <w:jc w:val="both"/>
        <w:rPr>
          <w:b/>
          <w:kern w:val="0"/>
          <w:sz w:val="20"/>
          <w:szCs w:val="20"/>
        </w:rPr>
      </w:pPr>
      <w:r>
        <w:rPr>
          <w:b/>
          <w:kern w:val="0"/>
          <w:sz w:val="20"/>
          <w:szCs w:val="20"/>
        </w:rPr>
        <w:t>3.1.</w:t>
      </w:r>
      <w:r w:rsidR="000F6666">
        <w:rPr>
          <w:b/>
          <w:kern w:val="0"/>
          <w:sz w:val="20"/>
          <w:szCs w:val="20"/>
        </w:rPr>
        <w:t>8</w:t>
      </w:r>
      <w:r w:rsidR="000F6666" w:rsidRPr="000F6666">
        <w:rPr>
          <w:b/>
          <w:kern w:val="0"/>
          <w:sz w:val="20"/>
          <w:szCs w:val="20"/>
        </w:rPr>
        <w:t>8</w:t>
      </w:r>
      <w:r w:rsidR="00A21E49" w:rsidRPr="002D4474">
        <w:rPr>
          <w:b/>
          <w:kern w:val="0"/>
          <w:sz w:val="20"/>
          <w:lang w:val="ru-RU"/>
        </w:rPr>
        <w:t xml:space="preserve"> </w:t>
      </w:r>
      <w:r w:rsidR="00CD1317">
        <w:rPr>
          <w:b/>
          <w:kern w:val="0"/>
          <w:sz w:val="20"/>
          <w:szCs w:val="20"/>
        </w:rPr>
        <w:t>э</w:t>
      </w:r>
      <w:r w:rsidR="00CD1317" w:rsidRPr="00CD1317">
        <w:rPr>
          <w:b/>
          <w:kern w:val="0"/>
          <w:sz w:val="20"/>
          <w:szCs w:val="20"/>
        </w:rPr>
        <w:t>нергоемкий потребитель:</w:t>
      </w:r>
      <w:r w:rsidR="00A21E49" w:rsidRPr="002D4474">
        <w:rPr>
          <w:b/>
          <w:kern w:val="0"/>
          <w:sz w:val="20"/>
          <w:lang w:val="ru-RU"/>
        </w:rPr>
        <w:t xml:space="preserve"> </w:t>
      </w:r>
      <w:r w:rsidR="00CD1317">
        <w:rPr>
          <w:kern w:val="0"/>
          <w:sz w:val="20"/>
          <w:szCs w:val="20"/>
        </w:rPr>
        <w:t xml:space="preserve">Потребитель </w:t>
      </w:r>
      <w:r w:rsidR="00C975C6">
        <w:rPr>
          <w:kern w:val="0"/>
          <w:sz w:val="20"/>
          <w:szCs w:val="20"/>
        </w:rPr>
        <w:t xml:space="preserve">электрической энергии </w:t>
      </w:r>
      <w:r w:rsidRPr="00DA6214">
        <w:rPr>
          <w:kern w:val="0"/>
          <w:sz w:val="20"/>
          <w:szCs w:val="20"/>
        </w:rPr>
        <w:t>(3.1.48</w:t>
      </w:r>
      <w:r w:rsidR="00C975C6" w:rsidRPr="00DA6214">
        <w:rPr>
          <w:kern w:val="0"/>
          <w:sz w:val="20"/>
          <w:szCs w:val="20"/>
        </w:rPr>
        <w:t>)</w:t>
      </w:r>
      <w:r w:rsidR="00A21E49" w:rsidRPr="002D4474">
        <w:rPr>
          <w:kern w:val="0"/>
          <w:sz w:val="20"/>
          <w:lang w:val="ru-RU"/>
        </w:rPr>
        <w:t xml:space="preserve"> </w:t>
      </w:r>
      <w:r w:rsidR="00CD1317">
        <w:rPr>
          <w:kern w:val="0"/>
          <w:sz w:val="20"/>
          <w:szCs w:val="20"/>
        </w:rPr>
        <w:t xml:space="preserve">с </w:t>
      </w:r>
      <w:r w:rsidR="00CD1317" w:rsidRPr="00A21E49">
        <w:rPr>
          <w:kern w:val="0"/>
          <w:sz w:val="20"/>
          <w:szCs w:val="20"/>
        </w:rPr>
        <w:t xml:space="preserve">присоединенной мощностью 750 </w:t>
      </w:r>
      <w:proofErr w:type="spellStart"/>
      <w:r w:rsidR="00CD1317" w:rsidRPr="00A21E49">
        <w:rPr>
          <w:kern w:val="0"/>
          <w:sz w:val="20"/>
          <w:szCs w:val="20"/>
        </w:rPr>
        <w:t>кВ∙А</w:t>
      </w:r>
      <w:proofErr w:type="spellEnd"/>
      <w:r w:rsidR="00CD1317" w:rsidRPr="00A21E49">
        <w:rPr>
          <w:kern w:val="0"/>
          <w:sz w:val="20"/>
          <w:szCs w:val="20"/>
        </w:rPr>
        <w:t xml:space="preserve"> и более.</w:t>
      </w:r>
    </w:p>
    <w:p w:rsidR="006C5756" w:rsidRPr="00A21E49" w:rsidRDefault="000F6666" w:rsidP="009E566A">
      <w:pPr>
        <w:pStyle w:val="af2"/>
        <w:tabs>
          <w:tab w:val="left" w:pos="1266"/>
          <w:tab w:val="left" w:pos="1518"/>
        </w:tabs>
        <w:spacing w:before="60" w:after="30"/>
        <w:ind w:left="0" w:firstLine="567"/>
        <w:jc w:val="both"/>
        <w:rPr>
          <w:kern w:val="0"/>
          <w:sz w:val="20"/>
        </w:rPr>
      </w:pPr>
      <w:r w:rsidRPr="00A21E49">
        <w:rPr>
          <w:b/>
          <w:sz w:val="20"/>
          <w:szCs w:val="20"/>
        </w:rPr>
        <w:t>3.1.89</w:t>
      </w:r>
      <w:r w:rsidR="00A21E49" w:rsidRPr="002D4474">
        <w:rPr>
          <w:b/>
          <w:sz w:val="20"/>
          <w:lang w:val="ru-RU"/>
        </w:rPr>
        <w:t xml:space="preserve"> </w:t>
      </w:r>
      <w:proofErr w:type="spellStart"/>
      <w:r w:rsidR="00C05710" w:rsidRPr="00A21E49">
        <w:rPr>
          <w:b/>
          <w:sz w:val="20"/>
          <w:szCs w:val="20"/>
        </w:rPr>
        <w:t>э</w:t>
      </w:r>
      <w:r w:rsidR="006C5756" w:rsidRPr="00A21E49">
        <w:rPr>
          <w:b/>
          <w:sz w:val="20"/>
          <w:szCs w:val="20"/>
        </w:rPr>
        <w:t>нергообъект</w:t>
      </w:r>
      <w:proofErr w:type="spellEnd"/>
      <w:r w:rsidR="006C5756" w:rsidRPr="00A21E49">
        <w:rPr>
          <w:b/>
          <w:sz w:val="20"/>
        </w:rPr>
        <w:t xml:space="preserve">: </w:t>
      </w:r>
      <w:r w:rsidR="002C1BD1" w:rsidRPr="00A21E49">
        <w:rPr>
          <w:sz w:val="20"/>
        </w:rPr>
        <w:t>Имущественный объект, непосредственно используемый</w:t>
      </w:r>
      <w:r w:rsidR="006C5756" w:rsidRPr="00A21E49">
        <w:rPr>
          <w:sz w:val="20"/>
        </w:rPr>
        <w:t xml:space="preserve"> в процессе производства, </w:t>
      </w:r>
      <w:r w:rsidR="002C1BD1" w:rsidRPr="00A21E49">
        <w:rPr>
          <w:sz w:val="20"/>
        </w:rPr>
        <w:t xml:space="preserve">и (или) </w:t>
      </w:r>
      <w:r w:rsidR="006C5756" w:rsidRPr="00A21E49">
        <w:rPr>
          <w:sz w:val="20"/>
        </w:rPr>
        <w:t>передачи</w:t>
      </w:r>
      <w:r w:rsidR="002C1BD1" w:rsidRPr="00A21E49">
        <w:rPr>
          <w:sz w:val="20"/>
        </w:rPr>
        <w:t>,</w:t>
      </w:r>
      <w:r w:rsidR="006C5756" w:rsidRPr="00A21E49">
        <w:rPr>
          <w:sz w:val="20"/>
        </w:rPr>
        <w:t xml:space="preserve"> и</w:t>
      </w:r>
      <w:r w:rsidR="002C1BD1" w:rsidRPr="00A21E49">
        <w:rPr>
          <w:sz w:val="20"/>
        </w:rPr>
        <w:t xml:space="preserve"> (или)</w:t>
      </w:r>
      <w:r w:rsidR="006C5756" w:rsidRPr="00A21E49">
        <w:rPr>
          <w:sz w:val="20"/>
        </w:rPr>
        <w:t xml:space="preserve"> распределения электрической </w:t>
      </w:r>
      <w:r w:rsidR="002C1BD1" w:rsidRPr="00A21E49">
        <w:rPr>
          <w:sz w:val="20"/>
        </w:rPr>
        <w:t xml:space="preserve">и (или) тепловой </w:t>
      </w:r>
      <w:r w:rsidR="006C5756" w:rsidRPr="00A21E49">
        <w:rPr>
          <w:sz w:val="20"/>
        </w:rPr>
        <w:t>энергии</w:t>
      </w:r>
      <w:r w:rsidR="00CD1317" w:rsidRPr="00A21E49">
        <w:rPr>
          <w:sz w:val="20"/>
        </w:rPr>
        <w:t>.</w:t>
      </w:r>
    </w:p>
    <w:p w:rsidR="00D32998" w:rsidRPr="00A21E49" w:rsidRDefault="00D32998" w:rsidP="00A21E49">
      <w:pPr>
        <w:pStyle w:val="af2"/>
        <w:tabs>
          <w:tab w:val="left" w:pos="1266"/>
          <w:tab w:val="left" w:pos="1518"/>
        </w:tabs>
        <w:spacing w:before="60" w:after="30"/>
        <w:ind w:left="567"/>
        <w:jc w:val="both"/>
        <w:rPr>
          <w:sz w:val="18"/>
          <w:szCs w:val="18"/>
        </w:rPr>
      </w:pPr>
      <w:r w:rsidRPr="00A21E49">
        <w:rPr>
          <w:sz w:val="18"/>
          <w:szCs w:val="18"/>
        </w:rPr>
        <w:t xml:space="preserve">Примечание – Примерами </w:t>
      </w:r>
      <w:proofErr w:type="spellStart"/>
      <w:r w:rsidRPr="00A21E49">
        <w:rPr>
          <w:sz w:val="18"/>
          <w:szCs w:val="18"/>
        </w:rPr>
        <w:t>энергообъекта</w:t>
      </w:r>
      <w:proofErr w:type="spellEnd"/>
      <w:r w:rsidRPr="00A21E49">
        <w:rPr>
          <w:sz w:val="18"/>
          <w:szCs w:val="18"/>
        </w:rPr>
        <w:t xml:space="preserve"> являются: тепловые и гидравлические электростанции, электрические и тепловые сети.</w:t>
      </w:r>
    </w:p>
    <w:p w:rsidR="00090AEA" w:rsidRPr="00192ED8" w:rsidRDefault="00090AEA" w:rsidP="009E566A">
      <w:pPr>
        <w:pStyle w:val="af2"/>
        <w:tabs>
          <w:tab w:val="left" w:pos="1266"/>
          <w:tab w:val="left" w:pos="1518"/>
        </w:tabs>
        <w:spacing w:before="60" w:after="30"/>
        <w:ind w:left="0" w:firstLine="567"/>
        <w:jc w:val="both"/>
        <w:rPr>
          <w:kern w:val="0"/>
          <w:sz w:val="20"/>
          <w:szCs w:val="20"/>
        </w:rPr>
      </w:pPr>
      <w:r w:rsidRPr="00A21E49">
        <w:rPr>
          <w:b/>
          <w:sz w:val="20"/>
        </w:rPr>
        <w:t>3.1.</w:t>
      </w:r>
      <w:r w:rsidR="000F6666" w:rsidRPr="00A21E49">
        <w:rPr>
          <w:b/>
          <w:sz w:val="20"/>
          <w:szCs w:val="20"/>
        </w:rPr>
        <w:t>90</w:t>
      </w:r>
      <w:r w:rsidRPr="00A21E49">
        <w:rPr>
          <w:b/>
          <w:sz w:val="20"/>
        </w:rPr>
        <w:t xml:space="preserve"> </w:t>
      </w:r>
      <w:proofErr w:type="spellStart"/>
      <w:r w:rsidRPr="00A21E49">
        <w:rPr>
          <w:b/>
          <w:sz w:val="20"/>
        </w:rPr>
        <w:t>энергоснабжающая</w:t>
      </w:r>
      <w:proofErr w:type="spellEnd"/>
      <w:r w:rsidRPr="00A21E49">
        <w:rPr>
          <w:b/>
          <w:sz w:val="20"/>
        </w:rPr>
        <w:t xml:space="preserve"> организация; ЭСО:</w:t>
      </w:r>
      <w:r w:rsidRPr="00A21E49">
        <w:rPr>
          <w:sz w:val="20"/>
        </w:rPr>
        <w:t xml:space="preserve"> Юридическое лицо Республики Беларусь независимо от организационно-правовой формы и формы собственности, осуществляющее продажу потребителям произведенной энергии и имеющее в собственности, хозяйственном владении и оперативном управлении электрические либо имеющие возможность принятия</w:t>
      </w:r>
      <w:r w:rsidR="00D516F3" w:rsidRPr="00A21E49">
        <w:rPr>
          <w:sz w:val="20"/>
        </w:rPr>
        <w:t xml:space="preserve"> решения в отношении электрических сетей, предоставленную в рамках управления общим имуществом в соответствии с законодательством и (или) договора управления общим имуществом. В случаях предусмотренных Правилами</w:t>
      </w:r>
      <w:r w:rsidR="00A21E49" w:rsidRPr="002D4474">
        <w:rPr>
          <w:sz w:val="20"/>
          <w:lang w:val="ru-RU"/>
        </w:rPr>
        <w:t xml:space="preserve"> </w:t>
      </w:r>
      <w:r w:rsidR="00440649" w:rsidRPr="00A21E49">
        <w:rPr>
          <w:sz w:val="20"/>
          <w:szCs w:val="20"/>
        </w:rPr>
        <w:t>электроснабжения</w:t>
      </w:r>
      <w:r w:rsidR="00D516F3" w:rsidRPr="00A21E49">
        <w:rPr>
          <w:sz w:val="20"/>
        </w:rPr>
        <w:t xml:space="preserve">, абонент в отношении </w:t>
      </w:r>
      <w:proofErr w:type="spellStart"/>
      <w:r w:rsidR="00D516F3" w:rsidRPr="00A21E49">
        <w:rPr>
          <w:sz w:val="20"/>
        </w:rPr>
        <w:t>субабонента</w:t>
      </w:r>
      <w:proofErr w:type="spellEnd"/>
      <w:r w:rsidR="00D516F3" w:rsidRPr="00A21E49">
        <w:rPr>
          <w:sz w:val="20"/>
        </w:rPr>
        <w:t xml:space="preserve"> является </w:t>
      </w:r>
      <w:proofErr w:type="spellStart"/>
      <w:r w:rsidR="00D516F3" w:rsidRPr="00A21E49">
        <w:rPr>
          <w:sz w:val="20"/>
        </w:rPr>
        <w:t>энергоснабжающей</w:t>
      </w:r>
      <w:proofErr w:type="spellEnd"/>
      <w:r w:rsidR="00D516F3" w:rsidRPr="00A21E49">
        <w:rPr>
          <w:sz w:val="20"/>
        </w:rPr>
        <w:t xml:space="preserve"> организацией. В случаях, предусмотренных в пункте </w:t>
      </w:r>
      <w:r w:rsidR="00BB72FB" w:rsidRPr="00A21E49">
        <w:rPr>
          <w:sz w:val="20"/>
        </w:rPr>
        <w:t xml:space="preserve">117 </w:t>
      </w:r>
      <w:r w:rsidR="00192ED8" w:rsidRPr="00A21E49">
        <w:rPr>
          <w:sz w:val="20"/>
        </w:rPr>
        <w:t xml:space="preserve">Правил </w:t>
      </w:r>
      <w:r w:rsidR="00440649" w:rsidRPr="00A21E49">
        <w:rPr>
          <w:sz w:val="20"/>
          <w:szCs w:val="20"/>
        </w:rPr>
        <w:t>электроснабжения</w:t>
      </w:r>
      <w:r w:rsidR="00A21E49" w:rsidRPr="002D4474">
        <w:rPr>
          <w:sz w:val="20"/>
          <w:lang w:val="ru-RU"/>
        </w:rPr>
        <w:t xml:space="preserve"> </w:t>
      </w:r>
      <w:r w:rsidR="00192ED8" w:rsidRPr="00A21E49">
        <w:rPr>
          <w:sz w:val="20"/>
        </w:rPr>
        <w:t>РУП-</w:t>
      </w:r>
      <w:proofErr w:type="spellStart"/>
      <w:r w:rsidR="00192ED8" w:rsidRPr="00A21E49">
        <w:rPr>
          <w:sz w:val="20"/>
        </w:rPr>
        <w:t>облэнерго</w:t>
      </w:r>
      <w:proofErr w:type="spellEnd"/>
      <w:r w:rsidR="00192ED8" w:rsidRPr="00A21E49">
        <w:rPr>
          <w:sz w:val="20"/>
        </w:rPr>
        <w:t xml:space="preserve"> в отношении владельца блок-станции является </w:t>
      </w:r>
      <w:proofErr w:type="spellStart"/>
      <w:r w:rsidR="00192ED8" w:rsidRPr="00A21E49">
        <w:rPr>
          <w:sz w:val="20"/>
        </w:rPr>
        <w:t>э</w:t>
      </w:r>
      <w:r w:rsidR="007D7863" w:rsidRPr="00A21E49">
        <w:rPr>
          <w:sz w:val="20"/>
        </w:rPr>
        <w:t>нергоснабжающей</w:t>
      </w:r>
      <w:proofErr w:type="spellEnd"/>
      <w:r w:rsidR="007D7863" w:rsidRPr="00A21E49">
        <w:rPr>
          <w:sz w:val="20"/>
        </w:rPr>
        <w:t xml:space="preserve"> организацией [2</w:t>
      </w:r>
      <w:r w:rsidR="00192ED8" w:rsidRPr="00A21E49">
        <w:rPr>
          <w:sz w:val="20"/>
        </w:rPr>
        <w:t>].</w:t>
      </w:r>
    </w:p>
    <w:p w:rsidR="00DF4351" w:rsidRDefault="001D2C56" w:rsidP="00E821AA">
      <w:pPr>
        <w:pStyle w:val="21"/>
        <w:spacing w:before="240"/>
        <w:ind w:left="992" w:hanging="425"/>
      </w:pPr>
      <w:bookmarkStart w:id="4" w:name="_Toc85640625"/>
      <w:r w:rsidRPr="001D2C56">
        <w:t>Обозначения</w:t>
      </w:r>
      <w:bookmarkEnd w:id="4"/>
    </w:p>
    <w:p w:rsidR="001D2C56" w:rsidRPr="001E1641" w:rsidRDefault="001D2C56" w:rsidP="00480650">
      <w:pPr>
        <w:pStyle w:val="af2"/>
        <w:tabs>
          <w:tab w:val="left" w:pos="1134"/>
        </w:tabs>
        <w:spacing w:after="0"/>
        <w:ind w:left="0" w:firstLine="567"/>
        <w:jc w:val="both"/>
        <w:rPr>
          <w:kern w:val="0"/>
          <w:sz w:val="20"/>
          <w:szCs w:val="20"/>
        </w:rPr>
      </w:pPr>
      <w:r w:rsidRPr="001E1641">
        <w:rPr>
          <w:b/>
          <w:kern w:val="0"/>
          <w:sz w:val="20"/>
          <w:szCs w:val="20"/>
        </w:rPr>
        <w:t>3.2.1</w:t>
      </w:r>
      <w:r w:rsidRPr="001E1641">
        <w:rPr>
          <w:b/>
          <w:kern w:val="0"/>
          <w:sz w:val="20"/>
          <w:szCs w:val="20"/>
        </w:rPr>
        <w:tab/>
        <w:t xml:space="preserve">потребитель категории 1: </w:t>
      </w:r>
      <w:r w:rsidRPr="001E1641">
        <w:rPr>
          <w:kern w:val="0"/>
          <w:sz w:val="20"/>
          <w:szCs w:val="20"/>
        </w:rPr>
        <w:t>Потребитель</w:t>
      </w:r>
      <w:r w:rsidR="00C975C6">
        <w:rPr>
          <w:kern w:val="0"/>
          <w:sz w:val="20"/>
          <w:szCs w:val="20"/>
        </w:rPr>
        <w:t xml:space="preserve"> электрической энергии </w:t>
      </w:r>
      <w:r w:rsidR="00F157AB" w:rsidRPr="00DA6214">
        <w:rPr>
          <w:kern w:val="0"/>
          <w:sz w:val="20"/>
          <w:szCs w:val="20"/>
        </w:rPr>
        <w:t>(3.1.48</w:t>
      </w:r>
      <w:r w:rsidR="00C975C6" w:rsidRPr="00DA6214">
        <w:rPr>
          <w:kern w:val="0"/>
          <w:sz w:val="20"/>
          <w:szCs w:val="20"/>
        </w:rPr>
        <w:t>)</w:t>
      </w:r>
      <w:r w:rsidRPr="00DA6214">
        <w:rPr>
          <w:kern w:val="0"/>
          <w:sz w:val="20"/>
          <w:szCs w:val="20"/>
        </w:rPr>
        <w:t>,</w:t>
      </w:r>
      <w:r w:rsidRPr="001E1641">
        <w:rPr>
          <w:kern w:val="0"/>
          <w:sz w:val="20"/>
          <w:szCs w:val="20"/>
        </w:rPr>
        <w:t xml:space="preserve"> имеющий группу </w:t>
      </w:r>
      <w:proofErr w:type="spellStart"/>
      <w:r w:rsidRPr="001E1641">
        <w:rPr>
          <w:kern w:val="0"/>
          <w:sz w:val="20"/>
          <w:szCs w:val="20"/>
        </w:rPr>
        <w:t>электроприемников</w:t>
      </w:r>
      <w:proofErr w:type="spellEnd"/>
      <w:r w:rsidR="00A21E49" w:rsidRPr="002D4474">
        <w:rPr>
          <w:kern w:val="0"/>
          <w:sz w:val="20"/>
          <w:lang w:val="ru-RU"/>
        </w:rPr>
        <w:t xml:space="preserve"> </w:t>
      </w:r>
      <w:r w:rsidR="00F157AB" w:rsidRPr="00DA6214">
        <w:rPr>
          <w:kern w:val="0"/>
          <w:sz w:val="20"/>
          <w:szCs w:val="20"/>
        </w:rPr>
        <w:t>(3.1.</w:t>
      </w:r>
      <w:r w:rsidR="00DA6214" w:rsidRPr="006976E3">
        <w:rPr>
          <w:kern w:val="0"/>
          <w:sz w:val="20"/>
        </w:rPr>
        <w:t>20</w:t>
      </w:r>
      <w:r w:rsidR="00C975C6" w:rsidRPr="00DA6214">
        <w:rPr>
          <w:kern w:val="0"/>
          <w:sz w:val="20"/>
          <w:szCs w:val="20"/>
        </w:rPr>
        <w:t>)</w:t>
      </w:r>
      <w:r w:rsidRPr="00DA6214">
        <w:rPr>
          <w:kern w:val="0"/>
          <w:sz w:val="20"/>
          <w:szCs w:val="20"/>
        </w:rPr>
        <w:t>,</w:t>
      </w:r>
      <w:r w:rsidR="0070150C" w:rsidRPr="001E1641">
        <w:rPr>
          <w:kern w:val="0"/>
          <w:sz w:val="20"/>
          <w:szCs w:val="20"/>
        </w:rPr>
        <w:t xml:space="preserve">отнесенных настоящим </w:t>
      </w:r>
      <w:r w:rsidR="00FF4640">
        <w:rPr>
          <w:kern w:val="0"/>
          <w:sz w:val="20"/>
          <w:szCs w:val="20"/>
        </w:rPr>
        <w:t>техническим кодексом</w:t>
      </w:r>
      <w:r w:rsidR="0070150C" w:rsidRPr="001E1641">
        <w:rPr>
          <w:kern w:val="0"/>
          <w:sz w:val="20"/>
          <w:szCs w:val="20"/>
        </w:rPr>
        <w:t xml:space="preserve"> к категории 1 </w:t>
      </w:r>
      <w:r w:rsidR="0070150C" w:rsidRPr="0030477B">
        <w:rPr>
          <w:kern w:val="0"/>
          <w:sz w:val="20"/>
          <w:szCs w:val="20"/>
        </w:rPr>
        <w:t>(5.3).</w:t>
      </w:r>
    </w:p>
    <w:p w:rsidR="0070150C" w:rsidRPr="0030477B" w:rsidRDefault="0070150C" w:rsidP="00480650">
      <w:pPr>
        <w:pStyle w:val="af2"/>
        <w:tabs>
          <w:tab w:val="left" w:pos="1134"/>
          <w:tab w:val="left" w:pos="1276"/>
        </w:tabs>
        <w:spacing w:after="0"/>
        <w:ind w:left="0" w:firstLine="567"/>
        <w:jc w:val="both"/>
        <w:rPr>
          <w:kern w:val="0"/>
          <w:sz w:val="20"/>
          <w:szCs w:val="20"/>
        </w:rPr>
      </w:pPr>
      <w:r w:rsidRPr="001E1641">
        <w:rPr>
          <w:b/>
          <w:kern w:val="0"/>
          <w:sz w:val="20"/>
          <w:szCs w:val="20"/>
        </w:rPr>
        <w:t>3.2.2</w:t>
      </w:r>
      <w:r w:rsidRPr="001E1641">
        <w:rPr>
          <w:b/>
          <w:kern w:val="0"/>
          <w:sz w:val="20"/>
          <w:szCs w:val="20"/>
        </w:rPr>
        <w:tab/>
        <w:t xml:space="preserve">потребитель особой категории 1: </w:t>
      </w:r>
      <w:r w:rsidRPr="001E1641">
        <w:rPr>
          <w:kern w:val="0"/>
          <w:sz w:val="20"/>
          <w:szCs w:val="20"/>
        </w:rPr>
        <w:t>Потребитель</w:t>
      </w:r>
      <w:r w:rsidR="00C975C6">
        <w:rPr>
          <w:kern w:val="0"/>
          <w:sz w:val="20"/>
          <w:szCs w:val="20"/>
        </w:rPr>
        <w:t xml:space="preserve"> электрической </w:t>
      </w:r>
      <w:r w:rsidR="00F157AB">
        <w:rPr>
          <w:kern w:val="0"/>
          <w:sz w:val="20"/>
          <w:szCs w:val="20"/>
        </w:rPr>
        <w:t xml:space="preserve">энергии </w:t>
      </w:r>
      <w:r w:rsidR="00F157AB" w:rsidRPr="00DA6214">
        <w:rPr>
          <w:kern w:val="0"/>
          <w:sz w:val="20"/>
          <w:szCs w:val="20"/>
        </w:rPr>
        <w:t>(3.1.48</w:t>
      </w:r>
      <w:r w:rsidR="00C975C6" w:rsidRPr="00DA6214">
        <w:rPr>
          <w:kern w:val="0"/>
          <w:sz w:val="20"/>
          <w:szCs w:val="20"/>
        </w:rPr>
        <w:t>)</w:t>
      </w:r>
      <w:r w:rsidRPr="00DA6214">
        <w:rPr>
          <w:kern w:val="0"/>
          <w:sz w:val="20"/>
          <w:szCs w:val="20"/>
        </w:rPr>
        <w:t>,</w:t>
      </w:r>
      <w:r w:rsidRPr="001E1641">
        <w:rPr>
          <w:kern w:val="0"/>
          <w:sz w:val="20"/>
          <w:szCs w:val="20"/>
        </w:rPr>
        <w:t xml:space="preserve"> имеющий группу </w:t>
      </w:r>
      <w:proofErr w:type="spellStart"/>
      <w:r w:rsidRPr="001E1641">
        <w:rPr>
          <w:kern w:val="0"/>
          <w:sz w:val="20"/>
          <w:szCs w:val="20"/>
        </w:rPr>
        <w:t>электроприемников</w:t>
      </w:r>
      <w:proofErr w:type="spellEnd"/>
      <w:r w:rsidR="00A21E49" w:rsidRPr="002D4474">
        <w:rPr>
          <w:kern w:val="0"/>
          <w:sz w:val="20"/>
          <w:lang w:val="ru-RU"/>
        </w:rPr>
        <w:t xml:space="preserve"> </w:t>
      </w:r>
      <w:r w:rsidR="00F157AB" w:rsidRPr="00DA6214">
        <w:rPr>
          <w:kern w:val="0"/>
          <w:sz w:val="20"/>
          <w:szCs w:val="20"/>
        </w:rPr>
        <w:t>(3.1.</w:t>
      </w:r>
      <w:r w:rsidR="00DA6214" w:rsidRPr="006976E3">
        <w:rPr>
          <w:kern w:val="0"/>
          <w:sz w:val="20"/>
        </w:rPr>
        <w:t>20</w:t>
      </w:r>
      <w:r w:rsidR="00C975C6" w:rsidRPr="00DA6214">
        <w:rPr>
          <w:kern w:val="0"/>
          <w:sz w:val="20"/>
          <w:szCs w:val="20"/>
        </w:rPr>
        <w:t>)</w:t>
      </w:r>
      <w:r w:rsidRPr="00DA6214">
        <w:rPr>
          <w:kern w:val="0"/>
          <w:sz w:val="20"/>
          <w:szCs w:val="20"/>
        </w:rPr>
        <w:t>,</w:t>
      </w:r>
      <w:r w:rsidRPr="001E1641">
        <w:rPr>
          <w:kern w:val="0"/>
          <w:sz w:val="20"/>
          <w:szCs w:val="20"/>
        </w:rPr>
        <w:t xml:space="preserve"> отнесенных настоящим </w:t>
      </w:r>
      <w:r w:rsidR="00FF4640">
        <w:rPr>
          <w:kern w:val="0"/>
          <w:sz w:val="20"/>
          <w:szCs w:val="20"/>
        </w:rPr>
        <w:t>техническим кодексом</w:t>
      </w:r>
      <w:r w:rsidRPr="001E1641">
        <w:rPr>
          <w:kern w:val="0"/>
          <w:sz w:val="20"/>
          <w:szCs w:val="20"/>
        </w:rPr>
        <w:t xml:space="preserve"> к особой категории </w:t>
      </w:r>
      <w:r w:rsidRPr="0030477B">
        <w:rPr>
          <w:kern w:val="0"/>
          <w:sz w:val="20"/>
          <w:szCs w:val="20"/>
        </w:rPr>
        <w:t>1 (5.3).</w:t>
      </w:r>
    </w:p>
    <w:p w:rsidR="0070150C" w:rsidRPr="0030477B" w:rsidRDefault="0070150C" w:rsidP="00480650">
      <w:pPr>
        <w:pStyle w:val="af2"/>
        <w:tabs>
          <w:tab w:val="left" w:pos="1134"/>
          <w:tab w:val="left" w:pos="1276"/>
        </w:tabs>
        <w:spacing w:after="0"/>
        <w:ind w:left="0" w:firstLine="567"/>
        <w:jc w:val="both"/>
        <w:rPr>
          <w:kern w:val="0"/>
          <w:sz w:val="20"/>
          <w:szCs w:val="20"/>
        </w:rPr>
      </w:pPr>
      <w:r w:rsidRPr="0030477B">
        <w:rPr>
          <w:b/>
          <w:kern w:val="0"/>
          <w:sz w:val="20"/>
          <w:szCs w:val="20"/>
        </w:rPr>
        <w:t>3.2.3</w:t>
      </w:r>
      <w:r w:rsidRPr="0030477B">
        <w:rPr>
          <w:b/>
          <w:kern w:val="0"/>
          <w:sz w:val="20"/>
          <w:szCs w:val="20"/>
        </w:rPr>
        <w:tab/>
        <w:t>потребитель</w:t>
      </w:r>
      <w:r w:rsidRPr="001E1641">
        <w:rPr>
          <w:b/>
          <w:kern w:val="0"/>
          <w:sz w:val="20"/>
          <w:szCs w:val="20"/>
        </w:rPr>
        <w:t xml:space="preserve"> категории 2: </w:t>
      </w:r>
      <w:r w:rsidRPr="001E1641">
        <w:rPr>
          <w:kern w:val="0"/>
          <w:sz w:val="20"/>
          <w:szCs w:val="20"/>
        </w:rPr>
        <w:t>Потребитель</w:t>
      </w:r>
      <w:r w:rsidR="00F34AEB">
        <w:rPr>
          <w:kern w:val="0"/>
          <w:sz w:val="20"/>
          <w:szCs w:val="20"/>
        </w:rPr>
        <w:t xml:space="preserve"> </w:t>
      </w:r>
      <w:r w:rsidR="00C975C6">
        <w:rPr>
          <w:kern w:val="0"/>
          <w:sz w:val="20"/>
          <w:szCs w:val="20"/>
        </w:rPr>
        <w:t xml:space="preserve">электрической </w:t>
      </w:r>
      <w:r w:rsidR="00C975C6" w:rsidRPr="00DA6214">
        <w:rPr>
          <w:kern w:val="0"/>
          <w:sz w:val="20"/>
          <w:szCs w:val="20"/>
        </w:rPr>
        <w:t xml:space="preserve">энергии </w:t>
      </w:r>
      <w:r w:rsidR="00F157AB" w:rsidRPr="00DA6214">
        <w:rPr>
          <w:kern w:val="0"/>
          <w:sz w:val="20"/>
          <w:szCs w:val="20"/>
        </w:rPr>
        <w:t>(3.1.48</w:t>
      </w:r>
      <w:r w:rsidR="00C975C6" w:rsidRPr="00DA6214">
        <w:rPr>
          <w:kern w:val="0"/>
          <w:sz w:val="20"/>
          <w:szCs w:val="20"/>
        </w:rPr>
        <w:t>)</w:t>
      </w:r>
      <w:r w:rsidRPr="00DA6214">
        <w:rPr>
          <w:kern w:val="0"/>
          <w:sz w:val="20"/>
          <w:szCs w:val="20"/>
        </w:rPr>
        <w:t>,</w:t>
      </w:r>
      <w:r w:rsidRPr="001E1641">
        <w:rPr>
          <w:kern w:val="0"/>
          <w:sz w:val="20"/>
          <w:szCs w:val="20"/>
        </w:rPr>
        <w:t xml:space="preserve"> имеющий группу </w:t>
      </w:r>
      <w:proofErr w:type="spellStart"/>
      <w:r w:rsidRPr="00DA6214">
        <w:rPr>
          <w:kern w:val="0"/>
          <w:sz w:val="20"/>
          <w:szCs w:val="20"/>
        </w:rPr>
        <w:t>электроприемников</w:t>
      </w:r>
      <w:proofErr w:type="spellEnd"/>
      <w:r w:rsidR="00C975C6" w:rsidRPr="00DA6214">
        <w:rPr>
          <w:kern w:val="0"/>
          <w:sz w:val="20"/>
          <w:szCs w:val="20"/>
        </w:rPr>
        <w:t xml:space="preserve"> (</w:t>
      </w:r>
      <w:r w:rsidR="00F157AB" w:rsidRPr="00DA6214">
        <w:rPr>
          <w:kern w:val="0"/>
          <w:sz w:val="20"/>
          <w:szCs w:val="20"/>
        </w:rPr>
        <w:t>3.1.</w:t>
      </w:r>
      <w:r w:rsidR="00DA6214" w:rsidRPr="006976E3">
        <w:rPr>
          <w:kern w:val="0"/>
          <w:sz w:val="20"/>
        </w:rPr>
        <w:t>20</w:t>
      </w:r>
      <w:r w:rsidR="00C975C6" w:rsidRPr="00DA6214">
        <w:rPr>
          <w:kern w:val="0"/>
          <w:sz w:val="20"/>
          <w:szCs w:val="20"/>
        </w:rPr>
        <w:t>)</w:t>
      </w:r>
      <w:r w:rsidRPr="00DA6214">
        <w:rPr>
          <w:kern w:val="0"/>
          <w:sz w:val="20"/>
          <w:szCs w:val="20"/>
        </w:rPr>
        <w:t>,</w:t>
      </w:r>
      <w:r w:rsidRPr="001E1641">
        <w:rPr>
          <w:kern w:val="0"/>
          <w:sz w:val="20"/>
          <w:szCs w:val="20"/>
        </w:rPr>
        <w:t xml:space="preserve"> отнесенных настоящим </w:t>
      </w:r>
      <w:r w:rsidR="00FF4640">
        <w:rPr>
          <w:kern w:val="0"/>
          <w:sz w:val="20"/>
          <w:szCs w:val="20"/>
        </w:rPr>
        <w:t>техническим кодексом</w:t>
      </w:r>
      <w:r w:rsidRPr="001E1641">
        <w:rPr>
          <w:kern w:val="0"/>
          <w:sz w:val="20"/>
          <w:szCs w:val="20"/>
        </w:rPr>
        <w:t xml:space="preserve"> к категории 2 </w:t>
      </w:r>
      <w:r w:rsidRPr="0030477B">
        <w:rPr>
          <w:kern w:val="0"/>
          <w:sz w:val="20"/>
          <w:szCs w:val="20"/>
        </w:rPr>
        <w:t>(5.4).</w:t>
      </w:r>
    </w:p>
    <w:p w:rsidR="00570BFD" w:rsidRPr="0030477B" w:rsidRDefault="0070150C" w:rsidP="00480650">
      <w:pPr>
        <w:pStyle w:val="af2"/>
        <w:tabs>
          <w:tab w:val="left" w:pos="1134"/>
          <w:tab w:val="left" w:pos="1276"/>
        </w:tabs>
        <w:spacing w:after="0"/>
        <w:ind w:left="0" w:firstLine="567"/>
        <w:jc w:val="both"/>
        <w:rPr>
          <w:b/>
          <w:kern w:val="0"/>
          <w:sz w:val="20"/>
          <w:szCs w:val="20"/>
        </w:rPr>
      </w:pPr>
      <w:r w:rsidRPr="001E1641">
        <w:rPr>
          <w:b/>
          <w:kern w:val="0"/>
          <w:sz w:val="20"/>
          <w:szCs w:val="20"/>
        </w:rPr>
        <w:lastRenderedPageBreak/>
        <w:t>3.2.4</w:t>
      </w:r>
      <w:r w:rsidRPr="001E1641">
        <w:rPr>
          <w:b/>
          <w:kern w:val="0"/>
          <w:sz w:val="20"/>
          <w:szCs w:val="20"/>
        </w:rPr>
        <w:tab/>
        <w:t xml:space="preserve">потребитель категории 3: </w:t>
      </w:r>
      <w:r w:rsidRPr="001E1641">
        <w:rPr>
          <w:kern w:val="0"/>
          <w:sz w:val="20"/>
          <w:szCs w:val="20"/>
        </w:rPr>
        <w:t>Потребитель</w:t>
      </w:r>
      <w:r w:rsidR="00F34AEB">
        <w:rPr>
          <w:kern w:val="0"/>
          <w:sz w:val="20"/>
          <w:szCs w:val="20"/>
        </w:rPr>
        <w:t xml:space="preserve"> </w:t>
      </w:r>
      <w:r w:rsidR="00C975C6">
        <w:rPr>
          <w:kern w:val="0"/>
          <w:sz w:val="20"/>
          <w:szCs w:val="20"/>
        </w:rPr>
        <w:t xml:space="preserve">электрической </w:t>
      </w:r>
      <w:r w:rsidR="00F157AB">
        <w:rPr>
          <w:kern w:val="0"/>
          <w:sz w:val="20"/>
          <w:szCs w:val="20"/>
        </w:rPr>
        <w:t xml:space="preserve">энергии </w:t>
      </w:r>
      <w:r w:rsidR="00F157AB" w:rsidRPr="00DA6214">
        <w:rPr>
          <w:kern w:val="0"/>
          <w:sz w:val="20"/>
          <w:szCs w:val="20"/>
        </w:rPr>
        <w:t>(3.1.48</w:t>
      </w:r>
      <w:r w:rsidR="00C975C6" w:rsidRPr="00DA6214">
        <w:rPr>
          <w:kern w:val="0"/>
          <w:sz w:val="20"/>
          <w:szCs w:val="20"/>
        </w:rPr>
        <w:t>)</w:t>
      </w:r>
      <w:r w:rsidRPr="00DA6214">
        <w:rPr>
          <w:kern w:val="0"/>
          <w:sz w:val="20"/>
          <w:szCs w:val="20"/>
        </w:rPr>
        <w:t>,</w:t>
      </w:r>
      <w:r w:rsidRPr="001E1641">
        <w:rPr>
          <w:kern w:val="0"/>
          <w:sz w:val="20"/>
          <w:szCs w:val="20"/>
        </w:rPr>
        <w:t xml:space="preserve"> имеющий группу </w:t>
      </w:r>
      <w:proofErr w:type="spellStart"/>
      <w:r w:rsidRPr="001E1641">
        <w:rPr>
          <w:kern w:val="0"/>
          <w:sz w:val="20"/>
          <w:szCs w:val="20"/>
        </w:rPr>
        <w:t>электроприемников</w:t>
      </w:r>
      <w:proofErr w:type="spellEnd"/>
      <w:r w:rsidR="00C975C6" w:rsidRPr="00DA6214">
        <w:rPr>
          <w:kern w:val="0"/>
          <w:sz w:val="20"/>
          <w:szCs w:val="20"/>
        </w:rPr>
        <w:t>(3.1.</w:t>
      </w:r>
      <w:r w:rsidR="00DA6214" w:rsidRPr="006976E3">
        <w:rPr>
          <w:kern w:val="0"/>
          <w:sz w:val="20"/>
        </w:rPr>
        <w:t>20</w:t>
      </w:r>
      <w:r w:rsidR="00C975C6" w:rsidRPr="00DA6214">
        <w:rPr>
          <w:kern w:val="0"/>
          <w:sz w:val="20"/>
          <w:szCs w:val="20"/>
        </w:rPr>
        <w:t>)</w:t>
      </w:r>
      <w:r w:rsidRPr="00DA6214">
        <w:rPr>
          <w:kern w:val="0"/>
          <w:sz w:val="20"/>
          <w:szCs w:val="20"/>
        </w:rPr>
        <w:t>,</w:t>
      </w:r>
      <w:r w:rsidRPr="001E1641">
        <w:rPr>
          <w:kern w:val="0"/>
          <w:sz w:val="20"/>
          <w:szCs w:val="20"/>
        </w:rPr>
        <w:t xml:space="preserve"> отнесенных настоящим </w:t>
      </w:r>
      <w:r w:rsidR="00FF4640">
        <w:rPr>
          <w:kern w:val="0"/>
          <w:sz w:val="20"/>
          <w:szCs w:val="20"/>
        </w:rPr>
        <w:t>техническим кодексом</w:t>
      </w:r>
      <w:r w:rsidRPr="001E1641">
        <w:rPr>
          <w:kern w:val="0"/>
          <w:sz w:val="20"/>
          <w:szCs w:val="20"/>
        </w:rPr>
        <w:t xml:space="preserve"> к категории 3 </w:t>
      </w:r>
      <w:r w:rsidRPr="0030477B">
        <w:rPr>
          <w:kern w:val="0"/>
          <w:sz w:val="20"/>
          <w:szCs w:val="20"/>
        </w:rPr>
        <w:t>(5.5).</w:t>
      </w:r>
    </w:p>
    <w:p w:rsidR="00A97AAF" w:rsidRPr="008E5AEC" w:rsidRDefault="00A97AAF" w:rsidP="00140C46">
      <w:pPr>
        <w:pStyle w:val="21"/>
        <w:rPr>
          <w:sz w:val="20"/>
          <w:szCs w:val="20"/>
        </w:rPr>
      </w:pPr>
      <w:bookmarkStart w:id="5" w:name="_Toc85640626"/>
      <w:r w:rsidRPr="008E5AEC">
        <w:t>Сокращения</w:t>
      </w:r>
      <w:bookmarkEnd w:id="5"/>
    </w:p>
    <w:p w:rsidR="00A97AAF" w:rsidRDefault="00A97AAF" w:rsidP="005B21EC">
      <w:pPr>
        <w:widowControl w:val="0"/>
        <w:tabs>
          <w:tab w:val="left" w:pos="1410"/>
        </w:tabs>
        <w:autoSpaceDE w:val="0"/>
        <w:autoSpaceDN w:val="0"/>
        <w:adjustRightInd w:val="0"/>
        <w:spacing w:before="60"/>
        <w:ind w:right="6" w:firstLine="573"/>
        <w:jc w:val="both"/>
        <w:rPr>
          <w:rFonts w:eastAsia="Calibri"/>
          <w:kern w:val="0"/>
          <w:sz w:val="20"/>
          <w:szCs w:val="20"/>
        </w:rPr>
      </w:pPr>
      <w:r>
        <w:rPr>
          <w:sz w:val="20"/>
          <w:szCs w:val="20"/>
        </w:rPr>
        <w:t xml:space="preserve">В настоящем </w:t>
      </w:r>
      <w:r>
        <w:rPr>
          <w:rFonts w:eastAsia="Calibri"/>
          <w:kern w:val="0"/>
          <w:sz w:val="20"/>
          <w:szCs w:val="20"/>
        </w:rPr>
        <w:t>техническом кодексе применяют следующие сокращения:</w:t>
      </w:r>
    </w:p>
    <w:p w:rsidR="00754CB1" w:rsidRDefault="00670A1A" w:rsidP="005B21EC">
      <w:pPr>
        <w:widowControl w:val="0"/>
        <w:tabs>
          <w:tab w:val="left" w:pos="1418"/>
        </w:tabs>
        <w:autoSpaceDE w:val="0"/>
        <w:autoSpaceDN w:val="0"/>
        <w:adjustRightInd w:val="0"/>
        <w:ind w:right="6" w:firstLine="573"/>
        <w:jc w:val="both"/>
        <w:rPr>
          <w:sz w:val="20"/>
          <w:szCs w:val="20"/>
        </w:rPr>
      </w:pPr>
      <w:r>
        <w:rPr>
          <w:rFonts w:eastAsia="Calibri"/>
          <w:sz w:val="20"/>
          <w:szCs w:val="28"/>
          <w:lang w:val="be-BY" w:eastAsia="en-US"/>
        </w:rPr>
        <w:t xml:space="preserve">АВР </w:t>
      </w:r>
      <w:r>
        <w:rPr>
          <w:sz w:val="20"/>
          <w:szCs w:val="20"/>
        </w:rPr>
        <w:t>– автоматический ввод резерва;</w:t>
      </w:r>
    </w:p>
    <w:p w:rsidR="00F95B05" w:rsidRPr="00A21E49" w:rsidRDefault="00F95B05" w:rsidP="005B21EC">
      <w:pPr>
        <w:widowControl w:val="0"/>
        <w:tabs>
          <w:tab w:val="left" w:pos="1410"/>
        </w:tabs>
        <w:autoSpaceDE w:val="0"/>
        <w:autoSpaceDN w:val="0"/>
        <w:adjustRightInd w:val="0"/>
        <w:ind w:right="6" w:firstLine="573"/>
        <w:jc w:val="both"/>
        <w:rPr>
          <w:sz w:val="20"/>
          <w:szCs w:val="20"/>
        </w:rPr>
      </w:pPr>
      <w:r w:rsidRPr="00A21E49">
        <w:rPr>
          <w:rFonts w:eastAsia="Calibri"/>
          <w:sz w:val="20"/>
          <w:szCs w:val="28"/>
          <w:lang w:val="be-BY" w:eastAsia="en-US"/>
        </w:rPr>
        <w:t xml:space="preserve">АСКУЭ </w:t>
      </w:r>
      <w:r w:rsidRPr="00A21E49">
        <w:rPr>
          <w:sz w:val="20"/>
          <w:szCs w:val="20"/>
        </w:rPr>
        <w:t>– автоматизированная система контроля и учета электроэнергии;</w:t>
      </w:r>
    </w:p>
    <w:p w:rsidR="0041030E" w:rsidRPr="00A21E49" w:rsidRDefault="0041030E" w:rsidP="005B21EC">
      <w:pPr>
        <w:widowControl w:val="0"/>
        <w:tabs>
          <w:tab w:val="left" w:pos="1410"/>
        </w:tabs>
        <w:autoSpaceDE w:val="0"/>
        <w:autoSpaceDN w:val="0"/>
        <w:adjustRightInd w:val="0"/>
        <w:ind w:right="6" w:firstLine="573"/>
        <w:jc w:val="both"/>
        <w:rPr>
          <w:sz w:val="20"/>
          <w:szCs w:val="20"/>
        </w:rPr>
      </w:pPr>
      <w:r w:rsidRPr="00A21E49">
        <w:rPr>
          <w:rFonts w:eastAsia="Calibri"/>
          <w:sz w:val="20"/>
          <w:lang w:val="be-BY"/>
        </w:rPr>
        <w:t xml:space="preserve">ВЛ </w:t>
      </w:r>
      <w:r w:rsidRPr="00A21E49">
        <w:rPr>
          <w:sz w:val="20"/>
        </w:rPr>
        <w:t>– воздушная линия электропередачи с неизолированными проводами</w:t>
      </w:r>
      <w:r w:rsidR="00561850" w:rsidRPr="00A21E49">
        <w:rPr>
          <w:sz w:val="20"/>
        </w:rPr>
        <w:t>;</w:t>
      </w:r>
    </w:p>
    <w:p w:rsidR="004B26E9" w:rsidRPr="00A21E49" w:rsidRDefault="004B26E9" w:rsidP="005B21EC">
      <w:pPr>
        <w:widowControl w:val="0"/>
        <w:tabs>
          <w:tab w:val="left" w:pos="1410"/>
        </w:tabs>
        <w:autoSpaceDE w:val="0"/>
        <w:autoSpaceDN w:val="0"/>
        <w:adjustRightInd w:val="0"/>
        <w:ind w:right="6" w:firstLine="573"/>
        <w:jc w:val="both"/>
        <w:rPr>
          <w:rFonts w:eastAsia="Calibri"/>
          <w:sz w:val="20"/>
          <w:lang w:val="be-BY"/>
        </w:rPr>
      </w:pPr>
      <w:r w:rsidRPr="00A21E49">
        <w:rPr>
          <w:rFonts w:eastAsia="Calibri"/>
          <w:sz w:val="20"/>
          <w:lang w:val="be-BY"/>
        </w:rPr>
        <w:t>ВЛИ – воздушная линия с самонесущими изолированными проводами;</w:t>
      </w:r>
    </w:p>
    <w:p w:rsidR="004B26E9" w:rsidRPr="00A21E49" w:rsidRDefault="004B26E9" w:rsidP="005B21EC">
      <w:pPr>
        <w:widowControl w:val="0"/>
        <w:tabs>
          <w:tab w:val="left" w:pos="1410"/>
        </w:tabs>
        <w:autoSpaceDE w:val="0"/>
        <w:autoSpaceDN w:val="0"/>
        <w:adjustRightInd w:val="0"/>
        <w:ind w:right="6" w:firstLine="573"/>
        <w:jc w:val="both"/>
        <w:rPr>
          <w:rFonts w:eastAsia="Calibri"/>
          <w:sz w:val="20"/>
          <w:szCs w:val="28"/>
          <w:lang w:val="be-BY" w:eastAsia="en-US"/>
        </w:rPr>
      </w:pPr>
      <w:r w:rsidRPr="00A21E49">
        <w:rPr>
          <w:rFonts w:eastAsia="Calibri"/>
          <w:sz w:val="20"/>
          <w:lang w:val="be-BY"/>
        </w:rPr>
        <w:t xml:space="preserve">ВЛП – воздушная линия 10 кВ с покрытыми </w:t>
      </w:r>
      <w:r w:rsidR="00802A9F">
        <w:rPr>
          <w:rFonts w:eastAsia="Calibri"/>
          <w:sz w:val="20"/>
          <w:lang w:val="be-BY"/>
        </w:rPr>
        <w:t xml:space="preserve">(защищенными) </w:t>
      </w:r>
      <w:r w:rsidRPr="00A21E49">
        <w:rPr>
          <w:rFonts w:eastAsia="Calibri"/>
          <w:sz w:val="20"/>
          <w:lang w:val="be-BY"/>
        </w:rPr>
        <w:t>проводами;</w:t>
      </w:r>
    </w:p>
    <w:p w:rsidR="00475F8B" w:rsidRPr="00A21E49" w:rsidRDefault="00475F8B" w:rsidP="005B21EC">
      <w:pPr>
        <w:widowControl w:val="0"/>
        <w:tabs>
          <w:tab w:val="left" w:pos="1410"/>
        </w:tabs>
        <w:autoSpaceDE w:val="0"/>
        <w:autoSpaceDN w:val="0"/>
        <w:adjustRightInd w:val="0"/>
        <w:ind w:right="6" w:firstLine="573"/>
        <w:jc w:val="both"/>
        <w:rPr>
          <w:rFonts w:eastAsia="Calibri"/>
          <w:sz w:val="20"/>
          <w:szCs w:val="20"/>
          <w:lang w:eastAsia="en-US"/>
        </w:rPr>
      </w:pPr>
      <w:r w:rsidRPr="00A21E49">
        <w:rPr>
          <w:rFonts w:eastAsia="Calibri"/>
          <w:sz w:val="20"/>
          <w:szCs w:val="28"/>
          <w:lang w:eastAsia="en-US"/>
        </w:rPr>
        <w:t xml:space="preserve">ВНИВ – </w:t>
      </w:r>
      <w:r w:rsidR="00C472CB" w:rsidRPr="00A21E49">
        <w:rPr>
          <w:sz w:val="20"/>
          <w:szCs w:val="20"/>
        </w:rPr>
        <w:t xml:space="preserve">выключатель нагрузки </w:t>
      </w:r>
      <w:r w:rsidR="006E5BFB" w:rsidRPr="00A21E49">
        <w:rPr>
          <w:sz w:val="20"/>
          <w:szCs w:val="20"/>
        </w:rPr>
        <w:t>интеллектуальный внутренн</w:t>
      </w:r>
      <w:r w:rsidR="007911A6" w:rsidRPr="00A21E49">
        <w:rPr>
          <w:sz w:val="20"/>
          <w:szCs w:val="20"/>
        </w:rPr>
        <w:t>е</w:t>
      </w:r>
      <w:r w:rsidR="006E5BFB" w:rsidRPr="00A21E49">
        <w:rPr>
          <w:sz w:val="20"/>
          <w:szCs w:val="20"/>
        </w:rPr>
        <w:t>й</w:t>
      </w:r>
      <w:r w:rsidR="007911A6" w:rsidRPr="00A21E49">
        <w:rPr>
          <w:sz w:val="20"/>
          <w:szCs w:val="20"/>
        </w:rPr>
        <w:t xml:space="preserve"> установки</w:t>
      </w:r>
      <w:r w:rsidR="006E5BFB" w:rsidRPr="00A21E49">
        <w:rPr>
          <w:sz w:val="20"/>
          <w:szCs w:val="20"/>
        </w:rPr>
        <w:t>;</w:t>
      </w:r>
    </w:p>
    <w:p w:rsidR="00475F8B" w:rsidRPr="00A21E49" w:rsidRDefault="00475F8B" w:rsidP="005B21EC">
      <w:pPr>
        <w:widowControl w:val="0"/>
        <w:tabs>
          <w:tab w:val="left" w:pos="1410"/>
        </w:tabs>
        <w:autoSpaceDE w:val="0"/>
        <w:autoSpaceDN w:val="0"/>
        <w:adjustRightInd w:val="0"/>
        <w:ind w:right="6" w:firstLine="573"/>
        <w:jc w:val="both"/>
        <w:rPr>
          <w:sz w:val="20"/>
          <w:szCs w:val="20"/>
        </w:rPr>
      </w:pPr>
      <w:r w:rsidRPr="00A21E49">
        <w:rPr>
          <w:rFonts w:eastAsia="Calibri"/>
          <w:sz w:val="20"/>
          <w:szCs w:val="20"/>
          <w:lang w:eastAsia="en-US"/>
        </w:rPr>
        <w:t xml:space="preserve">ВНИН – </w:t>
      </w:r>
      <w:r w:rsidR="00C472CB" w:rsidRPr="00A21E49">
        <w:rPr>
          <w:sz w:val="20"/>
          <w:szCs w:val="20"/>
        </w:rPr>
        <w:t xml:space="preserve">выключатель нагрузки </w:t>
      </w:r>
      <w:r w:rsidR="006E5BFB" w:rsidRPr="00A21E49">
        <w:rPr>
          <w:rFonts w:eastAsia="Calibri"/>
          <w:sz w:val="20"/>
          <w:szCs w:val="20"/>
          <w:lang w:eastAsia="en-US"/>
        </w:rPr>
        <w:t>и</w:t>
      </w:r>
      <w:r w:rsidR="006E5BFB" w:rsidRPr="00A21E49">
        <w:rPr>
          <w:sz w:val="20"/>
          <w:szCs w:val="20"/>
        </w:rPr>
        <w:t>нтеллектуаль</w:t>
      </w:r>
      <w:r w:rsidR="007911A6" w:rsidRPr="00A21E49">
        <w:rPr>
          <w:sz w:val="20"/>
          <w:szCs w:val="20"/>
        </w:rPr>
        <w:t>ный наружно</w:t>
      </w:r>
      <w:r w:rsidR="006E5BFB" w:rsidRPr="00A21E49">
        <w:rPr>
          <w:sz w:val="20"/>
          <w:szCs w:val="20"/>
        </w:rPr>
        <w:t>й</w:t>
      </w:r>
      <w:r w:rsidR="007911A6" w:rsidRPr="00A21E49">
        <w:rPr>
          <w:sz w:val="20"/>
          <w:szCs w:val="20"/>
        </w:rPr>
        <w:t xml:space="preserve"> установки</w:t>
      </w:r>
      <w:r w:rsidR="006E5BFB" w:rsidRPr="00A21E49">
        <w:rPr>
          <w:sz w:val="20"/>
          <w:szCs w:val="20"/>
        </w:rPr>
        <w:t>;</w:t>
      </w:r>
    </w:p>
    <w:p w:rsidR="00006ADF" w:rsidRPr="00A21E49" w:rsidRDefault="00006ADF" w:rsidP="005B21EC">
      <w:pPr>
        <w:widowControl w:val="0"/>
        <w:tabs>
          <w:tab w:val="left" w:pos="1410"/>
        </w:tabs>
        <w:autoSpaceDE w:val="0"/>
        <w:autoSpaceDN w:val="0"/>
        <w:adjustRightInd w:val="0"/>
        <w:ind w:right="6" w:firstLine="573"/>
        <w:jc w:val="both"/>
        <w:rPr>
          <w:rFonts w:eastAsia="Calibri"/>
          <w:sz w:val="20"/>
          <w:szCs w:val="20"/>
          <w:lang w:eastAsia="en-US"/>
        </w:rPr>
      </w:pPr>
      <w:r w:rsidRPr="00A21E49">
        <w:rPr>
          <w:rFonts w:eastAsia="Calibri"/>
          <w:sz w:val="20"/>
          <w:szCs w:val="20"/>
          <w:lang w:eastAsia="en-US"/>
        </w:rPr>
        <w:t>ВРУ – вводно-распределительное устройство;</w:t>
      </w:r>
    </w:p>
    <w:p w:rsidR="00B15B5E" w:rsidRPr="00A21E49" w:rsidRDefault="00B15B5E" w:rsidP="005B21EC">
      <w:pPr>
        <w:widowControl w:val="0"/>
        <w:tabs>
          <w:tab w:val="left" w:pos="1410"/>
        </w:tabs>
        <w:autoSpaceDE w:val="0"/>
        <w:autoSpaceDN w:val="0"/>
        <w:adjustRightInd w:val="0"/>
        <w:ind w:right="6" w:firstLine="573"/>
        <w:jc w:val="both"/>
        <w:rPr>
          <w:rFonts w:eastAsia="Calibri"/>
          <w:sz w:val="20"/>
          <w:szCs w:val="20"/>
          <w:lang w:eastAsia="en-US"/>
        </w:rPr>
      </w:pPr>
      <w:r w:rsidRPr="00A21E49">
        <w:rPr>
          <w:rFonts w:eastAsia="Calibri"/>
          <w:sz w:val="20"/>
        </w:rPr>
        <w:t>ВУ – вводн</w:t>
      </w:r>
      <w:r w:rsidR="00613A3F" w:rsidRPr="00A21E49">
        <w:rPr>
          <w:rFonts w:eastAsia="Calibri"/>
          <w:sz w:val="20"/>
        </w:rPr>
        <w:t>о</w:t>
      </w:r>
      <w:r w:rsidRPr="00A21E49">
        <w:rPr>
          <w:rFonts w:eastAsia="Calibri"/>
          <w:sz w:val="20"/>
        </w:rPr>
        <w:t>е устройство</w:t>
      </w:r>
      <w:r w:rsidR="00423B74" w:rsidRPr="00A21E49">
        <w:rPr>
          <w:rFonts w:eastAsia="Calibri"/>
          <w:sz w:val="20"/>
        </w:rPr>
        <w:t>;</w:t>
      </w:r>
    </w:p>
    <w:p w:rsidR="00A97AAF" w:rsidRPr="00BB72FB" w:rsidRDefault="00A97AAF" w:rsidP="005B21EC">
      <w:pPr>
        <w:widowControl w:val="0"/>
        <w:tabs>
          <w:tab w:val="left" w:pos="1410"/>
        </w:tabs>
        <w:autoSpaceDE w:val="0"/>
        <w:autoSpaceDN w:val="0"/>
        <w:adjustRightInd w:val="0"/>
        <w:ind w:right="6" w:firstLine="573"/>
        <w:jc w:val="both"/>
        <w:rPr>
          <w:sz w:val="20"/>
          <w:szCs w:val="28"/>
        </w:rPr>
      </w:pPr>
      <w:r w:rsidRPr="00A21E49">
        <w:rPr>
          <w:rFonts w:eastAsia="Calibri"/>
          <w:sz w:val="20"/>
          <w:szCs w:val="28"/>
          <w:lang w:val="be-BY" w:eastAsia="en-US"/>
        </w:rPr>
        <w:t xml:space="preserve">ГРСИ РБ - </w:t>
      </w:r>
      <w:r w:rsidRPr="00A21E49">
        <w:rPr>
          <w:sz w:val="20"/>
          <w:szCs w:val="28"/>
        </w:rPr>
        <w:t>Государственный реестр средств измерения Республики Беларусь;</w:t>
      </w:r>
    </w:p>
    <w:p w:rsidR="0052743E" w:rsidRPr="00BB72FB" w:rsidRDefault="0052743E" w:rsidP="005B21EC">
      <w:pPr>
        <w:widowControl w:val="0"/>
        <w:tabs>
          <w:tab w:val="left" w:pos="1410"/>
        </w:tabs>
        <w:autoSpaceDE w:val="0"/>
        <w:autoSpaceDN w:val="0"/>
        <w:adjustRightInd w:val="0"/>
        <w:ind w:right="6" w:firstLine="573"/>
        <w:jc w:val="both"/>
        <w:rPr>
          <w:sz w:val="20"/>
          <w:szCs w:val="20"/>
        </w:rPr>
      </w:pPr>
      <w:r w:rsidRPr="00BB72FB">
        <w:rPr>
          <w:sz w:val="20"/>
          <w:szCs w:val="20"/>
        </w:rPr>
        <w:t>ЗИП  – запасной инвентарь и принадлежности;</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ЗТП – закрытая трансформаторная подстанция;</w:t>
      </w:r>
    </w:p>
    <w:p w:rsidR="006104F0" w:rsidRPr="00BB72FB" w:rsidRDefault="006104F0" w:rsidP="005B21EC">
      <w:pPr>
        <w:widowControl w:val="0"/>
        <w:tabs>
          <w:tab w:val="left" w:pos="1410"/>
        </w:tabs>
        <w:autoSpaceDE w:val="0"/>
        <w:autoSpaceDN w:val="0"/>
        <w:adjustRightInd w:val="0"/>
        <w:ind w:right="6" w:firstLine="573"/>
        <w:jc w:val="both"/>
        <w:rPr>
          <w:sz w:val="20"/>
          <w:szCs w:val="20"/>
        </w:rPr>
      </w:pPr>
      <w:r w:rsidRPr="00BB72FB">
        <w:rPr>
          <w:sz w:val="20"/>
          <w:szCs w:val="20"/>
        </w:rPr>
        <w:t>ЗУ – заземляющее устройство;</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 xml:space="preserve">ИК – измерительный канал </w:t>
      </w:r>
      <w:r w:rsidRPr="00BB72FB">
        <w:rPr>
          <w:sz w:val="20"/>
          <w:szCs w:val="28"/>
        </w:rPr>
        <w:t>(комплекс)</w:t>
      </w:r>
      <w:r w:rsidRPr="00BB72FB">
        <w:rPr>
          <w:sz w:val="20"/>
          <w:szCs w:val="20"/>
        </w:rPr>
        <w:t>;</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ИП – источник питания;</w:t>
      </w:r>
    </w:p>
    <w:p w:rsidR="00BF28F1" w:rsidRPr="00BB72FB" w:rsidRDefault="00BF28F1" w:rsidP="005B21EC">
      <w:pPr>
        <w:widowControl w:val="0"/>
        <w:tabs>
          <w:tab w:val="left" w:pos="1410"/>
        </w:tabs>
        <w:autoSpaceDE w:val="0"/>
        <w:autoSpaceDN w:val="0"/>
        <w:adjustRightInd w:val="0"/>
        <w:ind w:right="6" w:firstLine="573"/>
        <w:jc w:val="both"/>
        <w:rPr>
          <w:sz w:val="20"/>
          <w:szCs w:val="20"/>
        </w:rPr>
      </w:pPr>
      <w:r w:rsidRPr="00BB72FB">
        <w:rPr>
          <w:sz w:val="20"/>
          <w:szCs w:val="20"/>
        </w:rPr>
        <w:t>КТП – комплектная трансформаторная подстанция;</w:t>
      </w:r>
    </w:p>
    <w:p w:rsidR="000E4066" w:rsidRPr="00BB72FB" w:rsidRDefault="000E4066" w:rsidP="005B21EC">
      <w:pPr>
        <w:widowControl w:val="0"/>
        <w:tabs>
          <w:tab w:val="left" w:pos="1410"/>
        </w:tabs>
        <w:autoSpaceDE w:val="0"/>
        <w:autoSpaceDN w:val="0"/>
        <w:adjustRightInd w:val="0"/>
        <w:ind w:right="6" w:firstLine="573"/>
        <w:jc w:val="both"/>
        <w:rPr>
          <w:sz w:val="20"/>
          <w:szCs w:val="20"/>
        </w:rPr>
      </w:pPr>
      <w:r w:rsidRPr="00BB72FB">
        <w:rPr>
          <w:sz w:val="20"/>
          <w:szCs w:val="20"/>
        </w:rPr>
        <w:t>КТПБ – КТП в бетонной оболочке;</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КТПП</w:t>
      </w:r>
      <w:r w:rsidR="000E4066" w:rsidRPr="00BB72FB">
        <w:rPr>
          <w:sz w:val="20"/>
          <w:szCs w:val="20"/>
        </w:rPr>
        <w:t xml:space="preserve"> –</w:t>
      </w:r>
      <w:r w:rsidRPr="00BB72FB">
        <w:rPr>
          <w:sz w:val="20"/>
          <w:szCs w:val="20"/>
        </w:rPr>
        <w:t xml:space="preserve"> КТП проходного типа;</w:t>
      </w:r>
    </w:p>
    <w:p w:rsidR="0057426B" w:rsidRPr="00BB72FB" w:rsidRDefault="0057426B" w:rsidP="005B21EC">
      <w:pPr>
        <w:widowControl w:val="0"/>
        <w:tabs>
          <w:tab w:val="left" w:pos="1410"/>
        </w:tabs>
        <w:autoSpaceDE w:val="0"/>
        <w:autoSpaceDN w:val="0"/>
        <w:adjustRightInd w:val="0"/>
        <w:ind w:right="6" w:firstLine="573"/>
        <w:jc w:val="both"/>
        <w:rPr>
          <w:sz w:val="20"/>
          <w:szCs w:val="20"/>
        </w:rPr>
      </w:pPr>
      <w:r w:rsidRPr="00BB72FB">
        <w:rPr>
          <w:sz w:val="20"/>
          <w:szCs w:val="20"/>
        </w:rPr>
        <w:t>ЛС – линия связи;</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ЛЭП – линия электропередачи;</w:t>
      </w:r>
    </w:p>
    <w:p w:rsidR="00242094" w:rsidRPr="00BB72FB" w:rsidRDefault="00242094" w:rsidP="005B21EC">
      <w:pPr>
        <w:widowControl w:val="0"/>
        <w:tabs>
          <w:tab w:val="left" w:pos="1410"/>
        </w:tabs>
        <w:autoSpaceDE w:val="0"/>
        <w:autoSpaceDN w:val="0"/>
        <w:adjustRightInd w:val="0"/>
        <w:ind w:right="6" w:firstLine="573"/>
        <w:jc w:val="both"/>
        <w:rPr>
          <w:sz w:val="20"/>
          <w:szCs w:val="20"/>
        </w:rPr>
      </w:pPr>
      <w:r w:rsidRPr="00BB72FB">
        <w:rPr>
          <w:sz w:val="20"/>
          <w:szCs w:val="20"/>
        </w:rPr>
        <w:t>МТП – мачтовая трансформаторная подстанция;</w:t>
      </w:r>
    </w:p>
    <w:p w:rsidR="00076E11" w:rsidRPr="007B5878" w:rsidRDefault="00076E11" w:rsidP="005B21EC">
      <w:pPr>
        <w:widowControl w:val="0"/>
        <w:tabs>
          <w:tab w:val="left" w:pos="1410"/>
        </w:tabs>
        <w:autoSpaceDE w:val="0"/>
        <w:autoSpaceDN w:val="0"/>
        <w:adjustRightInd w:val="0"/>
        <w:ind w:right="6" w:firstLine="573"/>
        <w:jc w:val="both"/>
        <w:rPr>
          <w:sz w:val="20"/>
          <w:szCs w:val="20"/>
        </w:rPr>
      </w:pPr>
      <w:r w:rsidRPr="007B5878">
        <w:rPr>
          <w:sz w:val="20"/>
          <w:szCs w:val="20"/>
        </w:rPr>
        <w:t>ОАЦ – Оперативно-аналитический центр при Президенте Республики Беларусь;</w:t>
      </w:r>
    </w:p>
    <w:p w:rsidR="00076E11" w:rsidRPr="007B5878" w:rsidRDefault="00076E11" w:rsidP="005B21EC">
      <w:pPr>
        <w:widowControl w:val="0"/>
        <w:tabs>
          <w:tab w:val="left" w:pos="1410"/>
        </w:tabs>
        <w:autoSpaceDE w:val="0"/>
        <w:autoSpaceDN w:val="0"/>
        <w:adjustRightInd w:val="0"/>
        <w:ind w:right="6" w:firstLine="573"/>
        <w:jc w:val="both"/>
        <w:rPr>
          <w:sz w:val="20"/>
          <w:szCs w:val="20"/>
        </w:rPr>
      </w:pPr>
      <w:r w:rsidRPr="007B5878">
        <w:rPr>
          <w:sz w:val="20"/>
          <w:szCs w:val="20"/>
        </w:rPr>
        <w:t>ПКЭ – показате</w:t>
      </w:r>
      <w:r w:rsidRPr="00F34AEB">
        <w:rPr>
          <w:sz w:val="20"/>
          <w:szCs w:val="20"/>
        </w:rPr>
        <w:t>л</w:t>
      </w:r>
      <w:r w:rsidR="005311A3" w:rsidRPr="00F34AEB">
        <w:rPr>
          <w:sz w:val="20"/>
          <w:szCs w:val="20"/>
        </w:rPr>
        <w:t>и</w:t>
      </w:r>
      <w:r w:rsidRPr="007B5878">
        <w:rPr>
          <w:sz w:val="20"/>
          <w:szCs w:val="20"/>
        </w:rPr>
        <w:t xml:space="preserve"> качества электрической энергии;</w:t>
      </w:r>
    </w:p>
    <w:p w:rsidR="00076E11" w:rsidRPr="00A21E49" w:rsidRDefault="00076E11" w:rsidP="005B21EC">
      <w:pPr>
        <w:widowControl w:val="0"/>
        <w:tabs>
          <w:tab w:val="left" w:pos="1410"/>
        </w:tabs>
        <w:autoSpaceDE w:val="0"/>
        <w:autoSpaceDN w:val="0"/>
        <w:adjustRightInd w:val="0"/>
        <w:ind w:right="6" w:firstLine="573"/>
        <w:jc w:val="both"/>
        <w:rPr>
          <w:sz w:val="20"/>
          <w:szCs w:val="20"/>
        </w:rPr>
      </w:pPr>
      <w:r w:rsidRPr="00A21E49">
        <w:rPr>
          <w:sz w:val="20"/>
          <w:szCs w:val="20"/>
        </w:rPr>
        <w:t>ПО – программное обеспечение;</w:t>
      </w:r>
    </w:p>
    <w:p w:rsidR="00252C6B" w:rsidRPr="00A21E49" w:rsidRDefault="00252C6B" w:rsidP="005B21EC">
      <w:pPr>
        <w:widowControl w:val="0"/>
        <w:tabs>
          <w:tab w:val="left" w:pos="1410"/>
        </w:tabs>
        <w:autoSpaceDE w:val="0"/>
        <w:autoSpaceDN w:val="0"/>
        <w:adjustRightInd w:val="0"/>
        <w:ind w:right="6" w:firstLine="573"/>
        <w:jc w:val="both"/>
        <w:rPr>
          <w:sz w:val="20"/>
          <w:szCs w:val="20"/>
        </w:rPr>
      </w:pPr>
      <w:r w:rsidRPr="00A21E49">
        <w:rPr>
          <w:sz w:val="20"/>
          <w:szCs w:val="20"/>
        </w:rPr>
        <w:t>ПРВТ − предохранитель-разъединитель выхлопного типа;</w:t>
      </w:r>
    </w:p>
    <w:p w:rsidR="00DA051B" w:rsidRPr="00A21E49" w:rsidRDefault="00DA051B" w:rsidP="005B21EC">
      <w:pPr>
        <w:widowControl w:val="0"/>
        <w:tabs>
          <w:tab w:val="left" w:pos="1410"/>
        </w:tabs>
        <w:autoSpaceDE w:val="0"/>
        <w:autoSpaceDN w:val="0"/>
        <w:adjustRightInd w:val="0"/>
        <w:ind w:right="6" w:firstLine="573"/>
        <w:jc w:val="both"/>
        <w:rPr>
          <w:sz w:val="20"/>
          <w:szCs w:val="20"/>
        </w:rPr>
      </w:pPr>
      <w:r w:rsidRPr="00A21E49">
        <w:rPr>
          <w:sz w:val="20"/>
          <w:szCs w:val="20"/>
        </w:rPr>
        <w:t>ПСОД – пункт сбора и обработки данных;</w:t>
      </w:r>
    </w:p>
    <w:p w:rsidR="004D60D3" w:rsidRPr="00A21E49" w:rsidRDefault="004D60D3" w:rsidP="005B21EC">
      <w:pPr>
        <w:widowControl w:val="0"/>
        <w:tabs>
          <w:tab w:val="left" w:pos="1410"/>
        </w:tabs>
        <w:autoSpaceDE w:val="0"/>
        <w:autoSpaceDN w:val="0"/>
        <w:adjustRightInd w:val="0"/>
        <w:ind w:right="6" w:firstLine="573"/>
        <w:jc w:val="both"/>
        <w:rPr>
          <w:sz w:val="20"/>
          <w:szCs w:val="20"/>
        </w:rPr>
      </w:pPr>
      <w:r w:rsidRPr="00A21E49">
        <w:rPr>
          <w:sz w:val="20"/>
        </w:rPr>
        <w:t>РС – распределительная сеть напряжением 0,</w:t>
      </w:r>
      <w:r w:rsidR="00802A9F">
        <w:rPr>
          <w:sz w:val="20"/>
        </w:rPr>
        <w:t>38</w:t>
      </w:r>
      <w:r w:rsidRPr="00A21E49">
        <w:rPr>
          <w:sz w:val="20"/>
        </w:rPr>
        <w:t xml:space="preserve">-10 </w:t>
      </w:r>
      <w:proofErr w:type="spellStart"/>
      <w:r w:rsidRPr="00A21E49">
        <w:rPr>
          <w:sz w:val="20"/>
        </w:rPr>
        <w:t>кВ</w:t>
      </w:r>
      <w:proofErr w:type="spellEnd"/>
      <w:r w:rsidR="006D408F" w:rsidRPr="00A21E49">
        <w:rPr>
          <w:sz w:val="20"/>
        </w:rPr>
        <w:t>;</w:t>
      </w:r>
    </w:p>
    <w:p w:rsidR="00F07EA9" w:rsidRDefault="00F07EA9" w:rsidP="005B21EC">
      <w:pPr>
        <w:widowControl w:val="0"/>
        <w:tabs>
          <w:tab w:val="left" w:pos="1410"/>
        </w:tabs>
        <w:autoSpaceDE w:val="0"/>
        <w:autoSpaceDN w:val="0"/>
        <w:adjustRightInd w:val="0"/>
        <w:ind w:right="6" w:firstLine="573"/>
        <w:jc w:val="both"/>
        <w:rPr>
          <w:sz w:val="20"/>
          <w:szCs w:val="20"/>
        </w:rPr>
      </w:pPr>
      <w:proofErr w:type="spellStart"/>
      <w:r w:rsidRPr="00A21E49">
        <w:rPr>
          <w:sz w:val="20"/>
        </w:rPr>
        <w:t>РСстп</w:t>
      </w:r>
      <w:proofErr w:type="spellEnd"/>
      <w:r w:rsidRPr="00A21E49">
        <w:rPr>
          <w:sz w:val="20"/>
        </w:rPr>
        <w:t xml:space="preserve"> – РС со столбовыми подстанциями;</w:t>
      </w:r>
    </w:p>
    <w:p w:rsidR="00CC7B5D" w:rsidRPr="00BB72FB" w:rsidRDefault="00CC7B5D" w:rsidP="005B21EC">
      <w:pPr>
        <w:widowControl w:val="0"/>
        <w:tabs>
          <w:tab w:val="left" w:pos="1410"/>
        </w:tabs>
        <w:autoSpaceDE w:val="0"/>
        <w:autoSpaceDN w:val="0"/>
        <w:adjustRightInd w:val="0"/>
        <w:ind w:right="6" w:firstLine="573"/>
        <w:jc w:val="both"/>
        <w:rPr>
          <w:sz w:val="20"/>
          <w:szCs w:val="20"/>
        </w:rPr>
      </w:pPr>
      <w:r>
        <w:rPr>
          <w:sz w:val="20"/>
          <w:szCs w:val="20"/>
        </w:rPr>
        <w:t>РУ – распределительное устройство;</w:t>
      </w:r>
    </w:p>
    <w:p w:rsidR="00076E11" w:rsidRPr="007B5878" w:rsidRDefault="00076E11" w:rsidP="005B21EC">
      <w:pPr>
        <w:widowControl w:val="0"/>
        <w:tabs>
          <w:tab w:val="left" w:pos="1410"/>
        </w:tabs>
        <w:autoSpaceDE w:val="0"/>
        <w:autoSpaceDN w:val="0"/>
        <w:adjustRightInd w:val="0"/>
        <w:ind w:right="6" w:firstLine="573"/>
        <w:jc w:val="both"/>
        <w:rPr>
          <w:sz w:val="20"/>
          <w:szCs w:val="20"/>
        </w:rPr>
      </w:pPr>
      <w:r w:rsidRPr="007B5878">
        <w:rPr>
          <w:sz w:val="20"/>
          <w:szCs w:val="20"/>
        </w:rPr>
        <w:t>Сплит СЭ – сплит счетчик, счетчик электрической энергии (мощности) с расщепленной архитектур</w:t>
      </w:r>
      <w:r w:rsidR="00C22269" w:rsidRPr="007B5878">
        <w:rPr>
          <w:sz w:val="20"/>
          <w:szCs w:val="20"/>
        </w:rPr>
        <w:t>ой;</w:t>
      </w:r>
    </w:p>
    <w:p w:rsidR="00242094" w:rsidRPr="00BB72FB" w:rsidRDefault="00242094" w:rsidP="005B21EC">
      <w:pPr>
        <w:widowControl w:val="0"/>
        <w:tabs>
          <w:tab w:val="left" w:pos="1410"/>
        </w:tabs>
        <w:autoSpaceDE w:val="0"/>
        <w:autoSpaceDN w:val="0"/>
        <w:adjustRightInd w:val="0"/>
        <w:ind w:right="6" w:firstLine="573"/>
        <w:jc w:val="both"/>
        <w:rPr>
          <w:sz w:val="20"/>
          <w:szCs w:val="20"/>
        </w:rPr>
      </w:pPr>
      <w:r w:rsidRPr="00BB72FB">
        <w:rPr>
          <w:sz w:val="20"/>
          <w:szCs w:val="20"/>
        </w:rPr>
        <w:t>СТП – столбовая трансформаторная подстанция;</w:t>
      </w:r>
    </w:p>
    <w:p w:rsidR="00DA051B" w:rsidRPr="00BB72FB" w:rsidRDefault="00DA051B" w:rsidP="005B21EC">
      <w:pPr>
        <w:widowControl w:val="0"/>
        <w:tabs>
          <w:tab w:val="left" w:pos="1410"/>
        </w:tabs>
        <w:autoSpaceDE w:val="0"/>
        <w:autoSpaceDN w:val="0"/>
        <w:adjustRightInd w:val="0"/>
        <w:ind w:right="6" w:firstLine="573"/>
        <w:jc w:val="both"/>
        <w:rPr>
          <w:sz w:val="20"/>
          <w:szCs w:val="20"/>
        </w:rPr>
      </w:pPr>
      <w:r w:rsidRPr="00BB72FB">
        <w:rPr>
          <w:sz w:val="20"/>
          <w:szCs w:val="20"/>
        </w:rPr>
        <w:t>СЭ – счетчик электроэнергии</w:t>
      </w:r>
      <w:r w:rsidR="00C22269" w:rsidRPr="00BB72FB">
        <w:rPr>
          <w:sz w:val="20"/>
          <w:szCs w:val="20"/>
        </w:rPr>
        <w:t xml:space="preserve"> (мощности)</w:t>
      </w:r>
      <w:r w:rsidRPr="00BB72FB">
        <w:rPr>
          <w:sz w:val="20"/>
          <w:szCs w:val="20"/>
        </w:rPr>
        <w:t>;</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r w:rsidRPr="00BB72FB">
        <w:rPr>
          <w:sz w:val="20"/>
          <w:szCs w:val="20"/>
        </w:rPr>
        <w:t>ТН – трансформатор напряжения;</w:t>
      </w:r>
    </w:p>
    <w:p w:rsidR="00C22269" w:rsidRPr="00BB72FB" w:rsidRDefault="00C22269" w:rsidP="005B21EC">
      <w:pPr>
        <w:widowControl w:val="0"/>
        <w:tabs>
          <w:tab w:val="left" w:pos="1410"/>
        </w:tabs>
        <w:autoSpaceDE w:val="0"/>
        <w:autoSpaceDN w:val="0"/>
        <w:adjustRightInd w:val="0"/>
        <w:ind w:right="6" w:firstLine="573"/>
        <w:jc w:val="both"/>
        <w:rPr>
          <w:sz w:val="20"/>
          <w:szCs w:val="20"/>
        </w:rPr>
      </w:pPr>
      <w:r w:rsidRPr="00BB72FB">
        <w:rPr>
          <w:sz w:val="20"/>
          <w:szCs w:val="20"/>
        </w:rPr>
        <w:t>ТОП – точка общего присоединения;</w:t>
      </w:r>
    </w:p>
    <w:p w:rsidR="00A97AAF" w:rsidRPr="00BB72FB" w:rsidRDefault="00A97AAF" w:rsidP="005B21EC">
      <w:pPr>
        <w:widowControl w:val="0"/>
        <w:tabs>
          <w:tab w:val="left" w:pos="1410"/>
        </w:tabs>
        <w:autoSpaceDE w:val="0"/>
        <w:autoSpaceDN w:val="0"/>
        <w:adjustRightInd w:val="0"/>
        <w:ind w:right="6" w:firstLine="573"/>
        <w:jc w:val="both"/>
        <w:rPr>
          <w:sz w:val="20"/>
          <w:szCs w:val="20"/>
        </w:rPr>
      </w:pPr>
      <w:proofErr w:type="gramStart"/>
      <w:r w:rsidRPr="00BB72FB">
        <w:rPr>
          <w:sz w:val="20"/>
          <w:szCs w:val="20"/>
        </w:rPr>
        <w:t>ТТ</w:t>
      </w:r>
      <w:proofErr w:type="gramEnd"/>
      <w:r w:rsidRPr="00BB72FB">
        <w:rPr>
          <w:sz w:val="20"/>
          <w:szCs w:val="20"/>
        </w:rPr>
        <w:t xml:space="preserve"> – трансформатор тока;</w:t>
      </w:r>
    </w:p>
    <w:p w:rsidR="007D7175" w:rsidRPr="00BB72FB" w:rsidRDefault="007D7175" w:rsidP="005B21EC">
      <w:pPr>
        <w:widowControl w:val="0"/>
        <w:tabs>
          <w:tab w:val="left" w:pos="1410"/>
        </w:tabs>
        <w:autoSpaceDE w:val="0"/>
        <w:autoSpaceDN w:val="0"/>
        <w:adjustRightInd w:val="0"/>
        <w:ind w:right="6" w:firstLine="573"/>
        <w:jc w:val="both"/>
        <w:rPr>
          <w:sz w:val="20"/>
          <w:szCs w:val="20"/>
        </w:rPr>
      </w:pPr>
      <w:r w:rsidRPr="00A21E49">
        <w:rPr>
          <w:sz w:val="20"/>
        </w:rPr>
        <w:t>ТУ – технические условия;</w:t>
      </w:r>
    </w:p>
    <w:p w:rsidR="00A97AAF" w:rsidRPr="00BB72FB" w:rsidRDefault="00A97AAF" w:rsidP="005B21EC">
      <w:pPr>
        <w:widowControl w:val="0"/>
        <w:tabs>
          <w:tab w:val="left" w:pos="1410"/>
        </w:tabs>
        <w:autoSpaceDE w:val="0"/>
        <w:autoSpaceDN w:val="0"/>
        <w:adjustRightInd w:val="0"/>
        <w:ind w:right="6" w:firstLine="573"/>
        <w:jc w:val="both"/>
        <w:rPr>
          <w:sz w:val="20"/>
          <w:szCs w:val="28"/>
        </w:rPr>
      </w:pPr>
      <w:r w:rsidRPr="00BB72FB">
        <w:rPr>
          <w:rFonts w:eastAsia="Calibri"/>
          <w:sz w:val="20"/>
          <w:szCs w:val="28"/>
          <w:lang w:val="be-BY" w:eastAsia="en-US"/>
        </w:rPr>
        <w:t xml:space="preserve">УСПД - </w:t>
      </w:r>
      <w:r w:rsidRPr="00BB72FB">
        <w:rPr>
          <w:sz w:val="20"/>
          <w:szCs w:val="28"/>
        </w:rPr>
        <w:t>устройство сбора и передачи данных;</w:t>
      </w:r>
    </w:p>
    <w:p w:rsidR="00423B74" w:rsidRPr="00A21E49" w:rsidRDefault="00423B74" w:rsidP="005B21EC">
      <w:pPr>
        <w:widowControl w:val="0"/>
        <w:tabs>
          <w:tab w:val="left" w:pos="1410"/>
        </w:tabs>
        <w:autoSpaceDE w:val="0"/>
        <w:autoSpaceDN w:val="0"/>
        <w:adjustRightInd w:val="0"/>
        <w:ind w:right="6" w:firstLine="573"/>
        <w:jc w:val="both"/>
        <w:rPr>
          <w:sz w:val="20"/>
          <w:szCs w:val="28"/>
        </w:rPr>
      </w:pPr>
      <w:r w:rsidRPr="00A21E49">
        <w:rPr>
          <w:rFonts w:eastAsia="Calibri"/>
          <w:sz w:val="20"/>
          <w:lang w:val="be-BY"/>
        </w:rPr>
        <w:t>УЖД –</w:t>
      </w:r>
      <w:r w:rsidRPr="00A21E49">
        <w:rPr>
          <w:sz w:val="20"/>
        </w:rPr>
        <w:t xml:space="preserve"> усадебный жилой дом</w:t>
      </w:r>
      <w:r w:rsidR="00A86196" w:rsidRPr="00A21E49">
        <w:rPr>
          <w:sz w:val="20"/>
        </w:rPr>
        <w:t xml:space="preserve"> (п.3.1.</w:t>
      </w:r>
      <w:r w:rsidR="00802A9F">
        <w:rPr>
          <w:sz w:val="20"/>
        </w:rPr>
        <w:t>7</w:t>
      </w:r>
      <w:r w:rsidR="00A86196" w:rsidRPr="00A21E49">
        <w:rPr>
          <w:sz w:val="20"/>
        </w:rPr>
        <w:t>5</w:t>
      </w:r>
      <w:r w:rsidR="006E6882" w:rsidRPr="00A21E49">
        <w:rPr>
          <w:sz w:val="20"/>
        </w:rPr>
        <w:t>)</w:t>
      </w:r>
      <w:r w:rsidRPr="00A21E49">
        <w:rPr>
          <w:sz w:val="20"/>
        </w:rPr>
        <w:t>;</w:t>
      </w:r>
    </w:p>
    <w:p w:rsidR="00DE14F5" w:rsidRPr="00A21E49" w:rsidRDefault="00DE14F5" w:rsidP="005B21EC">
      <w:pPr>
        <w:widowControl w:val="0"/>
        <w:tabs>
          <w:tab w:val="left" w:pos="1410"/>
        </w:tabs>
        <w:autoSpaceDE w:val="0"/>
        <w:autoSpaceDN w:val="0"/>
        <w:adjustRightInd w:val="0"/>
        <w:ind w:right="6" w:firstLine="573"/>
        <w:jc w:val="both"/>
        <w:rPr>
          <w:sz w:val="20"/>
        </w:rPr>
      </w:pPr>
      <w:r w:rsidRPr="00A21E49">
        <w:rPr>
          <w:rFonts w:eastAsia="Calibri"/>
          <w:sz w:val="20"/>
          <w:lang w:val="be-BY"/>
        </w:rPr>
        <w:t>УЖД без КИЭ –</w:t>
      </w:r>
      <w:r w:rsidRPr="00A21E49">
        <w:rPr>
          <w:sz w:val="20"/>
        </w:rPr>
        <w:t xml:space="preserve"> УЖД без комплексного использования электрической энергии</w:t>
      </w:r>
      <w:r w:rsidR="006E6882" w:rsidRPr="00A21E49">
        <w:rPr>
          <w:sz w:val="20"/>
        </w:rPr>
        <w:t xml:space="preserve"> (</w:t>
      </w:r>
      <w:r w:rsidR="00A86196" w:rsidRPr="00A21E49">
        <w:rPr>
          <w:sz w:val="20"/>
        </w:rPr>
        <w:t>п.3.1.</w:t>
      </w:r>
      <w:r w:rsidR="00802A9F">
        <w:rPr>
          <w:sz w:val="20"/>
        </w:rPr>
        <w:t>7</w:t>
      </w:r>
      <w:r w:rsidR="00A86196" w:rsidRPr="00A21E49">
        <w:rPr>
          <w:sz w:val="20"/>
        </w:rPr>
        <w:t>5</w:t>
      </w:r>
      <w:r w:rsidR="006E6882" w:rsidRPr="00A21E49">
        <w:rPr>
          <w:sz w:val="20"/>
        </w:rPr>
        <w:t>)</w:t>
      </w:r>
      <w:r w:rsidRPr="00A21E49">
        <w:rPr>
          <w:sz w:val="20"/>
        </w:rPr>
        <w:t>;</w:t>
      </w:r>
    </w:p>
    <w:p w:rsidR="00DE14F5" w:rsidRPr="007B5878" w:rsidRDefault="00DE14F5" w:rsidP="005B21EC">
      <w:pPr>
        <w:widowControl w:val="0"/>
        <w:tabs>
          <w:tab w:val="left" w:pos="1410"/>
        </w:tabs>
        <w:autoSpaceDE w:val="0"/>
        <w:autoSpaceDN w:val="0"/>
        <w:adjustRightInd w:val="0"/>
        <w:ind w:right="6" w:firstLine="573"/>
        <w:jc w:val="both"/>
        <w:rPr>
          <w:sz w:val="20"/>
          <w:szCs w:val="28"/>
        </w:rPr>
      </w:pPr>
      <w:r w:rsidRPr="00A21E49">
        <w:rPr>
          <w:rFonts w:eastAsia="Calibri"/>
          <w:sz w:val="20"/>
        </w:rPr>
        <w:t>УЖД с КИЭ –</w:t>
      </w:r>
      <w:r w:rsidRPr="00A21E49">
        <w:rPr>
          <w:sz w:val="20"/>
        </w:rPr>
        <w:t xml:space="preserve">  УЖД с комплексным использованием электрической энергии</w:t>
      </w:r>
      <w:r w:rsidR="00A86196" w:rsidRPr="00A21E49">
        <w:rPr>
          <w:sz w:val="20"/>
        </w:rPr>
        <w:t xml:space="preserve"> (п.3.1.</w:t>
      </w:r>
      <w:r w:rsidR="00802A9F">
        <w:rPr>
          <w:sz w:val="20"/>
        </w:rPr>
        <w:t>7</w:t>
      </w:r>
      <w:r w:rsidR="00A86196" w:rsidRPr="00A21E49">
        <w:rPr>
          <w:sz w:val="20"/>
        </w:rPr>
        <w:t>5</w:t>
      </w:r>
      <w:r w:rsidR="006E6882" w:rsidRPr="00A21E49">
        <w:rPr>
          <w:sz w:val="20"/>
        </w:rPr>
        <w:t>)</w:t>
      </w:r>
      <w:r w:rsidRPr="00A21E49">
        <w:rPr>
          <w:sz w:val="20"/>
        </w:rPr>
        <w:t>;</w:t>
      </w:r>
    </w:p>
    <w:p w:rsidR="005740F4" w:rsidRPr="007B5878" w:rsidRDefault="005740F4" w:rsidP="005B21EC">
      <w:pPr>
        <w:widowControl w:val="0"/>
        <w:tabs>
          <w:tab w:val="left" w:pos="1410"/>
        </w:tabs>
        <w:autoSpaceDE w:val="0"/>
        <w:autoSpaceDN w:val="0"/>
        <w:adjustRightInd w:val="0"/>
        <w:ind w:right="6" w:firstLine="573"/>
        <w:jc w:val="both"/>
        <w:rPr>
          <w:rFonts w:eastAsia="Calibri"/>
          <w:sz w:val="20"/>
          <w:szCs w:val="28"/>
          <w:lang w:eastAsia="en-US"/>
        </w:rPr>
      </w:pPr>
      <w:r w:rsidRPr="007B5878">
        <w:rPr>
          <w:rFonts w:eastAsia="Calibri"/>
          <w:sz w:val="20"/>
          <w:szCs w:val="28"/>
          <w:lang w:eastAsia="en-US"/>
        </w:rPr>
        <w:t xml:space="preserve">ФЭС </w:t>
      </w:r>
      <w:r w:rsidRPr="007B5878">
        <w:rPr>
          <w:rFonts w:eastAsia="Calibri"/>
          <w:sz w:val="20"/>
          <w:szCs w:val="28"/>
          <w:lang w:val="be-BY" w:eastAsia="en-US"/>
        </w:rPr>
        <w:t>– филиал электрических сетей;</w:t>
      </w:r>
    </w:p>
    <w:p w:rsidR="00DA051B" w:rsidRPr="00BB72FB" w:rsidRDefault="00423B74" w:rsidP="005B21EC">
      <w:pPr>
        <w:widowControl w:val="0"/>
        <w:tabs>
          <w:tab w:val="left" w:pos="1410"/>
        </w:tabs>
        <w:autoSpaceDE w:val="0"/>
        <w:autoSpaceDN w:val="0"/>
        <w:adjustRightInd w:val="0"/>
        <w:ind w:right="6" w:firstLine="573"/>
        <w:jc w:val="both"/>
        <w:rPr>
          <w:sz w:val="20"/>
          <w:szCs w:val="28"/>
        </w:rPr>
      </w:pPr>
      <w:r w:rsidRPr="00BB72FB">
        <w:rPr>
          <w:rFonts w:eastAsia="Calibri"/>
          <w:sz w:val="20"/>
          <w:szCs w:val="28"/>
          <w:lang w:val="be-BY" w:eastAsia="en-US"/>
        </w:rPr>
        <w:t>ЦИК –</w:t>
      </w:r>
      <w:r w:rsidR="00DA051B" w:rsidRPr="00BB72FB">
        <w:rPr>
          <w:sz w:val="20"/>
          <w:szCs w:val="28"/>
        </w:rPr>
        <w:t xml:space="preserve"> цифровой измерительный канал (комплекс);</w:t>
      </w:r>
    </w:p>
    <w:p w:rsidR="00DA051B" w:rsidRDefault="00423B74" w:rsidP="005B21EC">
      <w:pPr>
        <w:widowControl w:val="0"/>
        <w:tabs>
          <w:tab w:val="left" w:pos="1410"/>
        </w:tabs>
        <w:autoSpaceDE w:val="0"/>
        <w:autoSpaceDN w:val="0"/>
        <w:adjustRightInd w:val="0"/>
        <w:ind w:right="6" w:firstLine="573"/>
        <w:jc w:val="both"/>
        <w:rPr>
          <w:sz w:val="20"/>
          <w:szCs w:val="28"/>
        </w:rPr>
      </w:pPr>
      <w:r w:rsidRPr="00BB72FB">
        <w:rPr>
          <w:rFonts w:eastAsia="Calibri"/>
          <w:sz w:val="20"/>
          <w:szCs w:val="28"/>
          <w:lang w:val="be-BY" w:eastAsia="en-US"/>
        </w:rPr>
        <w:t>ЦСОД –</w:t>
      </w:r>
      <w:r w:rsidR="00A21E49">
        <w:rPr>
          <w:rFonts w:eastAsia="Calibri"/>
          <w:sz w:val="20"/>
          <w:szCs w:val="28"/>
          <w:lang w:val="be-BY" w:eastAsia="en-US"/>
        </w:rPr>
        <w:t xml:space="preserve"> </w:t>
      </w:r>
      <w:r w:rsidR="00DA051B" w:rsidRPr="00BB72FB">
        <w:rPr>
          <w:sz w:val="20"/>
          <w:szCs w:val="20"/>
        </w:rPr>
        <w:t>центр сбора и обработки данных</w:t>
      </w:r>
      <w:r w:rsidR="00DA051B" w:rsidRPr="00BB72FB">
        <w:rPr>
          <w:sz w:val="20"/>
          <w:szCs w:val="28"/>
        </w:rPr>
        <w:t>;</w:t>
      </w:r>
    </w:p>
    <w:p w:rsidR="00DA051B" w:rsidRDefault="00423B74" w:rsidP="005B21EC">
      <w:pPr>
        <w:widowControl w:val="0"/>
        <w:tabs>
          <w:tab w:val="left" w:pos="1410"/>
        </w:tabs>
        <w:autoSpaceDE w:val="0"/>
        <w:autoSpaceDN w:val="0"/>
        <w:adjustRightInd w:val="0"/>
        <w:ind w:right="6" w:firstLine="573"/>
        <w:jc w:val="both"/>
        <w:rPr>
          <w:sz w:val="20"/>
          <w:szCs w:val="28"/>
        </w:rPr>
      </w:pPr>
      <w:r>
        <w:rPr>
          <w:rFonts w:eastAsia="Calibri"/>
          <w:sz w:val="20"/>
          <w:szCs w:val="28"/>
          <w:lang w:eastAsia="en-US"/>
        </w:rPr>
        <w:t>ЩУЭ –</w:t>
      </w:r>
      <w:r w:rsidR="00A21E49">
        <w:rPr>
          <w:rFonts w:eastAsia="Calibri"/>
          <w:sz w:val="20"/>
          <w:szCs w:val="28"/>
          <w:lang w:eastAsia="en-US"/>
        </w:rPr>
        <w:t xml:space="preserve"> </w:t>
      </w:r>
      <w:r w:rsidR="00A97AAF">
        <w:rPr>
          <w:sz w:val="20"/>
          <w:szCs w:val="28"/>
        </w:rPr>
        <w:t>щиток учета электроэнергии выносного типа</w:t>
      </w:r>
      <w:r w:rsidR="00DA051B">
        <w:rPr>
          <w:sz w:val="20"/>
          <w:szCs w:val="28"/>
        </w:rPr>
        <w:t>;</w:t>
      </w:r>
    </w:p>
    <w:p w:rsidR="0004548D" w:rsidRDefault="00DA051B" w:rsidP="005B21EC">
      <w:pPr>
        <w:widowControl w:val="0"/>
        <w:tabs>
          <w:tab w:val="left" w:pos="1410"/>
        </w:tabs>
        <w:autoSpaceDE w:val="0"/>
        <w:autoSpaceDN w:val="0"/>
        <w:adjustRightInd w:val="0"/>
        <w:ind w:right="6" w:firstLine="573"/>
        <w:jc w:val="both"/>
        <w:rPr>
          <w:sz w:val="20"/>
          <w:szCs w:val="28"/>
        </w:rPr>
      </w:pPr>
      <w:r w:rsidRPr="00DA051B">
        <w:rPr>
          <w:rFonts w:eastAsia="Calibri"/>
          <w:sz w:val="20"/>
          <w:szCs w:val="28"/>
          <w:lang w:eastAsia="en-US"/>
        </w:rPr>
        <w:t>ЭСО –</w:t>
      </w:r>
      <w:r w:rsidRPr="00DA051B">
        <w:rPr>
          <w:sz w:val="20"/>
          <w:szCs w:val="20"/>
        </w:rPr>
        <w:t xml:space="preserve"> </w:t>
      </w:r>
      <w:proofErr w:type="spellStart"/>
      <w:r w:rsidRPr="00DA051B">
        <w:rPr>
          <w:sz w:val="20"/>
          <w:szCs w:val="20"/>
        </w:rPr>
        <w:t>энергоснабжающая</w:t>
      </w:r>
      <w:proofErr w:type="spellEnd"/>
      <w:r w:rsidRPr="00DA051B">
        <w:rPr>
          <w:sz w:val="20"/>
          <w:szCs w:val="20"/>
        </w:rPr>
        <w:t xml:space="preserve"> организация</w:t>
      </w:r>
      <w:r w:rsidR="0041318E" w:rsidRPr="00DA051B">
        <w:rPr>
          <w:sz w:val="20"/>
          <w:szCs w:val="28"/>
        </w:rPr>
        <w:t>.</w:t>
      </w:r>
    </w:p>
    <w:p w:rsidR="00A97AAF" w:rsidRPr="00D75E19" w:rsidRDefault="00A97AAF" w:rsidP="00E821AA">
      <w:pPr>
        <w:pStyle w:val="1"/>
        <w:spacing w:before="240"/>
      </w:pPr>
      <w:bookmarkStart w:id="6" w:name="_Toc85640627"/>
      <w:r w:rsidRPr="00D75E19">
        <w:t>Общие положения</w:t>
      </w:r>
      <w:bookmarkEnd w:id="6"/>
    </w:p>
    <w:p w:rsidR="00A97AAF" w:rsidRDefault="00E51A13" w:rsidP="005B21EC">
      <w:pPr>
        <w:tabs>
          <w:tab w:val="num" w:pos="1320"/>
        </w:tabs>
        <w:ind w:firstLine="567"/>
        <w:jc w:val="both"/>
        <w:rPr>
          <w:sz w:val="20"/>
          <w:szCs w:val="28"/>
        </w:rPr>
      </w:pPr>
      <w:r w:rsidRPr="00E51A13">
        <w:rPr>
          <w:b/>
          <w:sz w:val="20"/>
          <w:szCs w:val="20"/>
        </w:rPr>
        <w:t>4.1</w:t>
      </w:r>
      <w:proofErr w:type="gramStart"/>
      <w:r w:rsidR="00A21E49">
        <w:rPr>
          <w:b/>
          <w:sz w:val="20"/>
          <w:szCs w:val="20"/>
        </w:rPr>
        <w:t xml:space="preserve"> </w:t>
      </w:r>
      <w:r w:rsidR="00A97AAF">
        <w:rPr>
          <w:sz w:val="20"/>
          <w:szCs w:val="20"/>
        </w:rPr>
        <w:t>П</w:t>
      </w:r>
      <w:proofErr w:type="gramEnd"/>
      <w:r w:rsidR="00A97AAF">
        <w:rPr>
          <w:sz w:val="20"/>
          <w:szCs w:val="20"/>
        </w:rPr>
        <w:t xml:space="preserve">ри проектировании </w:t>
      </w:r>
      <w:r w:rsidR="006D526F">
        <w:rPr>
          <w:sz w:val="20"/>
          <w:szCs w:val="20"/>
        </w:rPr>
        <w:t>сельских РС</w:t>
      </w:r>
      <w:r w:rsidR="00A21E49">
        <w:rPr>
          <w:sz w:val="20"/>
          <w:szCs w:val="20"/>
        </w:rPr>
        <w:t xml:space="preserve"> </w:t>
      </w:r>
      <w:r w:rsidR="00A97AAF">
        <w:rPr>
          <w:sz w:val="20"/>
          <w:szCs w:val="30"/>
        </w:rPr>
        <w:t>напряжением</w:t>
      </w:r>
      <w:r w:rsidR="00A97AAF">
        <w:rPr>
          <w:sz w:val="20"/>
        </w:rPr>
        <w:t xml:space="preserve"> 0,</w:t>
      </w:r>
      <w:r w:rsidR="00B24EC9" w:rsidRPr="00F34AEB">
        <w:rPr>
          <w:sz w:val="20"/>
        </w:rPr>
        <w:t>38</w:t>
      </w:r>
      <w:r w:rsidR="00A97AAF">
        <w:rPr>
          <w:sz w:val="20"/>
        </w:rPr>
        <w:t>-1</w:t>
      </w:r>
      <w:r w:rsidR="00A21E49">
        <w:rPr>
          <w:sz w:val="20"/>
        </w:rPr>
        <w:t>0 </w:t>
      </w:r>
      <w:proofErr w:type="spellStart"/>
      <w:r w:rsidR="00A97AAF">
        <w:rPr>
          <w:sz w:val="20"/>
        </w:rPr>
        <w:t>кВ</w:t>
      </w:r>
      <w:proofErr w:type="spellEnd"/>
      <w:r w:rsidR="00A97AAF">
        <w:rPr>
          <w:sz w:val="20"/>
        </w:rPr>
        <w:t xml:space="preserve"> сельскохозяйственного назначения следует выполнять требования </w:t>
      </w:r>
      <w:r w:rsidR="00FF4640">
        <w:rPr>
          <w:sz w:val="20"/>
        </w:rPr>
        <w:t xml:space="preserve">настоящего </w:t>
      </w:r>
      <w:r w:rsidR="00A97AAF">
        <w:rPr>
          <w:sz w:val="20"/>
        </w:rPr>
        <w:t>технического кодекса и других ТНПА в той части, в которой они не противоречат настоящему техническому кодексу.</w:t>
      </w:r>
    </w:p>
    <w:p w:rsidR="00A97AAF" w:rsidRDefault="00E51A13" w:rsidP="005B21EC">
      <w:pPr>
        <w:tabs>
          <w:tab w:val="num" w:pos="1320"/>
        </w:tabs>
        <w:spacing w:before="40"/>
        <w:ind w:firstLine="567"/>
        <w:jc w:val="both"/>
        <w:rPr>
          <w:sz w:val="20"/>
          <w:szCs w:val="28"/>
        </w:rPr>
      </w:pPr>
      <w:r w:rsidRPr="00E51A13">
        <w:rPr>
          <w:b/>
          <w:sz w:val="20"/>
          <w:szCs w:val="28"/>
        </w:rPr>
        <w:t>4.2</w:t>
      </w:r>
      <w:r w:rsidR="00A21E49">
        <w:rPr>
          <w:b/>
          <w:sz w:val="20"/>
          <w:szCs w:val="28"/>
        </w:rPr>
        <w:t xml:space="preserve"> </w:t>
      </w:r>
      <w:r w:rsidR="00A97AAF">
        <w:rPr>
          <w:sz w:val="20"/>
          <w:szCs w:val="28"/>
        </w:rPr>
        <w:t xml:space="preserve">Техническим кодексом следует руководствоваться </w:t>
      </w:r>
      <w:proofErr w:type="gramStart"/>
      <w:r w:rsidR="00A97AAF">
        <w:rPr>
          <w:sz w:val="20"/>
          <w:szCs w:val="28"/>
        </w:rPr>
        <w:t>при</w:t>
      </w:r>
      <w:proofErr w:type="gramEnd"/>
      <w:r w:rsidR="00A97AAF">
        <w:rPr>
          <w:sz w:val="20"/>
          <w:szCs w:val="28"/>
        </w:rPr>
        <w:t>:</w:t>
      </w:r>
    </w:p>
    <w:p w:rsidR="00A97AAF" w:rsidRDefault="00A97AAF" w:rsidP="007E33D9">
      <w:pPr>
        <w:pStyle w:val="24"/>
        <w:numPr>
          <w:ilvl w:val="1"/>
          <w:numId w:val="3"/>
        </w:numPr>
        <w:tabs>
          <w:tab w:val="clear" w:pos="1980"/>
          <w:tab w:val="num" w:pos="798"/>
          <w:tab w:val="left" w:pos="1134"/>
        </w:tabs>
        <w:spacing w:before="40" w:after="0" w:line="240" w:lineRule="auto"/>
        <w:ind w:left="0" w:firstLine="567"/>
        <w:rPr>
          <w:sz w:val="20"/>
          <w:szCs w:val="28"/>
        </w:rPr>
      </w:pPr>
      <w:r>
        <w:rPr>
          <w:sz w:val="20"/>
        </w:rPr>
        <w:t xml:space="preserve">разработке схем развития электрических сетей 10 </w:t>
      </w:r>
      <w:proofErr w:type="spellStart"/>
      <w:r>
        <w:rPr>
          <w:sz w:val="20"/>
        </w:rPr>
        <w:t>кВ</w:t>
      </w:r>
      <w:proofErr w:type="spellEnd"/>
      <w:r>
        <w:rPr>
          <w:sz w:val="20"/>
        </w:rPr>
        <w:t xml:space="preserve"> района электрических сетей;</w:t>
      </w:r>
    </w:p>
    <w:p w:rsidR="00A97AAF" w:rsidRDefault="00A97AAF" w:rsidP="007E33D9">
      <w:pPr>
        <w:numPr>
          <w:ilvl w:val="1"/>
          <w:numId w:val="3"/>
        </w:numPr>
        <w:tabs>
          <w:tab w:val="clear" w:pos="1980"/>
          <w:tab w:val="num" w:pos="798"/>
          <w:tab w:val="left" w:pos="1134"/>
        </w:tabs>
        <w:ind w:left="0" w:firstLine="567"/>
        <w:jc w:val="both"/>
        <w:rPr>
          <w:sz w:val="20"/>
          <w:szCs w:val="28"/>
        </w:rPr>
      </w:pPr>
      <w:r>
        <w:rPr>
          <w:sz w:val="20"/>
        </w:rPr>
        <w:lastRenderedPageBreak/>
        <w:t xml:space="preserve">выдаче </w:t>
      </w:r>
      <w:r w:rsidR="00440649">
        <w:rPr>
          <w:sz w:val="20"/>
        </w:rPr>
        <w:t xml:space="preserve">ТУ </w:t>
      </w:r>
      <w:r>
        <w:rPr>
          <w:sz w:val="20"/>
        </w:rPr>
        <w:t xml:space="preserve">на </w:t>
      </w:r>
      <w:r w:rsidR="00440649">
        <w:rPr>
          <w:sz w:val="20"/>
        </w:rPr>
        <w:t xml:space="preserve">присоединение электроустановок </w:t>
      </w:r>
      <w:r>
        <w:rPr>
          <w:sz w:val="20"/>
        </w:rPr>
        <w:t>сельскохозяйственных потребителей</w:t>
      </w:r>
      <w:r w:rsidR="00440649">
        <w:rPr>
          <w:sz w:val="20"/>
        </w:rPr>
        <w:t xml:space="preserve"> к электрической сети</w:t>
      </w:r>
      <w:r>
        <w:rPr>
          <w:sz w:val="20"/>
        </w:rPr>
        <w:t>;</w:t>
      </w:r>
    </w:p>
    <w:p w:rsidR="00A97AAF" w:rsidRDefault="00A97AAF" w:rsidP="007E33D9">
      <w:pPr>
        <w:numPr>
          <w:ilvl w:val="1"/>
          <w:numId w:val="3"/>
        </w:numPr>
        <w:tabs>
          <w:tab w:val="clear" w:pos="1980"/>
          <w:tab w:val="num" w:pos="798"/>
          <w:tab w:val="left" w:pos="1134"/>
        </w:tabs>
        <w:ind w:left="0" w:firstLine="567"/>
        <w:jc w:val="both"/>
        <w:rPr>
          <w:sz w:val="20"/>
          <w:szCs w:val="28"/>
        </w:rPr>
      </w:pPr>
      <w:proofErr w:type="gramStart"/>
      <w:r>
        <w:rPr>
          <w:sz w:val="20"/>
        </w:rPr>
        <w:t>выполнении</w:t>
      </w:r>
      <w:proofErr w:type="gramEnd"/>
      <w:r>
        <w:rPr>
          <w:sz w:val="20"/>
        </w:rPr>
        <w:t xml:space="preserve"> проектов электросетевых объектов;</w:t>
      </w:r>
    </w:p>
    <w:p w:rsidR="00A97AAF" w:rsidRDefault="00A97AAF" w:rsidP="007E33D9">
      <w:pPr>
        <w:numPr>
          <w:ilvl w:val="1"/>
          <w:numId w:val="3"/>
        </w:numPr>
        <w:tabs>
          <w:tab w:val="clear" w:pos="1980"/>
          <w:tab w:val="num" w:pos="798"/>
          <w:tab w:val="left" w:pos="1134"/>
        </w:tabs>
        <w:ind w:left="0" w:firstLine="567"/>
        <w:jc w:val="both"/>
        <w:rPr>
          <w:sz w:val="20"/>
          <w:szCs w:val="28"/>
        </w:rPr>
      </w:pPr>
      <w:proofErr w:type="gramStart"/>
      <w:r>
        <w:rPr>
          <w:sz w:val="20"/>
        </w:rPr>
        <w:t>проектировании</w:t>
      </w:r>
      <w:proofErr w:type="gramEnd"/>
      <w:r>
        <w:rPr>
          <w:sz w:val="20"/>
        </w:rPr>
        <w:t xml:space="preserve"> электроснабжения объектов сельскохозяйственного назначения в составе проектов этих объектов;</w:t>
      </w:r>
    </w:p>
    <w:p w:rsidR="00A97AAF" w:rsidRPr="00440649" w:rsidRDefault="00A97AAF" w:rsidP="007E33D9">
      <w:pPr>
        <w:numPr>
          <w:ilvl w:val="1"/>
          <w:numId w:val="3"/>
        </w:numPr>
        <w:tabs>
          <w:tab w:val="clear" w:pos="1980"/>
          <w:tab w:val="num" w:pos="798"/>
          <w:tab w:val="left" w:pos="1134"/>
        </w:tabs>
        <w:ind w:left="0" w:firstLine="567"/>
        <w:jc w:val="both"/>
        <w:rPr>
          <w:sz w:val="20"/>
          <w:szCs w:val="28"/>
        </w:rPr>
      </w:pPr>
      <w:r>
        <w:rPr>
          <w:sz w:val="20"/>
        </w:rPr>
        <w:t>разработке мероприятий по повышению надежности электроснабжения сельскохозяйственных потребителей, выполняемых  организациями осуществляющими эксплуатацию сетей электроснабжения сельскохозяйственных потребителей</w:t>
      </w:r>
      <w:r w:rsidR="00440649" w:rsidRPr="00440649">
        <w:rPr>
          <w:sz w:val="20"/>
        </w:rPr>
        <w:t>;</w:t>
      </w:r>
    </w:p>
    <w:p w:rsidR="00440649" w:rsidRPr="00440649" w:rsidRDefault="00440649" w:rsidP="00440649">
      <w:pPr>
        <w:numPr>
          <w:ilvl w:val="1"/>
          <w:numId w:val="3"/>
        </w:numPr>
        <w:tabs>
          <w:tab w:val="clear" w:pos="1980"/>
          <w:tab w:val="num" w:pos="798"/>
          <w:tab w:val="left" w:pos="1134"/>
        </w:tabs>
        <w:ind w:left="0" w:firstLine="567"/>
        <w:jc w:val="both"/>
        <w:rPr>
          <w:sz w:val="20"/>
          <w:szCs w:val="28"/>
        </w:rPr>
      </w:pPr>
      <w:r w:rsidRPr="00440649">
        <w:rPr>
          <w:sz w:val="20"/>
        </w:rPr>
        <w:t>выдаче ТУ на переустройство и/или вынос электрических сетей из пятна застройки.</w:t>
      </w:r>
    </w:p>
    <w:p w:rsidR="00A97AAF" w:rsidRDefault="00E51A13" w:rsidP="005B21EC">
      <w:pPr>
        <w:keepNext/>
        <w:tabs>
          <w:tab w:val="num" w:pos="1260"/>
          <w:tab w:val="num" w:pos="1320"/>
        </w:tabs>
        <w:ind w:firstLine="567"/>
        <w:jc w:val="both"/>
        <w:rPr>
          <w:sz w:val="20"/>
          <w:szCs w:val="28"/>
        </w:rPr>
      </w:pPr>
      <w:r w:rsidRPr="00E51A13">
        <w:rPr>
          <w:b/>
          <w:sz w:val="20"/>
        </w:rPr>
        <w:t>4.3</w:t>
      </w:r>
      <w:proofErr w:type="gramStart"/>
      <w:r w:rsidR="00A015D6">
        <w:rPr>
          <w:b/>
          <w:sz w:val="20"/>
        </w:rPr>
        <w:t xml:space="preserve"> </w:t>
      </w:r>
      <w:r w:rsidR="00A97AAF">
        <w:rPr>
          <w:sz w:val="20"/>
        </w:rPr>
        <w:t>П</w:t>
      </w:r>
      <w:proofErr w:type="gramEnd"/>
      <w:r w:rsidR="00A97AAF">
        <w:rPr>
          <w:sz w:val="20"/>
        </w:rPr>
        <w:t>ри проектировании электрических сетей должно быть обеспечено:</w:t>
      </w:r>
    </w:p>
    <w:p w:rsidR="00A97AAF" w:rsidRDefault="00A97AAF" w:rsidP="007E33D9">
      <w:pPr>
        <w:pStyle w:val="ac"/>
        <w:numPr>
          <w:ilvl w:val="1"/>
          <w:numId w:val="4"/>
        </w:numPr>
        <w:tabs>
          <w:tab w:val="clear" w:pos="1440"/>
          <w:tab w:val="num" w:pos="774"/>
          <w:tab w:val="left" w:pos="1134"/>
        </w:tabs>
        <w:spacing w:before="0"/>
        <w:ind w:left="0" w:firstLine="567"/>
        <w:rPr>
          <w:sz w:val="20"/>
        </w:rPr>
      </w:pPr>
      <w:r>
        <w:rPr>
          <w:sz w:val="20"/>
        </w:rPr>
        <w:t>надежное и качественное электроснабжение потребителей;</w:t>
      </w:r>
    </w:p>
    <w:p w:rsidR="00A97AAF" w:rsidRDefault="00A97AAF" w:rsidP="007E33D9">
      <w:pPr>
        <w:pStyle w:val="ac"/>
        <w:numPr>
          <w:ilvl w:val="1"/>
          <w:numId w:val="4"/>
        </w:numPr>
        <w:tabs>
          <w:tab w:val="clear" w:pos="1440"/>
          <w:tab w:val="num" w:pos="774"/>
          <w:tab w:val="left" w:pos="1134"/>
        </w:tabs>
        <w:spacing w:before="0"/>
        <w:ind w:left="0" w:firstLine="567"/>
        <w:rPr>
          <w:sz w:val="20"/>
        </w:rPr>
      </w:pPr>
      <w:r>
        <w:rPr>
          <w:sz w:val="20"/>
        </w:rPr>
        <w:t>внедрение прогрессивных технических решений, обеспечивающих снижение материалоемкости, трудоемкости</w:t>
      </w:r>
      <w:r w:rsidR="00AE4F1F">
        <w:rPr>
          <w:sz w:val="20"/>
        </w:rPr>
        <w:t>,</w:t>
      </w:r>
      <w:r>
        <w:rPr>
          <w:sz w:val="20"/>
        </w:rPr>
        <w:t xml:space="preserve"> стоимости строительства и эксплуатационных затрат;</w:t>
      </w:r>
    </w:p>
    <w:p w:rsidR="00A97AAF" w:rsidRDefault="00A97AAF" w:rsidP="007E33D9">
      <w:pPr>
        <w:pStyle w:val="ac"/>
        <w:numPr>
          <w:ilvl w:val="1"/>
          <w:numId w:val="4"/>
        </w:numPr>
        <w:tabs>
          <w:tab w:val="clear" w:pos="1440"/>
          <w:tab w:val="num" w:pos="774"/>
          <w:tab w:val="left" w:pos="1134"/>
        </w:tabs>
        <w:spacing w:before="0"/>
        <w:ind w:left="0" w:firstLine="567"/>
        <w:rPr>
          <w:sz w:val="20"/>
        </w:rPr>
      </w:pPr>
      <w:r>
        <w:rPr>
          <w:sz w:val="20"/>
        </w:rPr>
        <w:t>совершенствование технологии и повышение качества строительных и монтажных работ;</w:t>
      </w:r>
    </w:p>
    <w:p w:rsidR="00A97AAF" w:rsidRDefault="00A97AAF" w:rsidP="007E33D9">
      <w:pPr>
        <w:pStyle w:val="ac"/>
        <w:numPr>
          <w:ilvl w:val="1"/>
          <w:numId w:val="4"/>
        </w:numPr>
        <w:tabs>
          <w:tab w:val="clear" w:pos="1440"/>
          <w:tab w:val="num" w:pos="774"/>
          <w:tab w:val="left" w:pos="1134"/>
        </w:tabs>
        <w:spacing w:before="0"/>
        <w:ind w:left="0" w:firstLine="567"/>
        <w:rPr>
          <w:sz w:val="20"/>
        </w:rPr>
      </w:pPr>
      <w:r>
        <w:rPr>
          <w:sz w:val="20"/>
        </w:rPr>
        <w:t>безопасное обслуживание и ремонт оборудования;</w:t>
      </w:r>
    </w:p>
    <w:p w:rsidR="00A97AAF" w:rsidRDefault="00A97AAF" w:rsidP="007E33D9">
      <w:pPr>
        <w:pStyle w:val="ac"/>
        <w:numPr>
          <w:ilvl w:val="1"/>
          <w:numId w:val="4"/>
        </w:numPr>
        <w:tabs>
          <w:tab w:val="clear" w:pos="1440"/>
          <w:tab w:val="num" w:pos="774"/>
          <w:tab w:val="left" w:pos="1134"/>
        </w:tabs>
        <w:spacing w:before="0"/>
        <w:ind w:left="0" w:firstLine="567"/>
        <w:rPr>
          <w:sz w:val="20"/>
        </w:rPr>
      </w:pPr>
      <w:r>
        <w:rPr>
          <w:sz w:val="20"/>
        </w:rPr>
        <w:t>рациональное использование земель;</w:t>
      </w:r>
    </w:p>
    <w:p w:rsidR="00A97AAF" w:rsidRDefault="00A97AAF" w:rsidP="007E33D9">
      <w:pPr>
        <w:numPr>
          <w:ilvl w:val="1"/>
          <w:numId w:val="4"/>
        </w:numPr>
        <w:tabs>
          <w:tab w:val="clear" w:pos="1440"/>
          <w:tab w:val="num" w:pos="774"/>
          <w:tab w:val="left" w:pos="1134"/>
        </w:tabs>
        <w:ind w:left="0" w:firstLine="567"/>
        <w:jc w:val="both"/>
        <w:rPr>
          <w:sz w:val="20"/>
          <w:szCs w:val="28"/>
        </w:rPr>
      </w:pPr>
      <w:r>
        <w:rPr>
          <w:sz w:val="20"/>
        </w:rPr>
        <w:t>охрана окружающей среды</w:t>
      </w:r>
      <w:r>
        <w:rPr>
          <w:sz w:val="20"/>
          <w:szCs w:val="28"/>
        </w:rPr>
        <w:t>.</w:t>
      </w:r>
    </w:p>
    <w:p w:rsidR="00A97AAF" w:rsidRDefault="00E51A13" w:rsidP="005B21EC">
      <w:pPr>
        <w:tabs>
          <w:tab w:val="num" w:pos="1242"/>
          <w:tab w:val="num" w:pos="1320"/>
        </w:tabs>
        <w:spacing w:before="40"/>
        <w:ind w:firstLine="567"/>
        <w:jc w:val="both"/>
        <w:rPr>
          <w:sz w:val="20"/>
          <w:szCs w:val="28"/>
        </w:rPr>
      </w:pPr>
      <w:r w:rsidRPr="00E51A13">
        <w:rPr>
          <w:b/>
          <w:sz w:val="20"/>
        </w:rPr>
        <w:t>4.4</w:t>
      </w:r>
      <w:proofErr w:type="gramStart"/>
      <w:r w:rsidR="00A015D6">
        <w:rPr>
          <w:b/>
          <w:sz w:val="20"/>
        </w:rPr>
        <w:t xml:space="preserve"> </w:t>
      </w:r>
      <w:r w:rsidR="00A97AAF">
        <w:rPr>
          <w:sz w:val="20"/>
        </w:rPr>
        <w:t>П</w:t>
      </w:r>
      <w:proofErr w:type="gramEnd"/>
      <w:r w:rsidR="00A97AAF">
        <w:rPr>
          <w:sz w:val="20"/>
        </w:rPr>
        <w:t>ри проектировании конкретных объектов следует применять типовые и прогрессивные</w:t>
      </w:r>
      <w:r w:rsidR="000E3EF6">
        <w:rPr>
          <w:sz w:val="20"/>
        </w:rPr>
        <w:t>,</w:t>
      </w:r>
      <w:r w:rsidR="00A97AAF">
        <w:rPr>
          <w:sz w:val="20"/>
        </w:rPr>
        <w:t xml:space="preserve"> повторно применяемые проекты. В проектах </w:t>
      </w:r>
      <w:r w:rsidR="0041318E">
        <w:rPr>
          <w:sz w:val="20"/>
        </w:rPr>
        <w:t xml:space="preserve">должны </w:t>
      </w:r>
      <w:r w:rsidR="00A97AAF">
        <w:rPr>
          <w:sz w:val="20"/>
        </w:rPr>
        <w:t>предусматриват</w:t>
      </w:r>
      <w:r w:rsidR="0041318E">
        <w:rPr>
          <w:sz w:val="20"/>
        </w:rPr>
        <w:t>ь</w:t>
      </w:r>
      <w:r w:rsidR="00A97AAF">
        <w:rPr>
          <w:sz w:val="20"/>
        </w:rPr>
        <w:t>ся серийно выпускаемое оборудование, унифицированные или типовые строительные изделия и конструкции.</w:t>
      </w:r>
    </w:p>
    <w:p w:rsidR="00A04767" w:rsidRDefault="00A97AAF" w:rsidP="005B21EC">
      <w:pPr>
        <w:tabs>
          <w:tab w:val="num" w:pos="1320"/>
        </w:tabs>
        <w:ind w:firstLine="567"/>
        <w:jc w:val="both"/>
        <w:rPr>
          <w:sz w:val="20"/>
          <w:szCs w:val="28"/>
        </w:rPr>
      </w:pPr>
      <w:r>
        <w:rPr>
          <w:sz w:val="20"/>
        </w:rPr>
        <w:t>Количество типоразмеров оборудования, строительных конструкций и изделий, применяемых в одном проекте, должно быть минимальным.</w:t>
      </w:r>
    </w:p>
    <w:p w:rsidR="00F70847" w:rsidRDefault="00E51A13" w:rsidP="005B21EC">
      <w:pPr>
        <w:ind w:firstLine="567"/>
        <w:jc w:val="both"/>
        <w:rPr>
          <w:sz w:val="20"/>
          <w:szCs w:val="28"/>
        </w:rPr>
      </w:pPr>
      <w:r w:rsidRPr="00E51A13">
        <w:rPr>
          <w:b/>
          <w:sz w:val="20"/>
          <w:szCs w:val="28"/>
        </w:rPr>
        <w:t>4.5</w:t>
      </w:r>
      <w:r w:rsidR="00A015D6">
        <w:rPr>
          <w:b/>
          <w:sz w:val="20"/>
          <w:szCs w:val="28"/>
        </w:rPr>
        <w:t xml:space="preserve"> </w:t>
      </w:r>
      <w:r w:rsidR="00F70847">
        <w:rPr>
          <w:sz w:val="20"/>
          <w:szCs w:val="28"/>
        </w:rPr>
        <w:t xml:space="preserve">Применяемые энергетическое оборудование и электротехнические материалы должны соответствовать требованиям </w:t>
      </w:r>
      <w:proofErr w:type="gramStart"/>
      <w:r w:rsidR="002D4474">
        <w:rPr>
          <w:sz w:val="20"/>
          <w:szCs w:val="28"/>
        </w:rPr>
        <w:t>ТР</w:t>
      </w:r>
      <w:proofErr w:type="gramEnd"/>
      <w:r w:rsidR="002D4474">
        <w:rPr>
          <w:sz w:val="20"/>
          <w:szCs w:val="28"/>
        </w:rPr>
        <w:t xml:space="preserve"> ТС 004 и </w:t>
      </w:r>
      <w:r w:rsidR="00FC0899">
        <w:rPr>
          <w:sz w:val="20"/>
          <w:szCs w:val="28"/>
        </w:rPr>
        <w:t>[7]</w:t>
      </w:r>
      <w:r w:rsidR="00F70847" w:rsidRPr="0091078B">
        <w:rPr>
          <w:sz w:val="20"/>
          <w:szCs w:val="28"/>
        </w:rPr>
        <w:t>.</w:t>
      </w:r>
    </w:p>
    <w:p w:rsidR="006E4B3A" w:rsidRPr="00F70847" w:rsidRDefault="006E4B3A" w:rsidP="005B21EC">
      <w:pPr>
        <w:ind w:firstLine="567"/>
        <w:jc w:val="both"/>
        <w:rPr>
          <w:sz w:val="20"/>
          <w:szCs w:val="28"/>
        </w:rPr>
      </w:pPr>
      <w:r w:rsidRPr="00A21E49">
        <w:rPr>
          <w:sz w:val="20"/>
        </w:rPr>
        <w:t xml:space="preserve">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 характеристика которой установлена в </w:t>
      </w:r>
      <w:r w:rsidR="00CE4F19">
        <w:rPr>
          <w:sz w:val="20"/>
        </w:rPr>
        <w:t xml:space="preserve">ГОСТ 15150, (ГОСТ 15543.1 при необходимости), </w:t>
      </w:r>
      <w:r w:rsidR="00DB3122">
        <w:rPr>
          <w:sz w:val="20"/>
        </w:rPr>
        <w:t xml:space="preserve">ГОСТ 14254, </w:t>
      </w:r>
      <w:r w:rsidRPr="00A21E49">
        <w:rPr>
          <w:sz w:val="20"/>
        </w:rPr>
        <w:t xml:space="preserve">ТКП 339 и настоящем </w:t>
      </w:r>
      <w:r w:rsidR="00DB3122">
        <w:rPr>
          <w:sz w:val="20"/>
        </w:rPr>
        <w:t>техническом</w:t>
      </w:r>
      <w:r w:rsidRPr="00A21E49">
        <w:rPr>
          <w:sz w:val="20"/>
        </w:rPr>
        <w:t xml:space="preserve"> кодексе.</w:t>
      </w:r>
    </w:p>
    <w:p w:rsidR="00A97AAF" w:rsidRDefault="00E51A13" w:rsidP="005B21EC">
      <w:pPr>
        <w:ind w:firstLine="567"/>
        <w:jc w:val="both"/>
        <w:rPr>
          <w:sz w:val="20"/>
          <w:szCs w:val="28"/>
        </w:rPr>
      </w:pPr>
      <w:r w:rsidRPr="00E51A13">
        <w:rPr>
          <w:b/>
          <w:sz w:val="20"/>
        </w:rPr>
        <w:t>4.6</w:t>
      </w:r>
      <w:r w:rsidR="00A015D6">
        <w:rPr>
          <w:b/>
          <w:sz w:val="20"/>
        </w:rPr>
        <w:t xml:space="preserve"> </w:t>
      </w:r>
      <w:r w:rsidR="00A97AAF">
        <w:rPr>
          <w:sz w:val="20"/>
        </w:rPr>
        <w:t>Обоснование решений по схеме и техническим параметрам электрических сетей должно проводиться исходя из обеспечения необходимого уровня надежности с наименьшими капитальными вложениями.</w:t>
      </w:r>
    </w:p>
    <w:p w:rsidR="00A97AAF" w:rsidRDefault="00E51A13" w:rsidP="005B21EC">
      <w:pPr>
        <w:ind w:firstLine="567"/>
        <w:jc w:val="both"/>
        <w:rPr>
          <w:sz w:val="20"/>
        </w:rPr>
      </w:pPr>
      <w:r w:rsidRPr="00E51A13">
        <w:rPr>
          <w:b/>
          <w:sz w:val="20"/>
        </w:rPr>
        <w:t>4.7</w:t>
      </w:r>
      <w:r w:rsidR="00A21E49">
        <w:rPr>
          <w:b/>
          <w:sz w:val="20"/>
        </w:rPr>
        <w:t xml:space="preserve"> </w:t>
      </w:r>
      <w:r w:rsidR="00A97AAF">
        <w:rPr>
          <w:sz w:val="20"/>
        </w:rPr>
        <w:t>Выбор схем и параметров электрических сетей следует проводить по потокам мощности в нормальных, ремонтных и послеаварийных режимах.</w:t>
      </w:r>
    </w:p>
    <w:p w:rsidR="00522E47" w:rsidRPr="00A21E49" w:rsidRDefault="00522E47" w:rsidP="005B21EC">
      <w:pPr>
        <w:ind w:firstLine="567"/>
        <w:jc w:val="both"/>
        <w:rPr>
          <w:sz w:val="20"/>
        </w:rPr>
      </w:pPr>
      <w:r w:rsidRPr="00A21E49">
        <w:rPr>
          <w:sz w:val="20"/>
        </w:rPr>
        <w:t xml:space="preserve">Элементы электроустановок </w:t>
      </w:r>
      <w:r w:rsidR="00F07EA9" w:rsidRPr="00A21E49">
        <w:rPr>
          <w:sz w:val="20"/>
        </w:rPr>
        <w:t xml:space="preserve">сельских </w:t>
      </w:r>
      <w:r w:rsidRPr="00A21E49">
        <w:rPr>
          <w:sz w:val="20"/>
        </w:rPr>
        <w:t xml:space="preserve">РС (трансформаторы, коммутационные аппараты, провода, кабели, электроаппараты и другие электротехнические изделия) </w:t>
      </w:r>
      <w:r w:rsidR="00806147" w:rsidRPr="00A21E49">
        <w:rPr>
          <w:sz w:val="20"/>
        </w:rPr>
        <w:t>следует выбирать такой мощности или для такой длительной допустимой нагрузки, чтобы при нормальном функционировании и коммутационных переключениях исключить:</w:t>
      </w:r>
    </w:p>
    <w:p w:rsidR="00806147" w:rsidRPr="00A21E49" w:rsidRDefault="00806147" w:rsidP="005B21EC">
      <w:pPr>
        <w:ind w:firstLine="567"/>
        <w:jc w:val="both"/>
        <w:rPr>
          <w:sz w:val="20"/>
        </w:rPr>
      </w:pPr>
      <w:r w:rsidRPr="00A21E49">
        <w:rPr>
          <w:sz w:val="20"/>
        </w:rPr>
        <w:t>–  их нагрев, превышающий допустимое значение;</w:t>
      </w:r>
    </w:p>
    <w:p w:rsidR="00806147" w:rsidRPr="00A21E49" w:rsidRDefault="00806147" w:rsidP="005B21EC">
      <w:pPr>
        <w:ind w:firstLine="567"/>
        <w:jc w:val="both"/>
        <w:rPr>
          <w:sz w:val="20"/>
        </w:rPr>
      </w:pPr>
      <w:r w:rsidRPr="00A21E49">
        <w:rPr>
          <w:sz w:val="20"/>
        </w:rPr>
        <w:t>–  опасные воздействия на прочее оборудование.</w:t>
      </w:r>
    </w:p>
    <w:p w:rsidR="00806147" w:rsidRDefault="005F2BDC" w:rsidP="005B21EC">
      <w:pPr>
        <w:ind w:firstLine="567"/>
        <w:jc w:val="both"/>
        <w:rPr>
          <w:sz w:val="20"/>
          <w:szCs w:val="28"/>
        </w:rPr>
      </w:pPr>
      <w:r w:rsidRPr="00A21E49">
        <w:rPr>
          <w:sz w:val="20"/>
        </w:rPr>
        <w:t>Нормируемые перегрузки, в том числе и в послеаварийных режимах, не должны приводить к разрушению изоляции или расстройству работы электроустановки.</w:t>
      </w:r>
    </w:p>
    <w:p w:rsidR="00A97AAF" w:rsidRPr="00C27E62" w:rsidRDefault="00E51A13" w:rsidP="005B21EC">
      <w:pPr>
        <w:ind w:firstLine="567"/>
        <w:jc w:val="both"/>
        <w:rPr>
          <w:sz w:val="20"/>
          <w:szCs w:val="28"/>
        </w:rPr>
      </w:pPr>
      <w:r w:rsidRPr="00E51A13">
        <w:rPr>
          <w:b/>
          <w:sz w:val="20"/>
        </w:rPr>
        <w:t>4.8</w:t>
      </w:r>
      <w:r w:rsidR="00A015D6">
        <w:rPr>
          <w:b/>
          <w:sz w:val="20"/>
        </w:rPr>
        <w:t xml:space="preserve"> </w:t>
      </w:r>
      <w:r w:rsidR="00A97AAF">
        <w:rPr>
          <w:sz w:val="20"/>
        </w:rPr>
        <w:t xml:space="preserve">Распределение потерь напряжения между элементами электрической сети следует проводить на основании расчета, исходя из уровней напряжения на шинах центра питания с учетом допустимого отклонения напряжения у </w:t>
      </w:r>
      <w:proofErr w:type="spellStart"/>
      <w:r w:rsidR="00A97AAF">
        <w:rPr>
          <w:sz w:val="20"/>
        </w:rPr>
        <w:t>электроприемников</w:t>
      </w:r>
      <w:proofErr w:type="spellEnd"/>
      <w:r w:rsidR="00A97AAF">
        <w:rPr>
          <w:sz w:val="20"/>
        </w:rPr>
        <w:t>. При этом потери напряжения не должны превышать:</w:t>
      </w:r>
    </w:p>
    <w:p w:rsidR="00C27E62" w:rsidRPr="00A21E49" w:rsidRDefault="00BC1640" w:rsidP="007E33D9">
      <w:pPr>
        <w:pStyle w:val="HTML"/>
        <w:numPr>
          <w:ilvl w:val="1"/>
          <w:numId w:val="5"/>
        </w:numPr>
        <w:tabs>
          <w:tab w:val="clear" w:pos="916"/>
          <w:tab w:val="clear" w:pos="1440"/>
          <w:tab w:val="clear" w:pos="1832"/>
          <w:tab w:val="left" w:pos="714"/>
          <w:tab w:val="num" w:pos="993"/>
        </w:tabs>
        <w:ind w:left="0" w:firstLine="567"/>
        <w:jc w:val="both"/>
        <w:rPr>
          <w:rFonts w:ascii="Arial" w:hAnsi="Arial" w:cs="Arial"/>
        </w:rPr>
      </w:pPr>
      <w:r>
        <w:rPr>
          <w:rFonts w:ascii="Arial" w:hAnsi="Arial" w:cs="Arial"/>
        </w:rPr>
        <w:t xml:space="preserve">10 % – </w:t>
      </w:r>
      <w:r w:rsidR="00C27E62">
        <w:rPr>
          <w:rFonts w:ascii="Arial" w:hAnsi="Arial" w:cs="Arial"/>
        </w:rPr>
        <w:t xml:space="preserve">в электрических сетях напряжением 10 </w:t>
      </w:r>
      <w:proofErr w:type="spellStart"/>
      <w:r w:rsidR="00C27E62" w:rsidRPr="00A21E49">
        <w:rPr>
          <w:rFonts w:ascii="Arial" w:hAnsi="Arial" w:cs="Arial"/>
        </w:rPr>
        <w:t>кВ</w:t>
      </w:r>
      <w:proofErr w:type="spellEnd"/>
      <w:r w:rsidR="00A015D6" w:rsidRPr="00A21E49">
        <w:rPr>
          <w:rFonts w:ascii="Arial" w:hAnsi="Arial" w:cs="Arial"/>
        </w:rPr>
        <w:t xml:space="preserve"> (в нормальных условиях)</w:t>
      </w:r>
      <w:r w:rsidR="00C27E62" w:rsidRPr="00A21E49">
        <w:rPr>
          <w:rFonts w:ascii="Arial" w:hAnsi="Arial" w:cs="Arial"/>
        </w:rPr>
        <w:t>;</w:t>
      </w:r>
    </w:p>
    <w:p w:rsidR="00C27E62" w:rsidRDefault="00BC1640" w:rsidP="007E33D9">
      <w:pPr>
        <w:pStyle w:val="HTML"/>
        <w:numPr>
          <w:ilvl w:val="1"/>
          <w:numId w:val="5"/>
        </w:numPr>
        <w:tabs>
          <w:tab w:val="clear" w:pos="916"/>
          <w:tab w:val="clear" w:pos="1440"/>
          <w:tab w:val="clear" w:pos="1832"/>
          <w:tab w:val="left" w:pos="714"/>
          <w:tab w:val="num" w:pos="993"/>
        </w:tabs>
        <w:ind w:left="0" w:firstLine="567"/>
        <w:jc w:val="both"/>
        <w:rPr>
          <w:rFonts w:ascii="Arial" w:hAnsi="Arial" w:cs="Arial"/>
        </w:rPr>
      </w:pPr>
      <w:r>
        <w:rPr>
          <w:rFonts w:ascii="Arial" w:hAnsi="Arial" w:cs="Arial"/>
        </w:rPr>
        <w:t xml:space="preserve">8 % – </w:t>
      </w:r>
      <w:r w:rsidR="00C27E62">
        <w:rPr>
          <w:rFonts w:ascii="Arial" w:hAnsi="Arial" w:cs="Arial"/>
        </w:rPr>
        <w:t>в элек</w:t>
      </w:r>
      <w:r w:rsidR="006B7381">
        <w:rPr>
          <w:rFonts w:ascii="Arial" w:hAnsi="Arial" w:cs="Arial"/>
        </w:rPr>
        <w:t>трических сетях напряжением 0,</w:t>
      </w:r>
      <w:r w:rsidR="00A955A4" w:rsidRPr="00D43152">
        <w:rPr>
          <w:rFonts w:ascii="Arial" w:hAnsi="Arial" w:cs="Arial"/>
        </w:rPr>
        <w:t>22</w:t>
      </w:r>
      <w:r w:rsidR="00C27E62">
        <w:rPr>
          <w:rFonts w:ascii="Arial" w:hAnsi="Arial" w:cs="Arial"/>
        </w:rPr>
        <w:t>-0,</w:t>
      </w:r>
      <w:r w:rsidR="00A955A4" w:rsidRPr="00D43152">
        <w:rPr>
          <w:rFonts w:ascii="Arial" w:hAnsi="Arial" w:cs="Arial"/>
        </w:rPr>
        <w:t>38</w:t>
      </w:r>
      <w:r w:rsidR="00C27E62">
        <w:rPr>
          <w:rFonts w:ascii="Arial" w:hAnsi="Arial" w:cs="Arial"/>
        </w:rPr>
        <w:t xml:space="preserve"> </w:t>
      </w:r>
      <w:proofErr w:type="spellStart"/>
      <w:r w:rsidR="00C27E62">
        <w:rPr>
          <w:rFonts w:ascii="Arial" w:hAnsi="Arial" w:cs="Arial"/>
        </w:rPr>
        <w:t>кВ</w:t>
      </w:r>
      <w:proofErr w:type="spellEnd"/>
      <w:r w:rsidR="00C27E62">
        <w:rPr>
          <w:rFonts w:ascii="Arial" w:hAnsi="Arial" w:cs="Arial"/>
        </w:rPr>
        <w:t>;</w:t>
      </w:r>
    </w:p>
    <w:p w:rsidR="00C27E62" w:rsidRDefault="00BC1640" w:rsidP="007E33D9">
      <w:pPr>
        <w:pStyle w:val="HTML"/>
        <w:numPr>
          <w:ilvl w:val="1"/>
          <w:numId w:val="5"/>
        </w:numPr>
        <w:tabs>
          <w:tab w:val="clear" w:pos="916"/>
          <w:tab w:val="clear" w:pos="1440"/>
          <w:tab w:val="clear" w:pos="1832"/>
          <w:tab w:val="left" w:pos="714"/>
          <w:tab w:val="num" w:pos="993"/>
        </w:tabs>
        <w:ind w:left="0" w:firstLine="567"/>
        <w:jc w:val="both"/>
        <w:rPr>
          <w:rFonts w:ascii="Arial" w:hAnsi="Arial" w:cs="Arial"/>
        </w:rPr>
      </w:pPr>
      <w:r>
        <w:rPr>
          <w:rFonts w:ascii="Arial" w:hAnsi="Arial" w:cs="Arial"/>
        </w:rPr>
        <w:t xml:space="preserve">1 % – </w:t>
      </w:r>
      <w:r w:rsidR="00C27E62">
        <w:rPr>
          <w:rFonts w:ascii="Arial" w:hAnsi="Arial" w:cs="Arial"/>
        </w:rPr>
        <w:t>в электропроводках одноэтажных жилых домов</w:t>
      </w:r>
      <w:r>
        <w:rPr>
          <w:rFonts w:ascii="Arial" w:hAnsi="Arial" w:cs="Arial"/>
        </w:rPr>
        <w:t>;</w:t>
      </w:r>
    </w:p>
    <w:p w:rsidR="00C27E62" w:rsidRDefault="00BC1640" w:rsidP="007E33D9">
      <w:pPr>
        <w:pStyle w:val="HTML"/>
        <w:numPr>
          <w:ilvl w:val="1"/>
          <w:numId w:val="5"/>
        </w:numPr>
        <w:tabs>
          <w:tab w:val="clear" w:pos="916"/>
          <w:tab w:val="clear" w:pos="1440"/>
          <w:tab w:val="clear" w:pos="1832"/>
          <w:tab w:val="left" w:pos="714"/>
          <w:tab w:val="num" w:pos="993"/>
        </w:tabs>
        <w:ind w:left="0" w:firstLine="567"/>
        <w:jc w:val="both"/>
        <w:rPr>
          <w:rFonts w:ascii="Arial" w:hAnsi="Arial" w:cs="Arial"/>
        </w:rPr>
      </w:pPr>
      <w:r>
        <w:rPr>
          <w:rFonts w:ascii="Arial" w:hAnsi="Arial" w:cs="Arial"/>
        </w:rPr>
        <w:t xml:space="preserve">2 % – </w:t>
      </w:r>
      <w:r w:rsidR="00C27E62">
        <w:rPr>
          <w:rFonts w:ascii="Arial" w:hAnsi="Arial" w:cs="Arial"/>
        </w:rPr>
        <w:t>в электропроводках зданий, сооружений и многоэтажных жилых домов.</w:t>
      </w:r>
    </w:p>
    <w:p w:rsidR="00C27E62" w:rsidRDefault="00C27E62" w:rsidP="005B21EC">
      <w:pPr>
        <w:pStyle w:val="HTML"/>
        <w:ind w:firstLine="567"/>
        <w:jc w:val="both"/>
        <w:rPr>
          <w:rFonts w:ascii="Arial" w:hAnsi="Arial" w:cs="Arial"/>
        </w:rPr>
      </w:pPr>
      <w:r>
        <w:rPr>
          <w:rFonts w:ascii="Arial" w:hAnsi="Arial" w:cs="Arial"/>
        </w:rPr>
        <w:t xml:space="preserve">При отсутствии исходных данных для расчета отклонения напряжения у </w:t>
      </w:r>
      <w:proofErr w:type="spellStart"/>
      <w:r>
        <w:rPr>
          <w:rFonts w:ascii="Arial" w:hAnsi="Arial" w:cs="Arial"/>
        </w:rPr>
        <w:t>электроприемников</w:t>
      </w:r>
      <w:proofErr w:type="spellEnd"/>
      <w:r>
        <w:rPr>
          <w:rFonts w:ascii="Arial" w:hAnsi="Arial" w:cs="Arial"/>
        </w:rPr>
        <w:t xml:space="preserve"> потери напряжения рекомендуется принимать в линиях 0,</w:t>
      </w:r>
      <w:r w:rsidR="00A955A4" w:rsidRPr="00D43152">
        <w:rPr>
          <w:rFonts w:ascii="Arial" w:hAnsi="Arial" w:cs="Arial"/>
        </w:rPr>
        <w:t>38</w:t>
      </w:r>
      <w:r>
        <w:rPr>
          <w:rFonts w:ascii="Arial" w:hAnsi="Arial" w:cs="Arial"/>
        </w:rPr>
        <w:t xml:space="preserve"> </w:t>
      </w:r>
      <w:proofErr w:type="spellStart"/>
      <w:r>
        <w:rPr>
          <w:rFonts w:ascii="Arial" w:hAnsi="Arial" w:cs="Arial"/>
        </w:rPr>
        <w:t>кВ</w:t>
      </w:r>
      <w:proofErr w:type="spellEnd"/>
      <w:r>
        <w:rPr>
          <w:rFonts w:ascii="Arial" w:hAnsi="Arial" w:cs="Arial"/>
        </w:rPr>
        <w:t>, питающих:</w:t>
      </w:r>
    </w:p>
    <w:p w:rsidR="00C27E62" w:rsidRDefault="00BC1640" w:rsidP="007E33D9">
      <w:pPr>
        <w:pStyle w:val="HTML"/>
        <w:numPr>
          <w:ilvl w:val="0"/>
          <w:numId w:val="56"/>
        </w:numPr>
        <w:tabs>
          <w:tab w:val="clear" w:pos="916"/>
          <w:tab w:val="clear" w:pos="1832"/>
          <w:tab w:val="clear" w:pos="1922"/>
          <w:tab w:val="left" w:pos="726"/>
          <w:tab w:val="num" w:pos="978"/>
        </w:tabs>
        <w:ind w:left="0" w:firstLine="567"/>
        <w:jc w:val="both"/>
        <w:rPr>
          <w:rFonts w:ascii="Arial" w:hAnsi="Arial" w:cs="Arial"/>
        </w:rPr>
      </w:pPr>
      <w:r>
        <w:rPr>
          <w:rFonts w:ascii="Arial" w:hAnsi="Arial" w:cs="Arial"/>
        </w:rPr>
        <w:t xml:space="preserve">8 % – </w:t>
      </w:r>
      <w:r w:rsidR="00C27E62">
        <w:rPr>
          <w:rFonts w:ascii="Arial" w:hAnsi="Arial" w:cs="Arial"/>
        </w:rPr>
        <w:t>преимущественно коммунально-бытовых потребителей;</w:t>
      </w:r>
    </w:p>
    <w:p w:rsidR="00C27E62" w:rsidRDefault="00BC1640" w:rsidP="007E33D9">
      <w:pPr>
        <w:pStyle w:val="HTML"/>
        <w:numPr>
          <w:ilvl w:val="0"/>
          <w:numId w:val="56"/>
        </w:numPr>
        <w:tabs>
          <w:tab w:val="clear" w:pos="916"/>
          <w:tab w:val="clear" w:pos="1832"/>
          <w:tab w:val="clear" w:pos="1922"/>
          <w:tab w:val="left" w:pos="726"/>
          <w:tab w:val="num" w:pos="978"/>
        </w:tabs>
        <w:ind w:left="0" w:firstLine="567"/>
        <w:jc w:val="both"/>
        <w:rPr>
          <w:rFonts w:ascii="Arial" w:hAnsi="Arial" w:cs="Arial"/>
        </w:rPr>
      </w:pPr>
      <w:r>
        <w:rPr>
          <w:rFonts w:ascii="Arial" w:hAnsi="Arial" w:cs="Arial"/>
        </w:rPr>
        <w:t xml:space="preserve">6 % – </w:t>
      </w:r>
      <w:r w:rsidR="00C27E62">
        <w:rPr>
          <w:rFonts w:ascii="Arial" w:hAnsi="Arial" w:cs="Arial"/>
        </w:rPr>
        <w:t>про</w:t>
      </w:r>
      <w:r w:rsidR="00614C29">
        <w:rPr>
          <w:rFonts w:ascii="Arial" w:hAnsi="Arial" w:cs="Arial"/>
        </w:rPr>
        <w:t>изводственны</w:t>
      </w:r>
      <w:r w:rsidR="004C5C56">
        <w:rPr>
          <w:rFonts w:ascii="Arial" w:hAnsi="Arial" w:cs="Arial"/>
        </w:rPr>
        <w:t>х потребителей</w:t>
      </w:r>
      <w:r w:rsidR="00C27E62">
        <w:rPr>
          <w:rFonts w:ascii="Arial" w:hAnsi="Arial" w:cs="Arial"/>
        </w:rPr>
        <w:t>;</w:t>
      </w:r>
    </w:p>
    <w:p w:rsidR="00C27E62" w:rsidRDefault="00BC1640" w:rsidP="00BC25B3">
      <w:pPr>
        <w:numPr>
          <w:ilvl w:val="0"/>
          <w:numId w:val="56"/>
        </w:numPr>
        <w:tabs>
          <w:tab w:val="clear" w:pos="1922"/>
          <w:tab w:val="left" w:pos="726"/>
          <w:tab w:val="num" w:pos="978"/>
        </w:tabs>
        <w:ind w:left="0" w:firstLine="567"/>
        <w:jc w:val="both"/>
        <w:rPr>
          <w:sz w:val="20"/>
        </w:rPr>
      </w:pPr>
      <w:r>
        <w:rPr>
          <w:sz w:val="20"/>
        </w:rPr>
        <w:t>4 %</w:t>
      </w:r>
      <w:r w:rsidRPr="00BC1640">
        <w:rPr>
          <w:sz w:val="20"/>
          <w:szCs w:val="20"/>
        </w:rPr>
        <w:t>–</w:t>
      </w:r>
      <w:r w:rsidR="00C27E62">
        <w:rPr>
          <w:sz w:val="20"/>
        </w:rPr>
        <w:t>животноводчески</w:t>
      </w:r>
      <w:r w:rsidR="004C5C56">
        <w:rPr>
          <w:sz w:val="20"/>
        </w:rPr>
        <w:t>х</w:t>
      </w:r>
      <w:r w:rsidR="00C27E62">
        <w:rPr>
          <w:sz w:val="20"/>
        </w:rPr>
        <w:t xml:space="preserve"> комплекс</w:t>
      </w:r>
      <w:r w:rsidR="004C5C56">
        <w:rPr>
          <w:sz w:val="20"/>
        </w:rPr>
        <w:t>ов</w:t>
      </w:r>
      <w:r w:rsidR="00A21E49">
        <w:rPr>
          <w:sz w:val="20"/>
        </w:rPr>
        <w:t xml:space="preserve"> </w:t>
      </w:r>
      <w:r w:rsidR="0001092C">
        <w:rPr>
          <w:sz w:val="20"/>
        </w:rPr>
        <w:t>и птицеводчески</w:t>
      </w:r>
      <w:r w:rsidR="004C5C56">
        <w:rPr>
          <w:sz w:val="20"/>
        </w:rPr>
        <w:t>х</w:t>
      </w:r>
      <w:r w:rsidR="0001092C">
        <w:rPr>
          <w:sz w:val="20"/>
        </w:rPr>
        <w:t xml:space="preserve"> организаци</w:t>
      </w:r>
      <w:r w:rsidR="004C5C56">
        <w:rPr>
          <w:sz w:val="20"/>
        </w:rPr>
        <w:t>й</w:t>
      </w:r>
      <w:r w:rsidR="00ED138C">
        <w:rPr>
          <w:sz w:val="20"/>
        </w:rPr>
        <w:t xml:space="preserve"> (предприяти</w:t>
      </w:r>
      <w:r w:rsidR="004C5C56">
        <w:rPr>
          <w:sz w:val="20"/>
        </w:rPr>
        <w:t>й</w:t>
      </w:r>
      <w:r w:rsidR="00ED138C">
        <w:rPr>
          <w:sz w:val="20"/>
        </w:rPr>
        <w:t>)</w:t>
      </w:r>
      <w:r w:rsidR="00C27E62">
        <w:rPr>
          <w:sz w:val="20"/>
        </w:rPr>
        <w:t>.</w:t>
      </w:r>
    </w:p>
    <w:p w:rsidR="00715CB6" w:rsidRPr="00A21E49" w:rsidRDefault="00715CB6" w:rsidP="00BC25B3">
      <w:pPr>
        <w:ind w:firstLine="567"/>
        <w:jc w:val="both"/>
        <w:rPr>
          <w:sz w:val="20"/>
        </w:rPr>
      </w:pPr>
      <w:r w:rsidRPr="00A21E49">
        <w:rPr>
          <w:b/>
          <w:sz w:val="20"/>
        </w:rPr>
        <w:t>4.9</w:t>
      </w:r>
      <w:r w:rsidR="000E22A2" w:rsidRPr="00A21E49">
        <w:rPr>
          <w:b/>
          <w:sz w:val="20"/>
        </w:rPr>
        <w:t xml:space="preserve"> </w:t>
      </w:r>
      <w:r w:rsidR="003C52EA" w:rsidRPr="00A21E49">
        <w:rPr>
          <w:sz w:val="20"/>
        </w:rPr>
        <w:t xml:space="preserve">Расчет электрических нагрузок сельскохозяйственных потребителей </w:t>
      </w:r>
      <w:r w:rsidR="0052478D" w:rsidRPr="00A21E49">
        <w:rPr>
          <w:sz w:val="20"/>
        </w:rPr>
        <w:t xml:space="preserve">сельских </w:t>
      </w:r>
      <w:r w:rsidR="003C52EA" w:rsidRPr="00A21E49">
        <w:rPr>
          <w:sz w:val="20"/>
        </w:rPr>
        <w:t>РС должен</w:t>
      </w:r>
      <w:r w:rsidR="000B3773" w:rsidRPr="00A21E49">
        <w:rPr>
          <w:sz w:val="20"/>
        </w:rPr>
        <w:t xml:space="preserve"> проводиться в соответствии </w:t>
      </w:r>
      <w:r w:rsidR="004B0F66" w:rsidRPr="00A21E49">
        <w:rPr>
          <w:sz w:val="20"/>
        </w:rPr>
        <w:t xml:space="preserve">с требования настоящего </w:t>
      </w:r>
      <w:r w:rsidR="00512617" w:rsidRPr="00A21E49">
        <w:rPr>
          <w:sz w:val="20"/>
        </w:rPr>
        <w:t xml:space="preserve">технического </w:t>
      </w:r>
      <w:r w:rsidR="004B0F66" w:rsidRPr="00A21E49">
        <w:rPr>
          <w:sz w:val="20"/>
        </w:rPr>
        <w:t>кодекса</w:t>
      </w:r>
      <w:r w:rsidR="000B3693" w:rsidRPr="00A21E49">
        <w:rPr>
          <w:sz w:val="20"/>
        </w:rPr>
        <w:t>,</w:t>
      </w:r>
      <w:r w:rsidR="000B3773" w:rsidRPr="00A21E49">
        <w:rPr>
          <w:sz w:val="20"/>
        </w:rPr>
        <w:t xml:space="preserve"> </w:t>
      </w:r>
      <w:r w:rsidR="00FC0899">
        <w:rPr>
          <w:sz w:val="20"/>
        </w:rPr>
        <w:t>[5]</w:t>
      </w:r>
      <w:r w:rsidR="000B3693" w:rsidRPr="00A21E49">
        <w:rPr>
          <w:sz w:val="20"/>
        </w:rPr>
        <w:t xml:space="preserve"> и </w:t>
      </w:r>
      <w:r w:rsidR="00FC0899">
        <w:rPr>
          <w:sz w:val="20"/>
        </w:rPr>
        <w:t>[8]</w:t>
      </w:r>
      <w:r w:rsidR="000B3693" w:rsidRPr="00A21E49">
        <w:rPr>
          <w:sz w:val="20"/>
        </w:rPr>
        <w:t xml:space="preserve"> (для многоквартирных жилых домов и общественных зданий)</w:t>
      </w:r>
      <w:r w:rsidRPr="00A21E49">
        <w:rPr>
          <w:sz w:val="20"/>
        </w:rPr>
        <w:t>.</w:t>
      </w:r>
    </w:p>
    <w:p w:rsidR="00AF6C1C" w:rsidRDefault="005C7182" w:rsidP="00BC25B3">
      <w:pPr>
        <w:ind w:firstLine="567"/>
        <w:jc w:val="both"/>
        <w:rPr>
          <w:sz w:val="20"/>
        </w:rPr>
      </w:pPr>
      <w:r w:rsidRPr="00A21E49">
        <w:rPr>
          <w:sz w:val="20"/>
        </w:rPr>
        <w:t>Общие</w:t>
      </w:r>
      <w:r w:rsidR="00652314" w:rsidRPr="00A21E49">
        <w:rPr>
          <w:sz w:val="20"/>
        </w:rPr>
        <w:t xml:space="preserve"> указания к</w:t>
      </w:r>
      <w:r w:rsidR="00AF6C1C" w:rsidRPr="00A21E49">
        <w:rPr>
          <w:sz w:val="20"/>
        </w:rPr>
        <w:t xml:space="preserve"> расчету электрических нагрузок </w:t>
      </w:r>
      <w:r w:rsidR="0052478D" w:rsidRPr="00A21E49">
        <w:rPr>
          <w:sz w:val="20"/>
        </w:rPr>
        <w:t>сельских РС</w:t>
      </w:r>
      <w:r w:rsidR="00AF6C1C" w:rsidRPr="00A21E49">
        <w:rPr>
          <w:sz w:val="20"/>
        </w:rPr>
        <w:t xml:space="preserve"> приведены в приложении В.</w:t>
      </w:r>
    </w:p>
    <w:p w:rsidR="00C27E62" w:rsidRPr="00871B6F" w:rsidRDefault="00C27E62" w:rsidP="00BC25B3">
      <w:pPr>
        <w:ind w:firstLine="567"/>
        <w:jc w:val="both"/>
        <w:rPr>
          <w:sz w:val="20"/>
          <w:szCs w:val="20"/>
        </w:rPr>
      </w:pPr>
      <w:r>
        <w:rPr>
          <w:sz w:val="20"/>
        </w:rPr>
        <w:lastRenderedPageBreak/>
        <w:t xml:space="preserve">При определении электрических нагрузок </w:t>
      </w:r>
      <w:r w:rsidR="005512F3">
        <w:rPr>
          <w:sz w:val="20"/>
        </w:rPr>
        <w:t xml:space="preserve">сельскохозяйственных потребителей РС </w:t>
      </w:r>
      <w:r>
        <w:rPr>
          <w:sz w:val="20"/>
        </w:rPr>
        <w:t>должны быть учтены все приемники электроэнергии, в том числе про</w:t>
      </w:r>
      <w:r w:rsidR="00614C29">
        <w:rPr>
          <w:sz w:val="20"/>
        </w:rPr>
        <w:t>изводствен</w:t>
      </w:r>
      <w:r>
        <w:rPr>
          <w:sz w:val="20"/>
        </w:rPr>
        <w:t xml:space="preserve">ных, </w:t>
      </w:r>
      <w:r w:rsidR="009C3636">
        <w:rPr>
          <w:sz w:val="20"/>
        </w:rPr>
        <w:t xml:space="preserve">непромышленных и </w:t>
      </w:r>
      <w:r>
        <w:rPr>
          <w:sz w:val="20"/>
        </w:rPr>
        <w:t xml:space="preserve">бытовых потребителей, находящихся в зоне проектируемого </w:t>
      </w:r>
      <w:proofErr w:type="spellStart"/>
      <w:r w:rsidR="003C52EA">
        <w:rPr>
          <w:sz w:val="20"/>
        </w:rPr>
        <w:t>энерго</w:t>
      </w:r>
      <w:r>
        <w:rPr>
          <w:sz w:val="20"/>
        </w:rPr>
        <w:t>объекта</w:t>
      </w:r>
      <w:proofErr w:type="spellEnd"/>
      <w:r>
        <w:rPr>
          <w:sz w:val="20"/>
        </w:rPr>
        <w:t>.</w:t>
      </w:r>
    </w:p>
    <w:p w:rsidR="00A97AAF" w:rsidRPr="00C16115" w:rsidRDefault="00C27E62" w:rsidP="00BC25B3">
      <w:pPr>
        <w:ind w:firstLine="567"/>
        <w:jc w:val="both"/>
        <w:rPr>
          <w:rStyle w:val="FontStyle15"/>
          <w:rFonts w:ascii="Arial" w:hAnsi="Arial" w:cs="Arial"/>
          <w:sz w:val="20"/>
          <w:szCs w:val="20"/>
        </w:rPr>
      </w:pPr>
      <w:r w:rsidRPr="00C16115">
        <w:rPr>
          <w:sz w:val="20"/>
          <w:szCs w:val="20"/>
        </w:rPr>
        <w:t xml:space="preserve">Электрические нагрузки следует принимать </w:t>
      </w:r>
      <w:r w:rsidR="00CC3F58">
        <w:rPr>
          <w:sz w:val="20"/>
          <w:szCs w:val="20"/>
        </w:rPr>
        <w:t xml:space="preserve">(по данным ЭСО) </w:t>
      </w:r>
      <w:r w:rsidRPr="00C16115">
        <w:rPr>
          <w:sz w:val="20"/>
          <w:szCs w:val="20"/>
        </w:rPr>
        <w:t>на перспективу 10 лет для выбора сечений проводов и жил кабелей и 5 лет для выбора мощности трансформаторов, считая от года ввода их в эксплуатацию.</w:t>
      </w:r>
    </w:p>
    <w:p w:rsidR="00A97AAF" w:rsidRPr="00EF2A96" w:rsidRDefault="00EF2A96" w:rsidP="00BC25B3">
      <w:pPr>
        <w:ind w:firstLine="567"/>
        <w:jc w:val="both"/>
        <w:rPr>
          <w:sz w:val="20"/>
          <w:szCs w:val="20"/>
        </w:rPr>
      </w:pPr>
      <w:proofErr w:type="gramStart"/>
      <w:r w:rsidRPr="00EF2A96">
        <w:rPr>
          <w:rStyle w:val="FontStyle15"/>
          <w:rFonts w:ascii="Arial" w:hAnsi="Arial" w:cs="Arial"/>
          <w:b/>
          <w:sz w:val="20"/>
          <w:szCs w:val="20"/>
        </w:rPr>
        <w:t>4.10</w:t>
      </w:r>
      <w:r w:rsidRPr="002D4474">
        <w:rPr>
          <w:rStyle w:val="FontStyle15"/>
          <w:rFonts w:ascii="Arial" w:hAnsi="Arial"/>
          <w:sz w:val="20"/>
        </w:rPr>
        <w:t xml:space="preserve"> </w:t>
      </w:r>
      <w:r w:rsidR="00C303A1" w:rsidRPr="00EF2A96">
        <w:rPr>
          <w:rStyle w:val="FontStyle15"/>
          <w:rFonts w:ascii="Arial" w:hAnsi="Arial" w:cs="Arial"/>
          <w:sz w:val="20"/>
          <w:szCs w:val="20"/>
        </w:rPr>
        <w:t>Расчетн</w:t>
      </w:r>
      <w:r w:rsidR="003E5E3B" w:rsidRPr="00EF2A96">
        <w:rPr>
          <w:rStyle w:val="FontStyle15"/>
          <w:rFonts w:ascii="Arial" w:hAnsi="Arial" w:cs="Arial"/>
          <w:sz w:val="20"/>
          <w:szCs w:val="20"/>
        </w:rPr>
        <w:t>ые</w:t>
      </w:r>
      <w:r w:rsidR="00D330B1" w:rsidRPr="00EF2A96">
        <w:rPr>
          <w:rStyle w:val="FontStyle15"/>
          <w:rFonts w:ascii="Arial" w:hAnsi="Arial" w:cs="Arial"/>
          <w:sz w:val="20"/>
          <w:szCs w:val="20"/>
        </w:rPr>
        <w:t xml:space="preserve"> (удельные)</w:t>
      </w:r>
      <w:r w:rsidR="00C303A1" w:rsidRPr="00EF2A96">
        <w:rPr>
          <w:rStyle w:val="FontStyle15"/>
          <w:rFonts w:ascii="Arial" w:hAnsi="Arial" w:cs="Arial"/>
          <w:sz w:val="20"/>
          <w:szCs w:val="20"/>
        </w:rPr>
        <w:t xml:space="preserve"> электрическ</w:t>
      </w:r>
      <w:r w:rsidR="003E5E3B" w:rsidRPr="00EF2A96">
        <w:rPr>
          <w:rStyle w:val="FontStyle15"/>
          <w:rFonts w:ascii="Arial" w:hAnsi="Arial" w:cs="Arial"/>
          <w:sz w:val="20"/>
          <w:szCs w:val="20"/>
        </w:rPr>
        <w:t>ие</w:t>
      </w:r>
      <w:r w:rsidR="00C303A1" w:rsidRPr="00EF2A96">
        <w:rPr>
          <w:rStyle w:val="FontStyle15"/>
          <w:rFonts w:ascii="Arial" w:hAnsi="Arial" w:cs="Arial"/>
          <w:sz w:val="20"/>
          <w:szCs w:val="20"/>
        </w:rPr>
        <w:t xml:space="preserve"> нагрузк</w:t>
      </w:r>
      <w:r w:rsidR="003E5E3B" w:rsidRPr="00EF2A96">
        <w:rPr>
          <w:rStyle w:val="FontStyle15"/>
          <w:rFonts w:ascii="Arial" w:hAnsi="Arial" w:cs="Arial"/>
          <w:sz w:val="20"/>
          <w:szCs w:val="20"/>
        </w:rPr>
        <w:t>и</w:t>
      </w:r>
      <w:r w:rsidR="000E22A2" w:rsidRPr="00EF2A96">
        <w:rPr>
          <w:rStyle w:val="FontStyle15"/>
          <w:rFonts w:ascii="Arial" w:hAnsi="Arial" w:cs="Arial"/>
          <w:sz w:val="20"/>
          <w:szCs w:val="20"/>
        </w:rPr>
        <w:t xml:space="preserve"> </w:t>
      </w:r>
      <w:r w:rsidR="00C303A1" w:rsidRPr="00EF2A96">
        <w:rPr>
          <w:rStyle w:val="FontStyle15"/>
          <w:rFonts w:ascii="Arial" w:hAnsi="Arial" w:cs="Arial"/>
          <w:sz w:val="20"/>
          <w:szCs w:val="20"/>
        </w:rPr>
        <w:t xml:space="preserve">бытовых потребителей </w:t>
      </w:r>
      <w:r w:rsidR="003818C2" w:rsidRPr="00EF2A96">
        <w:rPr>
          <w:rStyle w:val="FontStyle15"/>
          <w:rFonts w:ascii="Arial" w:hAnsi="Arial" w:cs="Arial"/>
          <w:sz w:val="20"/>
          <w:szCs w:val="20"/>
        </w:rPr>
        <w:t>определяются в соответствии с т</w:t>
      </w:r>
      <w:r w:rsidR="005365FA" w:rsidRPr="00EF2A96">
        <w:rPr>
          <w:rStyle w:val="FontStyle15"/>
          <w:rFonts w:ascii="Arial" w:hAnsi="Arial" w:cs="Arial"/>
          <w:sz w:val="20"/>
          <w:szCs w:val="20"/>
        </w:rPr>
        <w:t xml:space="preserve">ребованиями </w:t>
      </w:r>
      <w:r w:rsidR="00125708" w:rsidRPr="00EF2A96">
        <w:rPr>
          <w:rStyle w:val="FontStyle15"/>
          <w:rFonts w:ascii="Arial" w:hAnsi="Arial" w:cs="Arial"/>
          <w:sz w:val="20"/>
          <w:szCs w:val="20"/>
        </w:rPr>
        <w:t>настоящего</w:t>
      </w:r>
      <w:r w:rsidR="00125708">
        <w:rPr>
          <w:rStyle w:val="FontStyle15"/>
          <w:rFonts w:ascii="Arial" w:hAnsi="Arial" w:cs="Arial"/>
          <w:sz w:val="20"/>
          <w:szCs w:val="20"/>
        </w:rPr>
        <w:t xml:space="preserve"> </w:t>
      </w:r>
      <w:r w:rsidR="00A955A4">
        <w:rPr>
          <w:rStyle w:val="FontStyle15"/>
          <w:rFonts w:ascii="Arial" w:hAnsi="Arial" w:cs="Arial"/>
          <w:sz w:val="20"/>
          <w:szCs w:val="20"/>
        </w:rPr>
        <w:t xml:space="preserve">технического </w:t>
      </w:r>
      <w:r w:rsidR="005365FA" w:rsidRPr="00EF2A96">
        <w:rPr>
          <w:rStyle w:val="FontStyle15"/>
          <w:rFonts w:ascii="Arial" w:hAnsi="Arial" w:cs="Arial"/>
          <w:sz w:val="20"/>
          <w:szCs w:val="20"/>
        </w:rPr>
        <w:t>кодекса и</w:t>
      </w:r>
      <w:r w:rsidR="000E22A2" w:rsidRPr="00EF2A96">
        <w:rPr>
          <w:rStyle w:val="FontStyle15"/>
          <w:rFonts w:ascii="Arial" w:hAnsi="Arial" w:cs="Arial"/>
          <w:sz w:val="20"/>
          <w:szCs w:val="20"/>
        </w:rPr>
        <w:t xml:space="preserve"> </w:t>
      </w:r>
      <w:r w:rsidR="00FC0899">
        <w:rPr>
          <w:rStyle w:val="FontStyle15"/>
          <w:rFonts w:ascii="Arial" w:hAnsi="Arial" w:cs="Arial"/>
          <w:sz w:val="20"/>
          <w:szCs w:val="20"/>
        </w:rPr>
        <w:t>[5]</w:t>
      </w:r>
      <w:r w:rsidR="000E22A2" w:rsidRPr="00EF2A96">
        <w:rPr>
          <w:rStyle w:val="FontStyle15"/>
          <w:rFonts w:ascii="Arial" w:hAnsi="Arial" w:cs="Arial"/>
          <w:sz w:val="20"/>
          <w:szCs w:val="20"/>
        </w:rPr>
        <w:t xml:space="preserve"> </w:t>
      </w:r>
      <w:r w:rsidR="00E4403E" w:rsidRPr="00EF2A96">
        <w:rPr>
          <w:rStyle w:val="FontStyle15"/>
          <w:rFonts w:ascii="Arial" w:hAnsi="Arial" w:cs="Arial"/>
          <w:sz w:val="20"/>
          <w:szCs w:val="20"/>
        </w:rPr>
        <w:t xml:space="preserve">– </w:t>
      </w:r>
      <w:r w:rsidR="003818C2" w:rsidRPr="00EF2A96">
        <w:rPr>
          <w:rStyle w:val="FontStyle15"/>
          <w:rFonts w:ascii="Arial" w:hAnsi="Arial" w:cs="Arial"/>
          <w:sz w:val="20"/>
          <w:szCs w:val="20"/>
        </w:rPr>
        <w:t xml:space="preserve">для </w:t>
      </w:r>
      <w:r w:rsidR="00C632DB" w:rsidRPr="00EF2A96">
        <w:rPr>
          <w:rStyle w:val="FontStyle15"/>
          <w:rFonts w:ascii="Arial" w:hAnsi="Arial" w:cs="Arial"/>
          <w:sz w:val="20"/>
          <w:szCs w:val="20"/>
        </w:rPr>
        <w:t>УЖД (</w:t>
      </w:r>
      <w:r w:rsidR="003818C2" w:rsidRPr="00EF2A96">
        <w:rPr>
          <w:rStyle w:val="FontStyle15"/>
          <w:rFonts w:ascii="Arial" w:hAnsi="Arial" w:cs="Arial"/>
          <w:sz w:val="20"/>
          <w:szCs w:val="20"/>
        </w:rPr>
        <w:t>одноквартирных и блокированных</w:t>
      </w:r>
      <w:r w:rsidR="00C632DB" w:rsidRPr="00EF2A96">
        <w:rPr>
          <w:rStyle w:val="FontStyle15"/>
          <w:rFonts w:ascii="Arial" w:hAnsi="Arial" w:cs="Arial"/>
          <w:sz w:val="20"/>
          <w:szCs w:val="20"/>
        </w:rPr>
        <w:t>)</w:t>
      </w:r>
      <w:r w:rsidR="000E22A2" w:rsidRPr="00EF2A96">
        <w:rPr>
          <w:rStyle w:val="FontStyle15"/>
          <w:rFonts w:ascii="Arial" w:hAnsi="Arial" w:cs="Arial"/>
          <w:sz w:val="20"/>
          <w:szCs w:val="20"/>
        </w:rPr>
        <w:t xml:space="preserve"> </w:t>
      </w:r>
      <w:r w:rsidR="00E4403E" w:rsidRPr="00EF2A96">
        <w:rPr>
          <w:rStyle w:val="FontStyle15"/>
          <w:rFonts w:ascii="Arial" w:hAnsi="Arial" w:cs="Arial"/>
          <w:sz w:val="20"/>
          <w:szCs w:val="20"/>
        </w:rPr>
        <w:t>без КИЭ и/или с КИЭ</w:t>
      </w:r>
      <w:r w:rsidR="0052478D" w:rsidRPr="00EF2A96">
        <w:rPr>
          <w:rStyle w:val="FontStyle15"/>
          <w:rFonts w:ascii="Arial" w:hAnsi="Arial" w:cs="Arial"/>
          <w:sz w:val="20"/>
          <w:szCs w:val="20"/>
        </w:rPr>
        <w:t>,</w:t>
      </w:r>
      <w:r w:rsidR="000E22A2" w:rsidRPr="00EF2A96">
        <w:rPr>
          <w:rStyle w:val="FontStyle15"/>
          <w:rFonts w:ascii="Arial" w:hAnsi="Arial" w:cs="Arial"/>
          <w:sz w:val="20"/>
          <w:szCs w:val="20"/>
        </w:rPr>
        <w:t xml:space="preserve"> </w:t>
      </w:r>
      <w:r w:rsidR="0052478D" w:rsidRPr="00EF2A96">
        <w:rPr>
          <w:rStyle w:val="FontStyle15"/>
          <w:rFonts w:ascii="Arial" w:hAnsi="Arial" w:cs="Arial"/>
          <w:sz w:val="20"/>
          <w:szCs w:val="20"/>
        </w:rPr>
        <w:t>а также</w:t>
      </w:r>
      <w:r w:rsidR="000E22A2" w:rsidRPr="00EF2A96">
        <w:rPr>
          <w:rStyle w:val="FontStyle15"/>
          <w:rFonts w:ascii="Arial" w:hAnsi="Arial" w:cs="Arial"/>
          <w:sz w:val="20"/>
          <w:szCs w:val="20"/>
        </w:rPr>
        <w:t xml:space="preserve"> </w:t>
      </w:r>
      <w:r w:rsidR="00FC0899">
        <w:rPr>
          <w:rStyle w:val="FontStyle15"/>
          <w:rFonts w:ascii="Arial" w:hAnsi="Arial" w:cs="Arial"/>
          <w:sz w:val="20"/>
          <w:szCs w:val="20"/>
        </w:rPr>
        <w:t>[8]</w:t>
      </w:r>
      <w:r w:rsidR="00E4403E" w:rsidRPr="00EF2A96">
        <w:rPr>
          <w:rStyle w:val="FontStyle15"/>
          <w:rFonts w:ascii="Arial" w:hAnsi="Arial" w:cs="Arial"/>
          <w:sz w:val="20"/>
          <w:szCs w:val="20"/>
        </w:rPr>
        <w:t xml:space="preserve">– </w:t>
      </w:r>
      <w:r w:rsidR="005512F3" w:rsidRPr="00EF2A96">
        <w:rPr>
          <w:rStyle w:val="FontStyle15"/>
          <w:rFonts w:ascii="Arial" w:hAnsi="Arial" w:cs="Arial"/>
          <w:sz w:val="20"/>
          <w:szCs w:val="20"/>
        </w:rPr>
        <w:t xml:space="preserve">для </w:t>
      </w:r>
      <w:r w:rsidR="002A7D5F" w:rsidRPr="00EF2A96">
        <w:rPr>
          <w:rStyle w:val="FontStyle15"/>
          <w:rFonts w:ascii="Arial" w:hAnsi="Arial" w:cs="Arial"/>
          <w:sz w:val="20"/>
          <w:szCs w:val="20"/>
        </w:rPr>
        <w:t xml:space="preserve">вновь строящихся </w:t>
      </w:r>
      <w:r w:rsidR="0052478D" w:rsidRPr="00EF2A96">
        <w:rPr>
          <w:rStyle w:val="FontStyle15"/>
          <w:rFonts w:ascii="Arial" w:hAnsi="Arial" w:cs="Arial"/>
          <w:sz w:val="20"/>
          <w:szCs w:val="20"/>
        </w:rPr>
        <w:t>УЖД и многоквартирных жилых домов</w:t>
      </w:r>
      <w:r w:rsidR="005512F3" w:rsidRPr="00EF2A96">
        <w:rPr>
          <w:rStyle w:val="FontStyle15"/>
          <w:rFonts w:ascii="Arial" w:hAnsi="Arial" w:cs="Arial"/>
          <w:sz w:val="20"/>
          <w:szCs w:val="20"/>
        </w:rPr>
        <w:t xml:space="preserve"> с </w:t>
      </w:r>
      <w:r w:rsidR="005512F3" w:rsidRPr="00EF2A96">
        <w:rPr>
          <w:rStyle w:val="FontStyle15"/>
          <w:rFonts w:ascii="Arial" w:hAnsi="Arial" w:cs="Arial"/>
          <w:sz w:val="20"/>
          <w:szCs w:val="20"/>
          <w:lang w:val="en-US"/>
        </w:rPr>
        <w:t>I</w:t>
      </w:r>
      <w:r w:rsidR="00B3793C" w:rsidRPr="00EF2A96">
        <w:rPr>
          <w:rStyle w:val="FontStyle15"/>
          <w:rFonts w:ascii="Arial" w:hAnsi="Arial" w:cs="Arial"/>
          <w:sz w:val="20"/>
          <w:szCs w:val="20"/>
        </w:rPr>
        <w:t xml:space="preserve"> </w:t>
      </w:r>
      <w:r w:rsidR="005512F3" w:rsidRPr="00EF2A96">
        <w:rPr>
          <w:rStyle w:val="FontStyle15"/>
          <w:rFonts w:ascii="Arial" w:hAnsi="Arial" w:cs="Arial"/>
          <w:sz w:val="20"/>
          <w:szCs w:val="20"/>
        </w:rPr>
        <w:t>и/или</w:t>
      </w:r>
      <w:r w:rsidR="00B3793C" w:rsidRPr="00EF2A96">
        <w:rPr>
          <w:rStyle w:val="FontStyle15"/>
          <w:rFonts w:ascii="Arial" w:hAnsi="Arial" w:cs="Arial"/>
          <w:sz w:val="20"/>
          <w:szCs w:val="20"/>
        </w:rPr>
        <w:t xml:space="preserve"> </w:t>
      </w:r>
      <w:r w:rsidR="005512F3" w:rsidRPr="00EF2A96">
        <w:rPr>
          <w:rStyle w:val="FontStyle15"/>
          <w:rFonts w:ascii="Arial" w:hAnsi="Arial" w:cs="Arial"/>
          <w:sz w:val="20"/>
          <w:szCs w:val="20"/>
          <w:lang w:val="en-US"/>
        </w:rPr>
        <w:t>II</w:t>
      </w:r>
      <w:r w:rsidR="005512F3" w:rsidRPr="00EF2A96">
        <w:rPr>
          <w:rStyle w:val="FontStyle15"/>
          <w:rFonts w:ascii="Arial" w:hAnsi="Arial" w:cs="Arial"/>
          <w:sz w:val="20"/>
          <w:szCs w:val="20"/>
        </w:rPr>
        <w:t xml:space="preserve"> степенью уровня электрификации (</w:t>
      </w:r>
      <w:r w:rsidR="00971213" w:rsidRPr="00EF2A96">
        <w:rPr>
          <w:rStyle w:val="FontStyle15"/>
          <w:rFonts w:ascii="Arial" w:hAnsi="Arial" w:cs="Arial"/>
          <w:sz w:val="20"/>
          <w:szCs w:val="20"/>
          <w:lang w:val="en-US"/>
        </w:rPr>
        <w:t>I</w:t>
      </w:r>
      <w:r w:rsidR="000E22A2" w:rsidRPr="00EF2A96">
        <w:rPr>
          <w:rStyle w:val="FontStyle15"/>
          <w:rFonts w:ascii="Arial" w:hAnsi="Arial" w:cs="Arial"/>
          <w:sz w:val="20"/>
          <w:szCs w:val="20"/>
        </w:rPr>
        <w:t xml:space="preserve"> </w:t>
      </w:r>
      <w:r w:rsidR="00971213" w:rsidRPr="00EF2A96">
        <w:rPr>
          <w:rStyle w:val="FontStyle15"/>
          <w:rFonts w:ascii="Arial" w:hAnsi="Arial" w:cs="Arial"/>
          <w:sz w:val="20"/>
          <w:szCs w:val="20"/>
        </w:rPr>
        <w:t>и</w:t>
      </w:r>
      <w:r w:rsidR="000E22A2" w:rsidRPr="00EF2A96">
        <w:rPr>
          <w:rStyle w:val="FontStyle15"/>
          <w:rFonts w:ascii="Arial" w:hAnsi="Arial" w:cs="Arial"/>
          <w:sz w:val="20"/>
          <w:szCs w:val="20"/>
        </w:rPr>
        <w:t xml:space="preserve"> </w:t>
      </w:r>
      <w:r w:rsidR="00971213" w:rsidRPr="00EF2A96">
        <w:rPr>
          <w:rStyle w:val="FontStyle15"/>
          <w:rFonts w:ascii="Arial" w:hAnsi="Arial" w:cs="Arial"/>
          <w:sz w:val="20"/>
          <w:szCs w:val="20"/>
          <w:lang w:val="en-US"/>
        </w:rPr>
        <w:t>II</w:t>
      </w:r>
      <w:r w:rsidR="00125708">
        <w:rPr>
          <w:rStyle w:val="FontStyle15"/>
          <w:rFonts w:ascii="Arial" w:hAnsi="Arial" w:cs="Arial"/>
          <w:sz w:val="20"/>
          <w:szCs w:val="20"/>
        </w:rPr>
        <w:t xml:space="preserve"> </w:t>
      </w:r>
      <w:r w:rsidR="00971213" w:rsidRPr="00EF2A96">
        <w:rPr>
          <w:rStyle w:val="FontStyle15"/>
          <w:rFonts w:ascii="Arial" w:hAnsi="Arial" w:cs="Arial"/>
          <w:sz w:val="20"/>
          <w:szCs w:val="20"/>
        </w:rPr>
        <w:t xml:space="preserve">степени </w:t>
      </w:r>
      <w:r w:rsidR="0052478D" w:rsidRPr="00EF2A96">
        <w:rPr>
          <w:rStyle w:val="FontStyle15"/>
          <w:rFonts w:ascii="Arial" w:hAnsi="Arial" w:cs="Arial"/>
          <w:sz w:val="20"/>
          <w:szCs w:val="20"/>
        </w:rPr>
        <w:t xml:space="preserve">уровня электрификации </w:t>
      </w:r>
      <w:r w:rsidR="002A7D5F" w:rsidRPr="00EF2A96">
        <w:rPr>
          <w:rStyle w:val="FontStyle15"/>
          <w:rFonts w:ascii="Arial" w:hAnsi="Arial" w:cs="Arial"/>
          <w:sz w:val="20"/>
          <w:szCs w:val="20"/>
        </w:rPr>
        <w:t>определе</w:t>
      </w:r>
      <w:r w:rsidR="00E4403E" w:rsidRPr="00EF2A96">
        <w:rPr>
          <w:rStyle w:val="FontStyle15"/>
          <w:rFonts w:ascii="Arial" w:hAnsi="Arial" w:cs="Arial"/>
          <w:sz w:val="20"/>
          <w:szCs w:val="20"/>
        </w:rPr>
        <w:t xml:space="preserve">ны в </w:t>
      </w:r>
      <w:r w:rsidR="005512F3" w:rsidRPr="00EF2A96">
        <w:rPr>
          <w:rStyle w:val="FontStyle15"/>
          <w:rFonts w:ascii="Arial" w:hAnsi="Arial" w:cs="Arial"/>
          <w:sz w:val="20"/>
          <w:szCs w:val="20"/>
        </w:rPr>
        <w:t>п. В.2 приложени</w:t>
      </w:r>
      <w:r w:rsidR="00125708">
        <w:rPr>
          <w:rStyle w:val="FontStyle15"/>
          <w:rFonts w:ascii="Arial" w:hAnsi="Arial" w:cs="Arial"/>
          <w:sz w:val="20"/>
          <w:szCs w:val="20"/>
        </w:rPr>
        <w:t>я</w:t>
      </w:r>
      <w:r w:rsidR="005512F3" w:rsidRPr="00EF2A96">
        <w:rPr>
          <w:rStyle w:val="FontStyle15"/>
          <w:rFonts w:ascii="Arial" w:hAnsi="Arial" w:cs="Arial"/>
          <w:sz w:val="20"/>
          <w:szCs w:val="20"/>
        </w:rPr>
        <w:t xml:space="preserve"> В</w:t>
      </w:r>
      <w:r w:rsidR="00D330B1" w:rsidRPr="00EF2A96">
        <w:rPr>
          <w:rStyle w:val="FontStyle15"/>
          <w:rFonts w:ascii="Arial" w:hAnsi="Arial" w:cs="Arial"/>
          <w:sz w:val="20"/>
          <w:szCs w:val="20"/>
        </w:rPr>
        <w:t>)</w:t>
      </w:r>
      <w:r w:rsidR="003E5E3B" w:rsidRPr="00EF2A96">
        <w:rPr>
          <w:rStyle w:val="FontStyle15"/>
          <w:rFonts w:ascii="Arial" w:hAnsi="Arial" w:cs="Arial"/>
          <w:sz w:val="20"/>
          <w:szCs w:val="20"/>
        </w:rPr>
        <w:t>.</w:t>
      </w:r>
      <w:proofErr w:type="gramEnd"/>
    </w:p>
    <w:p w:rsidR="00CC3F58" w:rsidRPr="00EF2A96" w:rsidRDefault="00CC3F58" w:rsidP="00BC25B3">
      <w:pPr>
        <w:ind w:firstLine="567"/>
        <w:jc w:val="both"/>
        <w:rPr>
          <w:sz w:val="20"/>
          <w:szCs w:val="20"/>
        </w:rPr>
      </w:pPr>
      <w:r w:rsidRPr="00EF2A96">
        <w:rPr>
          <w:sz w:val="20"/>
          <w:szCs w:val="20"/>
        </w:rPr>
        <w:t>Расчетная электрическая нагрузка зданий и сооружений, расположенных на земельных участках, предоставленных гражданам для ведения личного подсобного хозяйства, строительства и обслуживания индивидуальных гаражей принимается в соответствии с договорами электроснабжения, но не менее 4 кВт.</w:t>
      </w:r>
    </w:p>
    <w:p w:rsidR="00B45C2C" w:rsidRPr="000B3693" w:rsidRDefault="003E5E3B" w:rsidP="002D4474">
      <w:pPr>
        <w:pStyle w:val="Style5"/>
        <w:widowControl/>
        <w:tabs>
          <w:tab w:val="left" w:pos="1134"/>
        </w:tabs>
        <w:spacing w:line="240" w:lineRule="auto"/>
        <w:ind w:firstLine="567"/>
        <w:rPr>
          <w:rStyle w:val="FontStyle15"/>
          <w:rFonts w:ascii="Arial" w:hAnsi="Arial" w:cs="Arial"/>
          <w:sz w:val="20"/>
          <w:szCs w:val="20"/>
        </w:rPr>
      </w:pPr>
      <w:r w:rsidRPr="006976E3">
        <w:rPr>
          <w:rStyle w:val="FontStyle15"/>
          <w:rFonts w:ascii="Arial" w:hAnsi="Arial"/>
          <w:b/>
          <w:sz w:val="20"/>
        </w:rPr>
        <w:t>4.10.1</w:t>
      </w:r>
      <w:r w:rsidRPr="006976E3">
        <w:rPr>
          <w:rStyle w:val="FontStyle15"/>
          <w:rFonts w:ascii="Arial" w:hAnsi="Arial"/>
          <w:sz w:val="20"/>
        </w:rPr>
        <w:t xml:space="preserve"> Расчетная </w:t>
      </w:r>
      <w:r w:rsidR="00993128" w:rsidRPr="006976E3">
        <w:rPr>
          <w:rStyle w:val="FontStyle15"/>
          <w:rFonts w:ascii="Arial" w:hAnsi="Arial"/>
          <w:sz w:val="20"/>
        </w:rPr>
        <w:t xml:space="preserve">электрическая </w:t>
      </w:r>
      <w:r w:rsidRPr="006976E3">
        <w:rPr>
          <w:rStyle w:val="FontStyle15"/>
          <w:rFonts w:ascii="Arial" w:hAnsi="Arial"/>
          <w:sz w:val="20"/>
        </w:rPr>
        <w:t xml:space="preserve">нагрузка </w:t>
      </w:r>
      <w:r w:rsidR="00B45C2C" w:rsidRPr="006976E3">
        <w:rPr>
          <w:rStyle w:val="FontStyle15"/>
          <w:rFonts w:ascii="Arial" w:hAnsi="Arial"/>
          <w:sz w:val="20"/>
        </w:rPr>
        <w:t xml:space="preserve">для эксплуатируемых </w:t>
      </w:r>
      <w:r w:rsidR="006D408F" w:rsidRPr="006976E3">
        <w:rPr>
          <w:rStyle w:val="FontStyle15"/>
          <w:rFonts w:ascii="Arial" w:hAnsi="Arial"/>
          <w:sz w:val="20"/>
        </w:rPr>
        <w:t>одноквартирных, блокированных</w:t>
      </w:r>
      <w:r w:rsidR="00D470D5" w:rsidRPr="006976E3">
        <w:rPr>
          <w:rStyle w:val="FontStyle15"/>
          <w:rFonts w:ascii="Arial" w:hAnsi="Arial"/>
          <w:sz w:val="20"/>
        </w:rPr>
        <w:t xml:space="preserve"> и многоквартирных жилых домов </w:t>
      </w:r>
      <w:r w:rsidR="00E4403E" w:rsidRPr="006976E3">
        <w:rPr>
          <w:rStyle w:val="FontStyle15"/>
          <w:rFonts w:ascii="Arial" w:hAnsi="Arial"/>
          <w:sz w:val="20"/>
        </w:rPr>
        <w:t xml:space="preserve">(без КИЭ) </w:t>
      </w:r>
      <w:r w:rsidRPr="006976E3">
        <w:rPr>
          <w:rStyle w:val="FontStyle15"/>
          <w:rFonts w:ascii="Arial" w:hAnsi="Arial"/>
          <w:sz w:val="20"/>
        </w:rPr>
        <w:t>принимается</w:t>
      </w:r>
      <w:r w:rsidR="00B45C2C" w:rsidRPr="006976E3">
        <w:rPr>
          <w:rStyle w:val="FontStyle15"/>
          <w:rFonts w:ascii="Arial" w:hAnsi="Arial"/>
          <w:sz w:val="20"/>
        </w:rPr>
        <w:t xml:space="preserve"> в соответствии с договорами электроснабжения, но не менее 4 кВт на квартиру</w:t>
      </w:r>
      <w:r w:rsidR="00B45C2C" w:rsidRPr="000B3693">
        <w:rPr>
          <w:rStyle w:val="FontStyle15"/>
          <w:rFonts w:ascii="Arial" w:hAnsi="Arial" w:cs="Arial"/>
          <w:sz w:val="20"/>
          <w:szCs w:val="20"/>
        </w:rPr>
        <w:t>;</w:t>
      </w:r>
    </w:p>
    <w:p w:rsidR="00195F76" w:rsidRPr="00BF7B57" w:rsidRDefault="006A2F93" w:rsidP="002D4474">
      <w:pPr>
        <w:pStyle w:val="Style5"/>
        <w:widowControl/>
        <w:tabs>
          <w:tab w:val="left" w:pos="1134"/>
        </w:tabs>
        <w:spacing w:line="240" w:lineRule="auto"/>
        <w:ind w:firstLine="567"/>
        <w:rPr>
          <w:rStyle w:val="FontStyle15"/>
          <w:rFonts w:ascii="Arial" w:hAnsi="Arial"/>
          <w:sz w:val="20"/>
        </w:rPr>
      </w:pPr>
      <w:r w:rsidRPr="006976E3">
        <w:rPr>
          <w:rStyle w:val="FontStyle15"/>
          <w:rFonts w:ascii="Arial" w:hAnsi="Arial"/>
          <w:b/>
          <w:sz w:val="20"/>
        </w:rPr>
        <w:t>4.10.2</w:t>
      </w:r>
      <w:r w:rsidR="00EF2A96">
        <w:rPr>
          <w:rStyle w:val="FontStyle15"/>
          <w:rFonts w:ascii="Arial" w:hAnsi="Arial"/>
          <w:b/>
          <w:sz w:val="20"/>
        </w:rPr>
        <w:t xml:space="preserve"> </w:t>
      </w:r>
      <w:r w:rsidR="00AF260C" w:rsidRPr="006976E3">
        <w:rPr>
          <w:rStyle w:val="FontStyle15"/>
          <w:rFonts w:ascii="Arial" w:hAnsi="Arial"/>
          <w:sz w:val="20"/>
        </w:rPr>
        <w:t>Р</w:t>
      </w:r>
      <w:r w:rsidR="00195F76" w:rsidRPr="006976E3">
        <w:rPr>
          <w:rStyle w:val="FontStyle15"/>
          <w:rFonts w:ascii="Arial" w:hAnsi="Arial"/>
          <w:sz w:val="20"/>
        </w:rPr>
        <w:t>асчетн</w:t>
      </w:r>
      <w:r w:rsidR="00AF260C" w:rsidRPr="006976E3">
        <w:rPr>
          <w:rStyle w:val="FontStyle15"/>
          <w:rFonts w:ascii="Arial" w:hAnsi="Arial"/>
          <w:sz w:val="20"/>
        </w:rPr>
        <w:t>ая</w:t>
      </w:r>
      <w:r w:rsidR="00993128" w:rsidRPr="006976E3">
        <w:rPr>
          <w:rStyle w:val="FontStyle15"/>
          <w:rFonts w:ascii="Arial" w:hAnsi="Arial"/>
          <w:sz w:val="20"/>
        </w:rPr>
        <w:t xml:space="preserve"> электрическая</w:t>
      </w:r>
      <w:r w:rsidR="00195F76" w:rsidRPr="006976E3">
        <w:rPr>
          <w:rStyle w:val="FontStyle15"/>
          <w:rFonts w:ascii="Arial" w:hAnsi="Arial"/>
          <w:sz w:val="20"/>
        </w:rPr>
        <w:t xml:space="preserve"> нагрузк</w:t>
      </w:r>
      <w:r w:rsidR="00AF260C" w:rsidRPr="006976E3">
        <w:rPr>
          <w:rStyle w:val="FontStyle15"/>
          <w:rFonts w:ascii="Arial" w:hAnsi="Arial"/>
          <w:sz w:val="20"/>
        </w:rPr>
        <w:t>а</w:t>
      </w:r>
      <w:r w:rsidR="00EF2A96">
        <w:rPr>
          <w:rStyle w:val="FontStyle15"/>
          <w:rFonts w:ascii="Arial" w:hAnsi="Arial"/>
          <w:sz w:val="20"/>
        </w:rPr>
        <w:t xml:space="preserve"> </w:t>
      </w:r>
      <w:r w:rsidR="00AF260C" w:rsidRPr="006976E3">
        <w:rPr>
          <w:rStyle w:val="FontStyle15"/>
          <w:rFonts w:ascii="Arial" w:hAnsi="Arial"/>
          <w:sz w:val="20"/>
        </w:rPr>
        <w:t>эксплуатируемых коттеджей (рекомендуемая) принимается в соответствии с договорами</w:t>
      </w:r>
      <w:r w:rsidR="00BC50B1" w:rsidRPr="006976E3">
        <w:rPr>
          <w:rStyle w:val="FontStyle15"/>
          <w:rFonts w:ascii="Arial" w:hAnsi="Arial"/>
          <w:sz w:val="20"/>
        </w:rPr>
        <w:t xml:space="preserve"> электроснабжения, но не менее значений</w:t>
      </w:r>
      <w:r w:rsidRPr="006976E3">
        <w:rPr>
          <w:rStyle w:val="FontStyle15"/>
          <w:rFonts w:ascii="Arial" w:hAnsi="Arial"/>
          <w:sz w:val="20"/>
        </w:rPr>
        <w:t>,</w:t>
      </w:r>
      <w:r w:rsidR="00BD2BB9" w:rsidRPr="006976E3">
        <w:rPr>
          <w:rStyle w:val="FontStyle15"/>
          <w:rFonts w:ascii="Arial" w:hAnsi="Arial"/>
          <w:sz w:val="20"/>
        </w:rPr>
        <w:t xml:space="preserve"> установленных </w:t>
      </w:r>
      <w:r w:rsidRPr="006976E3">
        <w:rPr>
          <w:rStyle w:val="FontStyle15"/>
          <w:rFonts w:ascii="Arial" w:hAnsi="Arial"/>
          <w:sz w:val="20"/>
        </w:rPr>
        <w:t xml:space="preserve">в зависимости от </w:t>
      </w:r>
      <w:r w:rsidR="00BD2BB9" w:rsidRPr="006976E3">
        <w:rPr>
          <w:rStyle w:val="FontStyle15"/>
          <w:rFonts w:ascii="Arial" w:hAnsi="Arial"/>
          <w:sz w:val="20"/>
        </w:rPr>
        <w:t>тип</w:t>
      </w:r>
      <w:r w:rsidRPr="006976E3">
        <w:rPr>
          <w:rStyle w:val="FontStyle15"/>
          <w:rFonts w:ascii="Arial" w:hAnsi="Arial"/>
          <w:sz w:val="20"/>
        </w:rPr>
        <w:t>а</w:t>
      </w:r>
      <w:r w:rsidR="00BD2BB9" w:rsidRPr="006976E3">
        <w:rPr>
          <w:rStyle w:val="FontStyle15"/>
          <w:rFonts w:ascii="Arial" w:hAnsi="Arial"/>
          <w:sz w:val="20"/>
        </w:rPr>
        <w:t xml:space="preserve"> плит </w:t>
      </w:r>
      <w:r w:rsidRPr="006976E3">
        <w:rPr>
          <w:rStyle w:val="FontStyle15"/>
          <w:rFonts w:ascii="Arial" w:hAnsi="Arial"/>
          <w:sz w:val="20"/>
        </w:rPr>
        <w:t>в коттедже (</w:t>
      </w:r>
      <w:r w:rsidR="00BD2BB9" w:rsidRPr="006976E3">
        <w:rPr>
          <w:rStyle w:val="FontStyle15"/>
          <w:rFonts w:ascii="Arial" w:hAnsi="Arial"/>
          <w:sz w:val="20"/>
        </w:rPr>
        <w:t xml:space="preserve">согласно таблице 4.1 </w:t>
      </w:r>
      <w:r w:rsidR="00FC0899">
        <w:rPr>
          <w:rStyle w:val="FontStyle15"/>
          <w:rFonts w:ascii="Arial" w:hAnsi="Arial"/>
          <w:sz w:val="20"/>
        </w:rPr>
        <w:t>[8]</w:t>
      </w:r>
      <w:r w:rsidR="00BD2BB9" w:rsidRPr="00BF7B57">
        <w:rPr>
          <w:rStyle w:val="FontStyle15"/>
          <w:rFonts w:ascii="Arial" w:hAnsi="Arial"/>
          <w:sz w:val="20"/>
        </w:rPr>
        <w:t>)</w:t>
      </w:r>
      <w:r w:rsidRPr="00BF7B57">
        <w:rPr>
          <w:rStyle w:val="FontStyle15"/>
          <w:rFonts w:ascii="Arial" w:hAnsi="Arial"/>
          <w:sz w:val="20"/>
        </w:rPr>
        <w:t>, а именно</w:t>
      </w:r>
      <w:r w:rsidR="00BC50B1" w:rsidRPr="00BF7B57">
        <w:rPr>
          <w:rStyle w:val="FontStyle15"/>
          <w:rFonts w:ascii="Arial" w:hAnsi="Arial"/>
          <w:sz w:val="20"/>
        </w:rPr>
        <w:t xml:space="preserve">: 6,0; 7,5; 10,0 </w:t>
      </w:r>
      <w:r w:rsidR="00BD2BB9" w:rsidRPr="00BF7B57">
        <w:rPr>
          <w:rStyle w:val="FontStyle15"/>
          <w:rFonts w:ascii="Arial" w:hAnsi="Arial"/>
          <w:sz w:val="20"/>
        </w:rPr>
        <w:t>кВт на коттедж</w:t>
      </w:r>
      <w:r w:rsidRPr="00BF7B57">
        <w:rPr>
          <w:rStyle w:val="FontStyle15"/>
          <w:rFonts w:ascii="Arial" w:hAnsi="Arial"/>
          <w:sz w:val="20"/>
        </w:rPr>
        <w:t>.</w:t>
      </w:r>
    </w:p>
    <w:p w:rsidR="006A2F93" w:rsidRPr="00BF7B57" w:rsidRDefault="006A2F93" w:rsidP="002D4474">
      <w:pPr>
        <w:pStyle w:val="Style5"/>
        <w:widowControl/>
        <w:tabs>
          <w:tab w:val="left" w:pos="1134"/>
        </w:tabs>
        <w:spacing w:line="240" w:lineRule="auto"/>
        <w:ind w:firstLine="567"/>
        <w:rPr>
          <w:rStyle w:val="FontStyle15"/>
          <w:rFonts w:ascii="Arial" w:hAnsi="Arial"/>
          <w:sz w:val="20"/>
        </w:rPr>
      </w:pPr>
      <w:r w:rsidRPr="00BF7B57">
        <w:rPr>
          <w:rStyle w:val="FontStyle15"/>
          <w:rFonts w:ascii="Arial" w:hAnsi="Arial"/>
          <w:b/>
          <w:sz w:val="20"/>
        </w:rPr>
        <w:t>4.10.3</w:t>
      </w:r>
      <w:r w:rsidRPr="00BF7B57">
        <w:rPr>
          <w:rStyle w:val="FontStyle15"/>
          <w:rFonts w:ascii="Arial" w:hAnsi="Arial"/>
          <w:sz w:val="20"/>
        </w:rPr>
        <w:t xml:space="preserve"> Расчетная </w:t>
      </w:r>
      <w:r w:rsidR="00993128" w:rsidRPr="00BF7B57">
        <w:rPr>
          <w:rStyle w:val="FontStyle15"/>
          <w:rFonts w:ascii="Arial" w:hAnsi="Arial"/>
          <w:sz w:val="20"/>
        </w:rPr>
        <w:t xml:space="preserve">электрическая нагрузка усадьбы определяется путем суммирования расчетной электрической нагрузки квартиры усадебного дома (рекомендуется принимать согласно п. 4.10.2) и расчетной электрической нагрузки </w:t>
      </w:r>
      <w:r w:rsidR="008F44C3" w:rsidRPr="00BF7B57">
        <w:rPr>
          <w:rStyle w:val="FontStyle15"/>
          <w:rFonts w:ascii="Arial" w:hAnsi="Arial"/>
          <w:sz w:val="20"/>
        </w:rPr>
        <w:t xml:space="preserve">хозяйственной и/или производственной постройки и другого электрооборудования, установленных на </w:t>
      </w:r>
      <w:proofErr w:type="spellStart"/>
      <w:r w:rsidR="008F44C3" w:rsidRPr="00BF7B57">
        <w:rPr>
          <w:rStyle w:val="FontStyle15"/>
          <w:rFonts w:ascii="Arial" w:hAnsi="Arial"/>
          <w:sz w:val="20"/>
        </w:rPr>
        <w:t>приквартирных</w:t>
      </w:r>
      <w:proofErr w:type="spellEnd"/>
      <w:r w:rsidR="008F44C3" w:rsidRPr="00BF7B57">
        <w:rPr>
          <w:rStyle w:val="FontStyle15"/>
          <w:rFonts w:ascii="Arial" w:hAnsi="Arial"/>
          <w:sz w:val="20"/>
        </w:rPr>
        <w:t xml:space="preserve"> участках. Расчетная нагрузка усадьбы должна быть обоснована проектом и согласована в ЭСО.</w:t>
      </w:r>
    </w:p>
    <w:p w:rsidR="008F44C3" w:rsidRPr="00BF7B57" w:rsidRDefault="008F44C3" w:rsidP="002D4474">
      <w:pPr>
        <w:pStyle w:val="Style5"/>
        <w:widowControl/>
        <w:tabs>
          <w:tab w:val="left" w:pos="1134"/>
        </w:tabs>
        <w:spacing w:line="240" w:lineRule="auto"/>
        <w:ind w:firstLine="567"/>
        <w:rPr>
          <w:rStyle w:val="FontStyle15"/>
          <w:rFonts w:ascii="Arial" w:hAnsi="Arial"/>
          <w:sz w:val="20"/>
        </w:rPr>
      </w:pPr>
      <w:r w:rsidRPr="00BF7B57">
        <w:rPr>
          <w:rStyle w:val="FontStyle15"/>
          <w:rFonts w:ascii="Arial" w:hAnsi="Arial"/>
          <w:b/>
          <w:sz w:val="20"/>
        </w:rPr>
        <w:t>4.10.4</w:t>
      </w:r>
      <w:r w:rsidRPr="00BF7B57">
        <w:rPr>
          <w:rStyle w:val="FontStyle15"/>
          <w:rFonts w:ascii="Arial" w:hAnsi="Arial"/>
          <w:sz w:val="20"/>
        </w:rPr>
        <w:t xml:space="preserve"> Расчетная электрическая нагрузка домиков на </w:t>
      </w:r>
      <w:r w:rsidR="00FE4AE5" w:rsidRPr="00BF7B57">
        <w:rPr>
          <w:rStyle w:val="FontStyle15"/>
          <w:rFonts w:ascii="Arial" w:hAnsi="Arial"/>
          <w:sz w:val="20"/>
        </w:rPr>
        <w:t xml:space="preserve">садоводческих участках </w:t>
      </w:r>
      <w:r w:rsidR="00284D94">
        <w:rPr>
          <w:rStyle w:val="FontStyle15"/>
          <w:rFonts w:ascii="Arial" w:hAnsi="Arial" w:cs="Arial"/>
          <w:sz w:val="20"/>
          <w:szCs w:val="20"/>
        </w:rPr>
        <w:t xml:space="preserve">и </w:t>
      </w:r>
      <w:r w:rsidR="00CC3F58">
        <w:rPr>
          <w:rStyle w:val="FontStyle15"/>
          <w:rFonts w:ascii="Arial" w:hAnsi="Arial" w:cs="Arial"/>
          <w:sz w:val="20"/>
          <w:szCs w:val="20"/>
        </w:rPr>
        <w:t>дачных домиков принимается в соответствии с договорами электроснабжения или проектами организации застройки товарищества (кооператива), но не менее</w:t>
      </w:r>
      <w:r w:rsidR="00FE4AE5" w:rsidRPr="00BF7B57">
        <w:rPr>
          <w:rStyle w:val="FontStyle15"/>
          <w:rFonts w:ascii="Arial" w:hAnsi="Arial"/>
          <w:sz w:val="20"/>
        </w:rPr>
        <w:t xml:space="preserve"> 4 кВт на домик (принято согласно </w:t>
      </w:r>
      <w:r w:rsidR="00FC0899">
        <w:rPr>
          <w:rStyle w:val="FontStyle15"/>
          <w:rFonts w:ascii="Arial" w:hAnsi="Arial"/>
          <w:sz w:val="20"/>
        </w:rPr>
        <w:t>[8]</w:t>
      </w:r>
      <w:r w:rsidR="00FE4AE5" w:rsidRPr="00BF7B57">
        <w:rPr>
          <w:rStyle w:val="FontStyle15"/>
          <w:rFonts w:ascii="Arial" w:hAnsi="Arial"/>
          <w:sz w:val="20"/>
        </w:rPr>
        <w:t>).</w:t>
      </w:r>
    </w:p>
    <w:p w:rsidR="00710114" w:rsidRPr="00BF7B57" w:rsidRDefault="002A7D5F" w:rsidP="00BC25B3">
      <w:pPr>
        <w:pStyle w:val="Style5"/>
        <w:widowControl/>
        <w:tabs>
          <w:tab w:val="left" w:pos="1134"/>
        </w:tabs>
        <w:spacing w:line="240" w:lineRule="auto"/>
        <w:ind w:firstLine="567"/>
        <w:rPr>
          <w:rStyle w:val="FontStyle15"/>
          <w:rFonts w:ascii="Arial" w:hAnsi="Arial"/>
          <w:sz w:val="20"/>
        </w:rPr>
      </w:pPr>
      <w:r w:rsidRPr="00BF7B57">
        <w:rPr>
          <w:rStyle w:val="FontStyle15"/>
          <w:rFonts w:ascii="Arial" w:hAnsi="Arial"/>
          <w:b/>
          <w:sz w:val="20"/>
        </w:rPr>
        <w:t>4.10.5</w:t>
      </w:r>
      <w:r w:rsidR="00EF2A96">
        <w:rPr>
          <w:rStyle w:val="FontStyle15"/>
          <w:rFonts w:ascii="Arial" w:hAnsi="Arial"/>
          <w:b/>
          <w:sz w:val="20"/>
        </w:rPr>
        <w:t xml:space="preserve"> </w:t>
      </w:r>
      <w:r w:rsidR="001776FA" w:rsidRPr="00BF7B57">
        <w:rPr>
          <w:rStyle w:val="FontStyle15"/>
          <w:rFonts w:ascii="Arial" w:hAnsi="Arial"/>
          <w:sz w:val="20"/>
        </w:rPr>
        <w:t>Расчетные</w:t>
      </w:r>
      <w:r w:rsidRPr="00BF7B57">
        <w:rPr>
          <w:rStyle w:val="FontStyle15"/>
          <w:rFonts w:ascii="Arial" w:hAnsi="Arial"/>
          <w:sz w:val="20"/>
        </w:rPr>
        <w:t xml:space="preserve"> электрическ</w:t>
      </w:r>
      <w:r w:rsidR="001776FA" w:rsidRPr="00BF7B57">
        <w:rPr>
          <w:rStyle w:val="FontStyle15"/>
          <w:rFonts w:ascii="Arial" w:hAnsi="Arial"/>
          <w:sz w:val="20"/>
        </w:rPr>
        <w:t>ие нагрузки</w:t>
      </w:r>
      <w:r w:rsidR="00EF2A96">
        <w:rPr>
          <w:rStyle w:val="FontStyle15"/>
          <w:rFonts w:ascii="Arial" w:hAnsi="Arial"/>
          <w:sz w:val="20"/>
        </w:rPr>
        <w:t xml:space="preserve"> </w:t>
      </w:r>
      <w:r w:rsidR="003F2370" w:rsidRPr="00BF7B57">
        <w:rPr>
          <w:rStyle w:val="FontStyle15"/>
          <w:rFonts w:ascii="Arial" w:hAnsi="Arial"/>
          <w:sz w:val="20"/>
        </w:rPr>
        <w:t>для вновь строя</w:t>
      </w:r>
      <w:r w:rsidR="000A693D" w:rsidRPr="00BF7B57">
        <w:rPr>
          <w:rStyle w:val="FontStyle15"/>
          <w:rFonts w:ascii="Arial" w:hAnsi="Arial"/>
          <w:sz w:val="20"/>
        </w:rPr>
        <w:t>щихся УЖД с КИЭ (одноквартирных и</w:t>
      </w:r>
      <w:r w:rsidR="003F2370" w:rsidRPr="00BF7B57">
        <w:rPr>
          <w:rStyle w:val="FontStyle15"/>
          <w:rFonts w:ascii="Arial" w:hAnsi="Arial"/>
          <w:sz w:val="20"/>
        </w:rPr>
        <w:t xml:space="preserve"> блокированных</w:t>
      </w:r>
      <w:r w:rsidR="000A693D" w:rsidRPr="00BF7B57">
        <w:rPr>
          <w:rStyle w:val="FontStyle15"/>
          <w:rFonts w:ascii="Arial" w:hAnsi="Arial"/>
          <w:sz w:val="20"/>
        </w:rPr>
        <w:t xml:space="preserve"> жилых домов</w:t>
      </w:r>
      <w:r w:rsidR="001C59C8" w:rsidRPr="00BF7B57">
        <w:rPr>
          <w:rStyle w:val="FontStyle15"/>
          <w:rFonts w:ascii="Arial" w:hAnsi="Arial"/>
          <w:sz w:val="20"/>
        </w:rPr>
        <w:t xml:space="preserve">) </w:t>
      </w:r>
      <w:r w:rsidR="001776FA" w:rsidRPr="00BF7B57">
        <w:rPr>
          <w:rStyle w:val="FontStyle15"/>
          <w:rFonts w:ascii="Arial" w:hAnsi="Arial"/>
          <w:sz w:val="20"/>
        </w:rPr>
        <w:t xml:space="preserve">устанавливаются </w:t>
      </w:r>
      <w:r w:rsidR="00714384" w:rsidRPr="00BF7B57">
        <w:rPr>
          <w:rStyle w:val="FontStyle15"/>
          <w:rFonts w:ascii="Arial" w:hAnsi="Arial"/>
          <w:sz w:val="20"/>
        </w:rPr>
        <w:t xml:space="preserve">проектом </w:t>
      </w:r>
      <w:r w:rsidR="001776FA" w:rsidRPr="00BF7B57">
        <w:rPr>
          <w:rStyle w:val="FontStyle15"/>
          <w:rFonts w:ascii="Arial" w:hAnsi="Arial"/>
          <w:sz w:val="20"/>
        </w:rPr>
        <w:t xml:space="preserve">по методике, рассмотренной </w:t>
      </w:r>
      <w:r w:rsidR="007D7175" w:rsidRPr="00BF7B57">
        <w:rPr>
          <w:rStyle w:val="FontStyle15"/>
          <w:rFonts w:ascii="Arial" w:hAnsi="Arial"/>
          <w:sz w:val="20"/>
        </w:rPr>
        <w:t xml:space="preserve">в </w:t>
      </w:r>
      <w:r w:rsidR="001776FA" w:rsidRPr="00BF7B57">
        <w:rPr>
          <w:rStyle w:val="FontStyle15"/>
          <w:rFonts w:ascii="Arial" w:hAnsi="Arial"/>
          <w:sz w:val="20"/>
        </w:rPr>
        <w:t>приложении</w:t>
      </w:r>
      <w:proofErr w:type="gramStart"/>
      <w:r w:rsidR="001776FA" w:rsidRPr="00BF7B57">
        <w:rPr>
          <w:rStyle w:val="FontStyle15"/>
          <w:rFonts w:ascii="Arial" w:hAnsi="Arial"/>
          <w:sz w:val="20"/>
        </w:rPr>
        <w:t xml:space="preserve"> А</w:t>
      </w:r>
      <w:proofErr w:type="gramEnd"/>
      <w:r w:rsidR="001776FA" w:rsidRPr="00BF7B57">
        <w:rPr>
          <w:rStyle w:val="FontStyle15"/>
          <w:rFonts w:ascii="Arial" w:hAnsi="Arial"/>
          <w:sz w:val="20"/>
        </w:rPr>
        <w:t xml:space="preserve"> </w:t>
      </w:r>
      <w:r w:rsidR="00FC0899">
        <w:rPr>
          <w:rStyle w:val="FontStyle15"/>
          <w:rFonts w:ascii="Arial" w:hAnsi="Arial"/>
          <w:sz w:val="20"/>
        </w:rPr>
        <w:t>[5]</w:t>
      </w:r>
      <w:r w:rsidR="001776FA" w:rsidRPr="00BF7B57">
        <w:rPr>
          <w:rStyle w:val="FontStyle15"/>
          <w:rFonts w:ascii="Arial" w:hAnsi="Arial"/>
          <w:sz w:val="20"/>
        </w:rPr>
        <w:t xml:space="preserve"> (с применением </w:t>
      </w:r>
      <w:r w:rsidR="00714384" w:rsidRPr="00BF7B57">
        <w:rPr>
          <w:rStyle w:val="FontStyle15"/>
          <w:rFonts w:ascii="Arial" w:hAnsi="Arial"/>
          <w:sz w:val="20"/>
        </w:rPr>
        <w:t>формулы А.1, таблицы А.1, разных коэффициен</w:t>
      </w:r>
      <w:r w:rsidR="00971213" w:rsidRPr="00BF7B57">
        <w:rPr>
          <w:rStyle w:val="FontStyle15"/>
          <w:rFonts w:ascii="Arial" w:hAnsi="Arial"/>
          <w:sz w:val="20"/>
        </w:rPr>
        <w:t>тов и т.д.).</w:t>
      </w:r>
    </w:p>
    <w:p w:rsidR="00971213" w:rsidRPr="00BF7B57" w:rsidRDefault="00971213" w:rsidP="005B21EC">
      <w:pPr>
        <w:pStyle w:val="Style5"/>
        <w:widowControl/>
        <w:tabs>
          <w:tab w:val="left" w:pos="1134"/>
        </w:tabs>
        <w:spacing w:line="240" w:lineRule="auto"/>
        <w:ind w:firstLine="567"/>
        <w:rPr>
          <w:rStyle w:val="FontStyle15"/>
          <w:rFonts w:ascii="Arial" w:hAnsi="Arial"/>
          <w:sz w:val="20"/>
        </w:rPr>
      </w:pPr>
      <w:r w:rsidRPr="00BF7B57">
        <w:rPr>
          <w:rStyle w:val="FontStyle15"/>
          <w:rFonts w:ascii="Arial" w:hAnsi="Arial"/>
          <w:b/>
          <w:sz w:val="20"/>
        </w:rPr>
        <w:t>4.10.6</w:t>
      </w:r>
      <w:r w:rsidRPr="00BF7B57">
        <w:rPr>
          <w:rStyle w:val="FontStyle15"/>
          <w:rFonts w:ascii="Arial" w:hAnsi="Arial"/>
          <w:sz w:val="20"/>
        </w:rPr>
        <w:t xml:space="preserve"> Электрическая нагрузка существующих жилых домов </w:t>
      </w:r>
      <w:r w:rsidR="007A1EA4">
        <w:rPr>
          <w:rStyle w:val="FontStyle15"/>
          <w:rFonts w:ascii="Arial" w:hAnsi="Arial" w:cs="Arial"/>
          <w:sz w:val="20"/>
          <w:szCs w:val="20"/>
        </w:rPr>
        <w:t xml:space="preserve">(обособленных жилых домов согласно </w:t>
      </w:r>
      <w:r w:rsidR="007A1EA4" w:rsidRPr="007A1EA4">
        <w:rPr>
          <w:rStyle w:val="FontStyle15"/>
          <w:rFonts w:ascii="Arial" w:hAnsi="Arial" w:cs="Arial"/>
          <w:sz w:val="20"/>
          <w:szCs w:val="20"/>
        </w:rPr>
        <w:t>[3]</w:t>
      </w:r>
      <w:r w:rsidR="007A1EA4">
        <w:rPr>
          <w:rStyle w:val="FontStyle15"/>
          <w:rFonts w:ascii="Arial" w:hAnsi="Arial" w:cs="Arial"/>
          <w:sz w:val="20"/>
          <w:szCs w:val="20"/>
        </w:rPr>
        <w:t xml:space="preserve">) </w:t>
      </w:r>
      <w:r w:rsidRPr="00BF7B57">
        <w:rPr>
          <w:rStyle w:val="FontStyle15"/>
          <w:rFonts w:ascii="Arial" w:hAnsi="Arial"/>
          <w:sz w:val="20"/>
        </w:rPr>
        <w:t>в случаях перевода их на КИЭ у</w:t>
      </w:r>
      <w:r w:rsidR="00B30432" w:rsidRPr="00BF7B57">
        <w:rPr>
          <w:rStyle w:val="FontStyle15"/>
          <w:rFonts w:ascii="Arial" w:hAnsi="Arial"/>
          <w:sz w:val="20"/>
        </w:rPr>
        <w:t>ста</w:t>
      </w:r>
      <w:r w:rsidR="005365FA" w:rsidRPr="00BF7B57">
        <w:rPr>
          <w:rStyle w:val="FontStyle15"/>
          <w:rFonts w:ascii="Arial" w:hAnsi="Arial"/>
          <w:sz w:val="20"/>
        </w:rPr>
        <w:t>навливается проектом аналогично п. 4.10.5</w:t>
      </w:r>
      <w:r w:rsidR="00B30432" w:rsidRPr="00BF7B57">
        <w:rPr>
          <w:rStyle w:val="FontStyle15"/>
          <w:rFonts w:ascii="Arial" w:hAnsi="Arial"/>
          <w:sz w:val="20"/>
        </w:rPr>
        <w:t>.</w:t>
      </w:r>
    </w:p>
    <w:p w:rsidR="007A1EA4" w:rsidRPr="00986BDD" w:rsidRDefault="007A1EA4" w:rsidP="007A1EA4">
      <w:pPr>
        <w:ind w:firstLine="567"/>
        <w:jc w:val="both"/>
        <w:rPr>
          <w:sz w:val="20"/>
          <w:szCs w:val="20"/>
        </w:rPr>
      </w:pPr>
      <w:r>
        <w:rPr>
          <w:sz w:val="20"/>
          <w:szCs w:val="20"/>
        </w:rPr>
        <w:t xml:space="preserve">Подключение электроустановок обособленных жилых домов к распределительным электрическим сетям </w:t>
      </w:r>
      <w:r w:rsidR="00D43152">
        <w:rPr>
          <w:sz w:val="20"/>
          <w:szCs w:val="20"/>
        </w:rPr>
        <w:t>ЭСО</w:t>
      </w:r>
      <w:r>
        <w:rPr>
          <w:sz w:val="20"/>
          <w:szCs w:val="20"/>
        </w:rPr>
        <w:t xml:space="preserve"> производится данными организациями от ближайшей точки подключения, имеющей техническую возможность такого подключения (п. 1.2 </w:t>
      </w:r>
      <w:r w:rsidRPr="00986BDD">
        <w:rPr>
          <w:sz w:val="20"/>
          <w:szCs w:val="20"/>
        </w:rPr>
        <w:t>[</w:t>
      </w:r>
      <w:r>
        <w:rPr>
          <w:sz w:val="20"/>
          <w:szCs w:val="20"/>
        </w:rPr>
        <w:t>3</w:t>
      </w:r>
      <w:r w:rsidRPr="00986BDD">
        <w:rPr>
          <w:sz w:val="20"/>
          <w:szCs w:val="20"/>
        </w:rPr>
        <w:t>]</w:t>
      </w:r>
      <w:r>
        <w:rPr>
          <w:sz w:val="20"/>
          <w:szCs w:val="20"/>
        </w:rPr>
        <w:t>).</w:t>
      </w:r>
    </w:p>
    <w:p w:rsidR="00DF5CE9" w:rsidRPr="000B3693" w:rsidRDefault="00E71E18" w:rsidP="005B21EC">
      <w:pPr>
        <w:ind w:firstLine="567"/>
        <w:jc w:val="both"/>
        <w:rPr>
          <w:sz w:val="20"/>
        </w:rPr>
      </w:pPr>
      <w:r w:rsidRPr="000B3693">
        <w:rPr>
          <w:rStyle w:val="FontStyle15"/>
          <w:rFonts w:ascii="Arial" w:hAnsi="Arial" w:cs="Arial"/>
          <w:b/>
          <w:sz w:val="20"/>
          <w:szCs w:val="20"/>
        </w:rPr>
        <w:t>4.11</w:t>
      </w:r>
      <w:proofErr w:type="gramStart"/>
      <w:r w:rsidR="000E22A2">
        <w:rPr>
          <w:rStyle w:val="FontStyle15"/>
          <w:rFonts w:ascii="Arial" w:hAnsi="Arial" w:cs="Arial"/>
          <w:b/>
          <w:sz w:val="20"/>
          <w:szCs w:val="20"/>
        </w:rPr>
        <w:t xml:space="preserve"> </w:t>
      </w:r>
      <w:r w:rsidR="003E1FF3" w:rsidRPr="000B3693">
        <w:rPr>
          <w:sz w:val="20"/>
        </w:rPr>
        <w:t>П</w:t>
      </w:r>
      <w:proofErr w:type="gramEnd"/>
      <w:r w:rsidR="003E1FF3" w:rsidRPr="000B3693">
        <w:rPr>
          <w:sz w:val="20"/>
        </w:rPr>
        <w:t xml:space="preserve">ри проектировании </w:t>
      </w:r>
      <w:r w:rsidR="007A1EA4">
        <w:rPr>
          <w:sz w:val="20"/>
        </w:rPr>
        <w:t>сельских РС</w:t>
      </w:r>
      <w:r w:rsidR="003E1FF3" w:rsidRPr="000B3693">
        <w:rPr>
          <w:sz w:val="20"/>
        </w:rPr>
        <w:t xml:space="preserve"> 0,</w:t>
      </w:r>
      <w:r w:rsidR="00EF4AC4" w:rsidRPr="00D43152">
        <w:rPr>
          <w:sz w:val="20"/>
        </w:rPr>
        <w:t>38</w:t>
      </w:r>
      <w:r w:rsidR="003E1FF3" w:rsidRPr="000B3693">
        <w:rPr>
          <w:sz w:val="20"/>
        </w:rPr>
        <w:t xml:space="preserve">-10 </w:t>
      </w:r>
      <w:proofErr w:type="spellStart"/>
      <w:r w:rsidR="003E1FF3" w:rsidRPr="000B3693">
        <w:rPr>
          <w:sz w:val="20"/>
        </w:rPr>
        <w:t>кВ</w:t>
      </w:r>
      <w:proofErr w:type="spellEnd"/>
      <w:r w:rsidR="003E1FF3" w:rsidRPr="000B3693">
        <w:rPr>
          <w:sz w:val="20"/>
        </w:rPr>
        <w:t xml:space="preserve"> мощность компенсирующих устройств должна определяться</w:t>
      </w:r>
      <w:r w:rsidR="00DF5CE9" w:rsidRPr="000B3693">
        <w:rPr>
          <w:sz w:val="20"/>
        </w:rPr>
        <w:t>:</w:t>
      </w:r>
    </w:p>
    <w:p w:rsidR="00DF5CE9" w:rsidRPr="000B3693" w:rsidRDefault="00FE56DC" w:rsidP="007E33D9">
      <w:pPr>
        <w:numPr>
          <w:ilvl w:val="0"/>
          <w:numId w:val="107"/>
        </w:numPr>
        <w:tabs>
          <w:tab w:val="left" w:pos="1134"/>
        </w:tabs>
        <w:ind w:left="0" w:firstLine="567"/>
        <w:jc w:val="both"/>
        <w:rPr>
          <w:sz w:val="20"/>
        </w:rPr>
      </w:pPr>
      <w:r w:rsidRPr="000B3693">
        <w:rPr>
          <w:sz w:val="20"/>
        </w:rPr>
        <w:t>и</w:t>
      </w:r>
      <w:r w:rsidR="00DF5CE9" w:rsidRPr="000B3693">
        <w:rPr>
          <w:sz w:val="20"/>
        </w:rPr>
        <w:t>сходя из необходимого регулирования с целью поддержания нормальных уровней напряжения;</w:t>
      </w:r>
    </w:p>
    <w:p w:rsidR="00C27E62" w:rsidRDefault="003E1FF3" w:rsidP="007E33D9">
      <w:pPr>
        <w:numPr>
          <w:ilvl w:val="0"/>
          <w:numId w:val="107"/>
        </w:numPr>
        <w:tabs>
          <w:tab w:val="left" w:pos="1134"/>
        </w:tabs>
        <w:ind w:left="0" w:firstLine="567"/>
        <w:jc w:val="both"/>
        <w:rPr>
          <w:sz w:val="20"/>
        </w:rPr>
      </w:pPr>
      <w:r w:rsidRPr="000B3693">
        <w:rPr>
          <w:sz w:val="20"/>
        </w:rPr>
        <w:t>по условию обеспечения оптимального коэффициента реактивной мощности</w:t>
      </w:r>
      <w:r w:rsidR="00DF5CE9" w:rsidRPr="000B3693">
        <w:rPr>
          <w:sz w:val="20"/>
        </w:rPr>
        <w:t xml:space="preserve"> (</w:t>
      </w:r>
      <w:r w:rsidR="00DF5CE9" w:rsidRPr="000B3693">
        <w:rPr>
          <w:sz w:val="20"/>
          <w:lang w:val="en-US"/>
        </w:rPr>
        <w:t>cos</w:t>
      </w:r>
      <w:r w:rsidR="00DF5CE9" w:rsidRPr="000B3693">
        <w:rPr>
          <w:sz w:val="20"/>
        </w:rPr>
        <w:t xml:space="preserve"> φ), при котором эффект от резуль</w:t>
      </w:r>
      <w:r w:rsidR="00DF5CE9">
        <w:rPr>
          <w:sz w:val="20"/>
        </w:rPr>
        <w:t>тирующего снижения</w:t>
      </w:r>
      <w:r>
        <w:rPr>
          <w:sz w:val="20"/>
        </w:rPr>
        <w:t xml:space="preserve"> потерь </w:t>
      </w:r>
      <w:r w:rsidR="00DF5CE9">
        <w:rPr>
          <w:sz w:val="20"/>
        </w:rPr>
        <w:t>электро</w:t>
      </w:r>
      <w:r>
        <w:rPr>
          <w:sz w:val="20"/>
        </w:rPr>
        <w:t>энергии,</w:t>
      </w:r>
      <w:r w:rsidR="00DF5CE9">
        <w:rPr>
          <w:sz w:val="20"/>
        </w:rPr>
        <w:t xml:space="preserve"> включая сети высших номинальных напряжений, </w:t>
      </w:r>
      <w:r w:rsidR="00C36E88">
        <w:rPr>
          <w:sz w:val="20"/>
        </w:rPr>
        <w:t>обеспечивает минимум  приведенных затрат</w:t>
      </w:r>
      <w:r>
        <w:rPr>
          <w:sz w:val="20"/>
        </w:rPr>
        <w:t>.</w:t>
      </w:r>
    </w:p>
    <w:p w:rsidR="00493F94" w:rsidRDefault="00E71E18" w:rsidP="005B21EC">
      <w:pPr>
        <w:ind w:firstLine="567"/>
        <w:jc w:val="both"/>
        <w:rPr>
          <w:sz w:val="20"/>
          <w:szCs w:val="20"/>
        </w:rPr>
      </w:pPr>
      <w:r w:rsidRPr="00EF2A96">
        <w:rPr>
          <w:b/>
          <w:sz w:val="20"/>
          <w:szCs w:val="20"/>
        </w:rPr>
        <w:t>4.12</w:t>
      </w:r>
      <w:r w:rsidR="00EF2A96" w:rsidRPr="00EF2A96">
        <w:rPr>
          <w:b/>
          <w:sz w:val="20"/>
          <w:szCs w:val="20"/>
        </w:rPr>
        <w:t xml:space="preserve"> </w:t>
      </w:r>
      <w:r w:rsidR="00493F94" w:rsidRPr="00EF2A96">
        <w:rPr>
          <w:sz w:val="20"/>
          <w:szCs w:val="20"/>
        </w:rPr>
        <w:t xml:space="preserve">Электрические </w:t>
      </w:r>
      <w:r w:rsidR="00493F94" w:rsidRPr="00EF2A96">
        <w:rPr>
          <w:sz w:val="20"/>
        </w:rPr>
        <w:t xml:space="preserve">схемы </w:t>
      </w:r>
      <w:r w:rsidR="00B30432" w:rsidRPr="00EF2A96">
        <w:rPr>
          <w:sz w:val="20"/>
        </w:rPr>
        <w:t>питающих линий</w:t>
      </w:r>
      <w:r w:rsidR="000E22A2" w:rsidRPr="00EF2A96">
        <w:rPr>
          <w:sz w:val="20"/>
        </w:rPr>
        <w:t xml:space="preserve"> </w:t>
      </w:r>
      <w:r w:rsidR="00EF4AC4" w:rsidRPr="00D43152">
        <w:rPr>
          <w:sz w:val="20"/>
        </w:rPr>
        <w:t>380/22</w:t>
      </w:r>
      <w:r w:rsidR="00B30432" w:rsidRPr="00D43152">
        <w:rPr>
          <w:sz w:val="20"/>
        </w:rPr>
        <w:t>0</w:t>
      </w:r>
      <w:proofErr w:type="gramStart"/>
      <w:r w:rsidR="00B30432" w:rsidRPr="00EF2A96">
        <w:rPr>
          <w:sz w:val="20"/>
        </w:rPr>
        <w:t xml:space="preserve"> В</w:t>
      </w:r>
      <w:proofErr w:type="gramEnd"/>
      <w:r w:rsidR="00D43152">
        <w:rPr>
          <w:sz w:val="20"/>
        </w:rPr>
        <w:t xml:space="preserve"> </w:t>
      </w:r>
      <w:r w:rsidR="00284D94">
        <w:rPr>
          <w:sz w:val="20"/>
        </w:rPr>
        <w:t>(220 В)</w:t>
      </w:r>
      <w:r w:rsidR="000E22A2" w:rsidRPr="00EF2A96">
        <w:rPr>
          <w:sz w:val="20"/>
        </w:rPr>
        <w:t xml:space="preserve"> </w:t>
      </w:r>
      <w:r w:rsidR="004E68C2" w:rsidRPr="00EF2A96">
        <w:rPr>
          <w:sz w:val="20"/>
          <w:szCs w:val="20"/>
        </w:rPr>
        <w:t>в</w:t>
      </w:r>
      <w:r w:rsidR="000E22A2" w:rsidRPr="00EF2A96">
        <w:rPr>
          <w:sz w:val="20"/>
          <w:szCs w:val="20"/>
        </w:rPr>
        <w:t xml:space="preserve"> </w:t>
      </w:r>
      <w:r w:rsidR="00B30432" w:rsidRPr="00EF2A96">
        <w:rPr>
          <w:sz w:val="20"/>
          <w:szCs w:val="20"/>
        </w:rPr>
        <w:t>ВУ</w:t>
      </w:r>
      <w:r w:rsidR="00493F94" w:rsidRPr="00EF2A96">
        <w:rPr>
          <w:sz w:val="20"/>
          <w:szCs w:val="20"/>
        </w:rPr>
        <w:t xml:space="preserve"> электроустановок бытовых</w:t>
      </w:r>
      <w:r w:rsidR="00493F94" w:rsidRPr="00493F94">
        <w:rPr>
          <w:sz w:val="20"/>
          <w:szCs w:val="20"/>
        </w:rPr>
        <w:t xml:space="preserve"> абонентов (одноквартирные, блокированные жилые дома) следует выполнять, исходя из следующего:</w:t>
      </w:r>
    </w:p>
    <w:p w:rsidR="00493F94" w:rsidRDefault="00493F94" w:rsidP="005B21EC">
      <w:pPr>
        <w:ind w:firstLine="567"/>
        <w:jc w:val="both"/>
        <w:rPr>
          <w:sz w:val="20"/>
          <w:szCs w:val="20"/>
        </w:rPr>
      </w:pPr>
      <w:r>
        <w:rPr>
          <w:sz w:val="20"/>
          <w:szCs w:val="20"/>
        </w:rPr>
        <w:t xml:space="preserve">– </w:t>
      </w:r>
      <w:r w:rsidRPr="00493F94">
        <w:rPr>
          <w:sz w:val="20"/>
          <w:szCs w:val="20"/>
        </w:rPr>
        <w:t xml:space="preserve">при величине разрешенной ЭСО к использованию мощности потребления электрической энергии, в том числе для целей нагрева (расчетной нагрузке на вводе в дом (квартиру) до </w:t>
      </w:r>
      <w:r w:rsidR="00CC3F58" w:rsidRPr="00CC3F58">
        <w:rPr>
          <w:sz w:val="20"/>
          <w:szCs w:val="20"/>
        </w:rPr>
        <w:t>12</w:t>
      </w:r>
      <w:r w:rsidR="00CC3F58" w:rsidRPr="00493F94">
        <w:rPr>
          <w:sz w:val="20"/>
          <w:szCs w:val="20"/>
        </w:rPr>
        <w:t> </w:t>
      </w:r>
      <w:r w:rsidRPr="00493F94">
        <w:rPr>
          <w:sz w:val="20"/>
          <w:szCs w:val="20"/>
        </w:rPr>
        <w:t>кВт</w:t>
      </w:r>
      <w:r w:rsidR="00EF2A96">
        <w:rPr>
          <w:sz w:val="20"/>
          <w:szCs w:val="20"/>
        </w:rPr>
        <w:t xml:space="preserve"> </w:t>
      </w:r>
      <w:r w:rsidR="00FC0899">
        <w:rPr>
          <w:sz w:val="20"/>
          <w:szCs w:val="20"/>
        </w:rPr>
        <w:t>[1]</w:t>
      </w:r>
      <w:r w:rsidR="0058380B" w:rsidRPr="0058380B">
        <w:rPr>
          <w:sz w:val="20"/>
          <w:szCs w:val="20"/>
        </w:rPr>
        <w:t>)</w:t>
      </w:r>
      <w:r w:rsidRPr="00493F94">
        <w:rPr>
          <w:sz w:val="20"/>
          <w:szCs w:val="20"/>
        </w:rPr>
        <w:t xml:space="preserve"> рекомендуется применять однофазный ввод;</w:t>
      </w:r>
    </w:p>
    <w:p w:rsidR="00493F94" w:rsidRDefault="00493F94" w:rsidP="005B21EC">
      <w:pPr>
        <w:ind w:firstLine="567"/>
        <w:jc w:val="both"/>
        <w:rPr>
          <w:sz w:val="20"/>
          <w:szCs w:val="20"/>
        </w:rPr>
      </w:pPr>
      <w:r>
        <w:rPr>
          <w:sz w:val="20"/>
          <w:szCs w:val="20"/>
        </w:rPr>
        <w:t xml:space="preserve">– </w:t>
      </w:r>
      <w:r w:rsidRPr="00493F94">
        <w:rPr>
          <w:sz w:val="20"/>
          <w:szCs w:val="20"/>
        </w:rPr>
        <w:t xml:space="preserve">при разрешенной ЭСО к использованию мощности потребления электрической энергии, в том числе для целей нагрева (расчетной нагрузке на вводе в дом (квартиру) более </w:t>
      </w:r>
      <w:r w:rsidR="00CC3F58" w:rsidRPr="00CC3F58">
        <w:rPr>
          <w:sz w:val="20"/>
          <w:szCs w:val="20"/>
        </w:rPr>
        <w:t>12</w:t>
      </w:r>
      <w:r w:rsidR="00CC3F58" w:rsidRPr="00493F94">
        <w:rPr>
          <w:sz w:val="20"/>
          <w:szCs w:val="20"/>
        </w:rPr>
        <w:t> </w:t>
      </w:r>
      <w:r w:rsidRPr="00493F94">
        <w:rPr>
          <w:sz w:val="20"/>
          <w:szCs w:val="20"/>
        </w:rPr>
        <w:t>кВт</w:t>
      </w:r>
      <w:r w:rsidR="00EF2A96">
        <w:rPr>
          <w:sz w:val="20"/>
          <w:szCs w:val="20"/>
        </w:rPr>
        <w:t xml:space="preserve"> </w:t>
      </w:r>
      <w:r w:rsidR="00FC0899">
        <w:rPr>
          <w:sz w:val="20"/>
          <w:szCs w:val="20"/>
        </w:rPr>
        <w:t>[1]</w:t>
      </w:r>
      <w:r w:rsidR="0058380B" w:rsidRPr="0058380B">
        <w:rPr>
          <w:sz w:val="20"/>
          <w:szCs w:val="20"/>
        </w:rPr>
        <w:t>)</w:t>
      </w:r>
      <w:r w:rsidRPr="00493F94">
        <w:rPr>
          <w:sz w:val="20"/>
          <w:szCs w:val="20"/>
        </w:rPr>
        <w:t>, как правило, — трехфазный ввод.</w:t>
      </w:r>
    </w:p>
    <w:p w:rsidR="00A97AAF" w:rsidRDefault="00493F94" w:rsidP="005B21EC">
      <w:pPr>
        <w:ind w:firstLine="567"/>
        <w:jc w:val="both"/>
        <w:rPr>
          <w:sz w:val="20"/>
          <w:szCs w:val="20"/>
        </w:rPr>
      </w:pPr>
      <w:r w:rsidRPr="00493F94">
        <w:rPr>
          <w:sz w:val="20"/>
          <w:szCs w:val="20"/>
        </w:rPr>
        <w:t xml:space="preserve">Выбранный по условиям расчетной нагрузки на вводе в дом (квартиру) номинальный ток теплового </w:t>
      </w:r>
      <w:proofErr w:type="spellStart"/>
      <w:r w:rsidRPr="00493F94">
        <w:rPr>
          <w:sz w:val="20"/>
          <w:szCs w:val="20"/>
        </w:rPr>
        <w:t>расцепителя</w:t>
      </w:r>
      <w:proofErr w:type="spellEnd"/>
      <w:r w:rsidRPr="00493F94">
        <w:rPr>
          <w:sz w:val="20"/>
          <w:szCs w:val="20"/>
        </w:rPr>
        <w:t xml:space="preserve"> защитно-коммутационного аппарата, устанавливаемого </w:t>
      </w:r>
      <w:r w:rsidRPr="00EF2A96">
        <w:rPr>
          <w:sz w:val="20"/>
          <w:szCs w:val="20"/>
        </w:rPr>
        <w:t xml:space="preserve">в </w:t>
      </w:r>
      <w:r w:rsidR="005232B6" w:rsidRPr="00EF2A96">
        <w:rPr>
          <w:sz w:val="20"/>
        </w:rPr>
        <w:t>ВУ</w:t>
      </w:r>
      <w:r w:rsidRPr="00493F94">
        <w:rPr>
          <w:sz w:val="20"/>
          <w:szCs w:val="20"/>
        </w:rPr>
        <w:t xml:space="preserve"> электроустановки бытового абонента (одноквартирный, блокированный жилой дом), не должен </w:t>
      </w:r>
      <w:r w:rsidRPr="00493F94">
        <w:rPr>
          <w:sz w:val="20"/>
          <w:szCs w:val="20"/>
        </w:rPr>
        <w:lastRenderedPageBreak/>
        <w:t>превышать величины фазного тока разрешенной ЭСО к использованию мощности потребления электрической энергии.</w:t>
      </w:r>
    </w:p>
    <w:p w:rsidR="007F473C" w:rsidRPr="00493F94" w:rsidRDefault="007F473C" w:rsidP="005B21EC">
      <w:pPr>
        <w:ind w:firstLine="567"/>
        <w:jc w:val="both"/>
        <w:rPr>
          <w:sz w:val="20"/>
          <w:szCs w:val="20"/>
        </w:rPr>
      </w:pPr>
      <w:r w:rsidRPr="007F473C">
        <w:rPr>
          <w:b/>
          <w:sz w:val="20"/>
          <w:szCs w:val="20"/>
        </w:rPr>
        <w:t>4.13</w:t>
      </w:r>
      <w:proofErr w:type="gramStart"/>
      <w:r>
        <w:rPr>
          <w:sz w:val="20"/>
          <w:szCs w:val="20"/>
        </w:rPr>
        <w:t xml:space="preserve"> Д</w:t>
      </w:r>
      <w:proofErr w:type="gramEnd"/>
      <w:r>
        <w:rPr>
          <w:sz w:val="20"/>
          <w:szCs w:val="20"/>
        </w:rPr>
        <w:t>ля УСД с КИЭ (кроме указанных в п. 4.12) и усадеб следует применять трехфазн</w:t>
      </w:r>
      <w:r w:rsidR="007A1EA4">
        <w:rPr>
          <w:sz w:val="20"/>
          <w:szCs w:val="20"/>
        </w:rPr>
        <w:t>ую</w:t>
      </w:r>
      <w:r w:rsidR="00EF2A96">
        <w:rPr>
          <w:sz w:val="20"/>
          <w:szCs w:val="20"/>
        </w:rPr>
        <w:t xml:space="preserve"> </w:t>
      </w:r>
      <w:r w:rsidR="007A1EA4">
        <w:rPr>
          <w:sz w:val="20"/>
          <w:szCs w:val="20"/>
        </w:rPr>
        <w:t>питающую линию (трехфазный ввод)</w:t>
      </w:r>
      <w:r>
        <w:rPr>
          <w:sz w:val="20"/>
          <w:szCs w:val="20"/>
        </w:rPr>
        <w:t>.</w:t>
      </w:r>
    </w:p>
    <w:p w:rsidR="00A97AAF" w:rsidRPr="003E1FF3" w:rsidRDefault="00E71E18" w:rsidP="005B21EC">
      <w:pPr>
        <w:tabs>
          <w:tab w:val="left" w:pos="1200"/>
        </w:tabs>
        <w:ind w:firstLine="567"/>
        <w:jc w:val="both"/>
        <w:rPr>
          <w:sz w:val="20"/>
          <w:szCs w:val="28"/>
        </w:rPr>
      </w:pPr>
      <w:r w:rsidRPr="00E51A13">
        <w:rPr>
          <w:b/>
          <w:sz w:val="20"/>
        </w:rPr>
        <w:t>4.1</w:t>
      </w:r>
      <w:r w:rsidR="007F473C">
        <w:rPr>
          <w:b/>
          <w:sz w:val="20"/>
        </w:rPr>
        <w:t>4</w:t>
      </w:r>
      <w:r w:rsidR="00EF2A96">
        <w:rPr>
          <w:b/>
          <w:sz w:val="20"/>
        </w:rPr>
        <w:t xml:space="preserve"> </w:t>
      </w:r>
      <w:r w:rsidR="00A97AAF">
        <w:rPr>
          <w:sz w:val="20"/>
        </w:rPr>
        <w:t xml:space="preserve">Нормативные механические нагрузки для расчета конструкций воздушных линий по скоростному напору ветра и толщине стенки гололеда следует определять исходя из их повторяемости </w:t>
      </w:r>
      <w:r w:rsidR="00BC1640">
        <w:rPr>
          <w:sz w:val="20"/>
        </w:rPr>
        <w:t>один</w:t>
      </w:r>
      <w:r w:rsidR="00A97AAF">
        <w:rPr>
          <w:sz w:val="20"/>
        </w:rPr>
        <w:t xml:space="preserve"> раз в 25 лет.</w:t>
      </w:r>
    </w:p>
    <w:p w:rsidR="003E1FF3" w:rsidRPr="003E1FF3" w:rsidRDefault="00E71E18" w:rsidP="005B21EC">
      <w:pPr>
        <w:tabs>
          <w:tab w:val="left" w:pos="1200"/>
        </w:tabs>
        <w:ind w:firstLine="567"/>
        <w:jc w:val="both"/>
        <w:rPr>
          <w:sz w:val="20"/>
          <w:szCs w:val="28"/>
        </w:rPr>
      </w:pPr>
      <w:r w:rsidRPr="00E51A13">
        <w:rPr>
          <w:b/>
          <w:sz w:val="20"/>
        </w:rPr>
        <w:t>4.1</w:t>
      </w:r>
      <w:r w:rsidR="007F473C">
        <w:rPr>
          <w:b/>
          <w:sz w:val="20"/>
        </w:rPr>
        <w:t>5</w:t>
      </w:r>
      <w:r w:rsidR="00EF2A96">
        <w:rPr>
          <w:b/>
          <w:sz w:val="20"/>
        </w:rPr>
        <w:t xml:space="preserve"> </w:t>
      </w:r>
      <w:r w:rsidR="003E1FF3">
        <w:rPr>
          <w:sz w:val="20"/>
        </w:rPr>
        <w:t xml:space="preserve">Характеристика климатических условий зон прохождения трасс </w:t>
      </w:r>
      <w:proofErr w:type="gramStart"/>
      <w:r w:rsidR="00697E8E">
        <w:rPr>
          <w:sz w:val="20"/>
        </w:rPr>
        <w:t>ВЛ</w:t>
      </w:r>
      <w:proofErr w:type="gramEnd"/>
      <w:r w:rsidR="003E1FF3">
        <w:rPr>
          <w:sz w:val="20"/>
        </w:rPr>
        <w:t xml:space="preserve"> (районы </w:t>
      </w:r>
      <w:r w:rsidR="006B57D1">
        <w:rPr>
          <w:sz w:val="20"/>
        </w:rPr>
        <w:t>по гололеду и по ветру) принимае</w:t>
      </w:r>
      <w:r w:rsidR="003E1FF3">
        <w:rPr>
          <w:sz w:val="20"/>
        </w:rPr>
        <w:t>тся на основании региональных карт территории РБ</w:t>
      </w:r>
      <w:r w:rsidR="006B57D1">
        <w:rPr>
          <w:sz w:val="20"/>
        </w:rPr>
        <w:t xml:space="preserve"> и в соответствии с требованиями ТКП 641</w:t>
      </w:r>
      <w:r w:rsidR="003E1FF3">
        <w:rPr>
          <w:sz w:val="20"/>
        </w:rPr>
        <w:t>.</w:t>
      </w:r>
    </w:p>
    <w:p w:rsidR="00697E8E" w:rsidRPr="00697E8E" w:rsidRDefault="00697E8E" w:rsidP="005B21EC">
      <w:pPr>
        <w:tabs>
          <w:tab w:val="left" w:pos="1200"/>
        </w:tabs>
        <w:ind w:firstLine="567"/>
        <w:jc w:val="both"/>
        <w:rPr>
          <w:sz w:val="20"/>
          <w:szCs w:val="20"/>
        </w:rPr>
      </w:pPr>
      <w:r w:rsidRPr="00697E8E">
        <w:rPr>
          <w:sz w:val="20"/>
          <w:szCs w:val="20"/>
        </w:rPr>
        <w:t xml:space="preserve">Заказчик проектной документации (по согласованию с ЭСО) при выдаче заданий на проектирование может при необходимости уточнять параметры расчетных условий по гололеду и ветру по материалам многолетних наблюдений гидрометеорологических станций за скоростью ветра, массой, размерами и видом </w:t>
      </w:r>
      <w:proofErr w:type="spellStart"/>
      <w:r w:rsidRPr="00697E8E">
        <w:rPr>
          <w:sz w:val="20"/>
          <w:szCs w:val="20"/>
        </w:rPr>
        <w:t>гололедно-изморозевых</w:t>
      </w:r>
      <w:proofErr w:type="spellEnd"/>
      <w:r w:rsidRPr="00697E8E">
        <w:rPr>
          <w:sz w:val="20"/>
          <w:szCs w:val="20"/>
        </w:rPr>
        <w:t xml:space="preserve"> отложений.</w:t>
      </w:r>
    </w:p>
    <w:p w:rsidR="00A97AAF" w:rsidRDefault="00697E8E" w:rsidP="005B21EC">
      <w:pPr>
        <w:ind w:firstLine="567"/>
        <w:jc w:val="both"/>
        <w:rPr>
          <w:sz w:val="20"/>
          <w:szCs w:val="20"/>
        </w:rPr>
      </w:pPr>
      <w:r w:rsidRPr="00697E8E">
        <w:rPr>
          <w:b/>
          <w:sz w:val="20"/>
        </w:rPr>
        <w:t>4.</w:t>
      </w:r>
      <w:r w:rsidR="007F473C">
        <w:rPr>
          <w:b/>
          <w:sz w:val="20"/>
        </w:rPr>
        <w:t>16</w:t>
      </w:r>
      <w:r w:rsidR="00EF2A96">
        <w:rPr>
          <w:b/>
          <w:sz w:val="20"/>
        </w:rPr>
        <w:t xml:space="preserve"> </w:t>
      </w:r>
      <w:r w:rsidR="007769C6" w:rsidRPr="007769C6">
        <w:rPr>
          <w:sz w:val="20"/>
          <w:szCs w:val="20"/>
        </w:rPr>
        <w:t>Проекты, нереализованные в течение трех лет со дня окончания срока действия экспертного заключения, не могут служить основанием для строительства и подлежат перепроектированию.</w:t>
      </w:r>
    </w:p>
    <w:p w:rsidR="00A97AAF" w:rsidRDefault="009A562F" w:rsidP="00E821AA">
      <w:pPr>
        <w:pStyle w:val="1"/>
        <w:spacing w:before="240"/>
      </w:pPr>
      <w:bookmarkStart w:id="7" w:name="_Toc85640628"/>
      <w:r w:rsidRPr="00EF2A96">
        <w:t>Требования к</w:t>
      </w:r>
      <w:r w:rsidR="000E22A2">
        <w:t xml:space="preserve"> </w:t>
      </w:r>
      <w:r w:rsidR="00A97AAF">
        <w:t>надежности электроснабжения</w:t>
      </w:r>
      <w:bookmarkEnd w:id="7"/>
    </w:p>
    <w:p w:rsidR="00A97AAF" w:rsidRPr="008124FD" w:rsidRDefault="008124FD" w:rsidP="007E33D9">
      <w:pPr>
        <w:numPr>
          <w:ilvl w:val="0"/>
          <w:numId w:val="6"/>
        </w:numPr>
        <w:tabs>
          <w:tab w:val="clear" w:pos="900"/>
          <w:tab w:val="num" w:pos="993"/>
          <w:tab w:val="num" w:pos="1134"/>
        </w:tabs>
        <w:ind w:left="12" w:firstLine="555"/>
        <w:jc w:val="both"/>
        <w:rPr>
          <w:sz w:val="20"/>
          <w:szCs w:val="20"/>
        </w:rPr>
      </w:pPr>
      <w:r w:rsidRPr="008124FD">
        <w:rPr>
          <w:sz w:val="20"/>
          <w:szCs w:val="20"/>
        </w:rPr>
        <w:t>Требования к надежности электроснабжения устанавливаются при</w:t>
      </w:r>
      <w:r w:rsidR="006B57D1">
        <w:rPr>
          <w:sz w:val="20"/>
          <w:szCs w:val="20"/>
        </w:rPr>
        <w:t>менительно к ВУ</w:t>
      </w:r>
      <w:r w:rsidR="00EF2A96">
        <w:rPr>
          <w:sz w:val="20"/>
          <w:szCs w:val="20"/>
        </w:rPr>
        <w:t xml:space="preserve"> </w:t>
      </w:r>
      <w:r w:rsidR="0047011E">
        <w:rPr>
          <w:sz w:val="20"/>
          <w:szCs w:val="20"/>
        </w:rPr>
        <w:t xml:space="preserve">(ВРУ) </w:t>
      </w:r>
      <w:r w:rsidRPr="008124FD">
        <w:rPr>
          <w:rStyle w:val="FontStyle27"/>
          <w:rFonts w:ascii="Arial" w:hAnsi="Arial" w:cs="Arial"/>
          <w:sz w:val="20"/>
          <w:szCs w:val="20"/>
        </w:rPr>
        <w:t xml:space="preserve">здания, в котором имеются </w:t>
      </w:r>
      <w:proofErr w:type="spellStart"/>
      <w:r w:rsidRPr="008124FD">
        <w:rPr>
          <w:rStyle w:val="FontStyle27"/>
          <w:rFonts w:ascii="Arial" w:hAnsi="Arial" w:cs="Arial"/>
          <w:sz w:val="20"/>
          <w:szCs w:val="20"/>
        </w:rPr>
        <w:t>электроприемники</w:t>
      </w:r>
      <w:proofErr w:type="spellEnd"/>
      <w:r w:rsidRPr="008124FD">
        <w:rPr>
          <w:rStyle w:val="FontStyle27"/>
          <w:rFonts w:ascii="Arial" w:hAnsi="Arial" w:cs="Arial"/>
          <w:sz w:val="20"/>
          <w:szCs w:val="20"/>
        </w:rPr>
        <w:t xml:space="preserve"> </w:t>
      </w:r>
      <w:r w:rsidRPr="008124FD">
        <w:rPr>
          <w:sz w:val="20"/>
          <w:szCs w:val="20"/>
        </w:rPr>
        <w:t xml:space="preserve">или группы </w:t>
      </w:r>
      <w:proofErr w:type="spellStart"/>
      <w:r w:rsidRPr="008124FD">
        <w:rPr>
          <w:sz w:val="20"/>
          <w:szCs w:val="20"/>
        </w:rPr>
        <w:t>электроприемников</w:t>
      </w:r>
      <w:proofErr w:type="spellEnd"/>
      <w:r w:rsidRPr="008124FD">
        <w:rPr>
          <w:sz w:val="20"/>
          <w:szCs w:val="20"/>
        </w:rPr>
        <w:t xml:space="preserve"> (потребители)</w:t>
      </w:r>
      <w:r w:rsidRPr="008124FD">
        <w:rPr>
          <w:rStyle w:val="FontStyle27"/>
          <w:rFonts w:ascii="Arial" w:hAnsi="Arial" w:cs="Arial"/>
          <w:sz w:val="20"/>
          <w:szCs w:val="20"/>
        </w:rPr>
        <w:t>.</w:t>
      </w:r>
    </w:p>
    <w:p w:rsidR="00A97AAF" w:rsidRDefault="001E1641" w:rsidP="007E33D9">
      <w:pPr>
        <w:numPr>
          <w:ilvl w:val="0"/>
          <w:numId w:val="6"/>
        </w:numPr>
        <w:tabs>
          <w:tab w:val="clear" w:pos="900"/>
          <w:tab w:val="num" w:pos="993"/>
          <w:tab w:val="num" w:pos="1134"/>
        </w:tabs>
        <w:ind w:left="12" w:firstLine="555"/>
        <w:jc w:val="both"/>
        <w:rPr>
          <w:sz w:val="20"/>
        </w:rPr>
      </w:pPr>
      <w:r>
        <w:rPr>
          <w:sz w:val="20"/>
        </w:rPr>
        <w:t xml:space="preserve">Сельскохозяйственные потребители и их </w:t>
      </w:r>
      <w:proofErr w:type="spellStart"/>
      <w:r>
        <w:rPr>
          <w:sz w:val="20"/>
        </w:rPr>
        <w:t>электроприемники</w:t>
      </w:r>
      <w:proofErr w:type="spellEnd"/>
      <w:r>
        <w:rPr>
          <w:sz w:val="20"/>
        </w:rPr>
        <w:t xml:space="preserve"> в отношении требований к надежности электроснабжения разделяются на три категории. Перечень</w:t>
      </w:r>
      <w:r w:rsidR="00671707">
        <w:rPr>
          <w:sz w:val="20"/>
        </w:rPr>
        <w:t xml:space="preserve"> сель</w:t>
      </w:r>
      <w:r w:rsidR="00EF2A96">
        <w:rPr>
          <w:sz w:val="20"/>
        </w:rPr>
        <w:t>скохозяйственных потребителей и</w:t>
      </w:r>
      <w:r>
        <w:rPr>
          <w:sz w:val="20"/>
        </w:rPr>
        <w:t xml:space="preserve"> </w:t>
      </w:r>
      <w:proofErr w:type="spellStart"/>
      <w:r>
        <w:rPr>
          <w:sz w:val="20"/>
        </w:rPr>
        <w:t>электроприемников</w:t>
      </w:r>
      <w:proofErr w:type="spellEnd"/>
      <w:r>
        <w:rPr>
          <w:sz w:val="20"/>
        </w:rPr>
        <w:t xml:space="preserve"> по надежности электроснабжения приведен </w:t>
      </w:r>
      <w:r w:rsidR="001A3645">
        <w:rPr>
          <w:sz w:val="20"/>
        </w:rPr>
        <w:t xml:space="preserve">соответственно </w:t>
      </w:r>
      <w:r>
        <w:rPr>
          <w:sz w:val="20"/>
        </w:rPr>
        <w:t>в приложении</w:t>
      </w:r>
      <w:proofErr w:type="gramStart"/>
      <w:r w:rsidR="00EF2A96">
        <w:rPr>
          <w:sz w:val="20"/>
        </w:rPr>
        <w:t xml:space="preserve"> </w:t>
      </w:r>
      <w:r>
        <w:rPr>
          <w:sz w:val="20"/>
        </w:rPr>
        <w:t>А</w:t>
      </w:r>
      <w:proofErr w:type="gramEnd"/>
      <w:r>
        <w:rPr>
          <w:sz w:val="20"/>
        </w:rPr>
        <w:t xml:space="preserve"> и Б.</w:t>
      </w:r>
    </w:p>
    <w:p w:rsidR="00AA6B79" w:rsidRDefault="00A97AAF" w:rsidP="007E33D9">
      <w:pPr>
        <w:numPr>
          <w:ilvl w:val="0"/>
          <w:numId w:val="6"/>
        </w:numPr>
        <w:tabs>
          <w:tab w:val="clear" w:pos="900"/>
          <w:tab w:val="num" w:pos="993"/>
          <w:tab w:val="num" w:pos="1134"/>
        </w:tabs>
        <w:ind w:left="12" w:firstLine="555"/>
        <w:jc w:val="both"/>
        <w:rPr>
          <w:sz w:val="20"/>
        </w:rPr>
      </w:pPr>
      <w:proofErr w:type="spellStart"/>
      <w:r>
        <w:rPr>
          <w:sz w:val="20"/>
        </w:rPr>
        <w:t>Электроприемники</w:t>
      </w:r>
      <w:proofErr w:type="spellEnd"/>
      <w:r>
        <w:rPr>
          <w:sz w:val="20"/>
        </w:rPr>
        <w:t xml:space="preserve"> </w:t>
      </w:r>
      <w:r w:rsidR="0040376B">
        <w:rPr>
          <w:sz w:val="20"/>
        </w:rPr>
        <w:t>категори</w:t>
      </w:r>
      <w:r w:rsidR="00A166A2">
        <w:rPr>
          <w:sz w:val="20"/>
        </w:rPr>
        <w:t>и</w:t>
      </w:r>
      <w:r w:rsidR="0040376B">
        <w:rPr>
          <w:sz w:val="20"/>
        </w:rPr>
        <w:t xml:space="preserve"> 1 – </w:t>
      </w:r>
      <w:proofErr w:type="spellStart"/>
      <w:r w:rsidR="0040376B">
        <w:rPr>
          <w:sz w:val="20"/>
        </w:rPr>
        <w:t>электроприемники</w:t>
      </w:r>
      <w:proofErr w:type="spellEnd"/>
      <w:r w:rsidR="0040376B">
        <w:rPr>
          <w:sz w:val="20"/>
        </w:rPr>
        <w:t>, перерыв электроснабжения которых, может повлечь за собой: опасность для жизни людей, значительный материальный ущерб, расстройств</w:t>
      </w:r>
      <w:r w:rsidR="00B73F6E">
        <w:rPr>
          <w:sz w:val="20"/>
        </w:rPr>
        <w:t>о</w:t>
      </w:r>
      <w:r w:rsidR="0040376B">
        <w:rPr>
          <w:sz w:val="20"/>
        </w:rPr>
        <w:t xml:space="preserve"> сложного технологического процесса, нарушение функционирования особо важных элементов коммунального хозяйства, </w:t>
      </w:r>
      <w:r w:rsidR="00F53809">
        <w:rPr>
          <w:sz w:val="20"/>
        </w:rPr>
        <w:t xml:space="preserve">технических </w:t>
      </w:r>
      <w:r w:rsidR="0040376B">
        <w:rPr>
          <w:sz w:val="20"/>
        </w:rPr>
        <w:t>сре</w:t>
      </w:r>
      <w:proofErr w:type="gramStart"/>
      <w:r w:rsidR="0040376B">
        <w:rPr>
          <w:sz w:val="20"/>
        </w:rPr>
        <w:t>дств пр</w:t>
      </w:r>
      <w:proofErr w:type="gramEnd"/>
      <w:r w:rsidR="0040376B">
        <w:rPr>
          <w:sz w:val="20"/>
        </w:rPr>
        <w:t>отивопожарной защиты</w:t>
      </w:r>
      <w:r w:rsidR="00F53809">
        <w:rPr>
          <w:sz w:val="20"/>
        </w:rPr>
        <w:t xml:space="preserve"> по СТБ 11.0.</w:t>
      </w:r>
      <w:r w:rsidR="00AD184D">
        <w:rPr>
          <w:sz w:val="20"/>
        </w:rPr>
        <w:t>0</w:t>
      </w:r>
      <w:r w:rsidR="00F53809">
        <w:rPr>
          <w:sz w:val="20"/>
        </w:rPr>
        <w:t>2</w:t>
      </w:r>
      <w:r w:rsidR="0040376B">
        <w:rPr>
          <w:sz w:val="20"/>
        </w:rPr>
        <w:t>.</w:t>
      </w:r>
    </w:p>
    <w:p w:rsidR="0040376B" w:rsidRPr="00127BAC" w:rsidRDefault="00AA6B79" w:rsidP="00016CB3">
      <w:pPr>
        <w:tabs>
          <w:tab w:val="num" w:pos="993"/>
          <w:tab w:val="num" w:pos="1134"/>
          <w:tab w:val="num" w:pos="1418"/>
        </w:tabs>
        <w:ind w:left="12" w:firstLine="555"/>
        <w:jc w:val="both"/>
        <w:rPr>
          <w:sz w:val="20"/>
          <w:szCs w:val="20"/>
        </w:rPr>
      </w:pPr>
      <w:r w:rsidRPr="00A95694">
        <w:rPr>
          <w:b/>
          <w:sz w:val="20"/>
        </w:rPr>
        <w:t>5.3.1</w:t>
      </w:r>
      <w:proofErr w:type="gramStart"/>
      <w:r>
        <w:rPr>
          <w:sz w:val="20"/>
        </w:rPr>
        <w:tab/>
      </w:r>
      <w:r w:rsidR="00127BAC" w:rsidRPr="00127BAC">
        <w:rPr>
          <w:sz w:val="20"/>
          <w:szCs w:val="20"/>
        </w:rPr>
        <w:t>В</w:t>
      </w:r>
      <w:proofErr w:type="gramEnd"/>
      <w:r w:rsidR="00127BAC" w:rsidRPr="00127BAC">
        <w:rPr>
          <w:sz w:val="20"/>
          <w:szCs w:val="20"/>
        </w:rPr>
        <w:t xml:space="preserve"> состав </w:t>
      </w:r>
      <w:proofErr w:type="spellStart"/>
      <w:r w:rsidR="00127BAC" w:rsidRPr="00127BAC">
        <w:rPr>
          <w:sz w:val="20"/>
          <w:szCs w:val="20"/>
        </w:rPr>
        <w:t>электроприемников</w:t>
      </w:r>
      <w:proofErr w:type="spellEnd"/>
      <w:r w:rsidR="00127BAC" w:rsidRPr="00127BAC">
        <w:rPr>
          <w:sz w:val="20"/>
          <w:szCs w:val="20"/>
        </w:rPr>
        <w:t xml:space="preserve"> категории 1 может входить особая группа </w:t>
      </w:r>
      <w:proofErr w:type="spellStart"/>
      <w:r w:rsidR="00127BAC" w:rsidRPr="00127BAC">
        <w:rPr>
          <w:sz w:val="20"/>
          <w:szCs w:val="20"/>
        </w:rPr>
        <w:t>электроприемников</w:t>
      </w:r>
      <w:proofErr w:type="spellEnd"/>
      <w:r w:rsidR="00127BAC" w:rsidRPr="00127BAC">
        <w:rPr>
          <w:sz w:val="20"/>
          <w:szCs w:val="20"/>
        </w:rPr>
        <w:t xml:space="preserve">. </w:t>
      </w:r>
      <w:proofErr w:type="spellStart"/>
      <w:r w:rsidR="00127BAC" w:rsidRPr="00127BAC">
        <w:rPr>
          <w:sz w:val="20"/>
          <w:szCs w:val="20"/>
        </w:rPr>
        <w:t>Электроприемники</w:t>
      </w:r>
      <w:proofErr w:type="spellEnd"/>
      <w:r w:rsidR="00127BAC" w:rsidRPr="00127BAC">
        <w:rPr>
          <w:sz w:val="20"/>
          <w:szCs w:val="20"/>
        </w:rPr>
        <w:t xml:space="preserve"> категории 1 в нормальных режимах должны обеспечиваться электрической 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включения</w:t>
      </w:r>
      <w:r w:rsidR="00AB44B8">
        <w:rPr>
          <w:sz w:val="20"/>
          <w:szCs w:val="20"/>
        </w:rPr>
        <w:t xml:space="preserve"> резервного </w:t>
      </w:r>
      <w:r w:rsidR="00127BAC" w:rsidRPr="00127BAC">
        <w:rPr>
          <w:sz w:val="20"/>
          <w:szCs w:val="20"/>
        </w:rPr>
        <w:t>питания.</w:t>
      </w:r>
    </w:p>
    <w:p w:rsidR="0040376B" w:rsidRDefault="0040376B" w:rsidP="00016CB3">
      <w:pPr>
        <w:tabs>
          <w:tab w:val="num" w:pos="0"/>
          <w:tab w:val="num" w:pos="993"/>
          <w:tab w:val="num" w:pos="1134"/>
        </w:tabs>
        <w:ind w:left="12" w:firstLine="555"/>
        <w:jc w:val="both"/>
        <w:rPr>
          <w:sz w:val="20"/>
        </w:rPr>
      </w:pPr>
      <w:r w:rsidRPr="009A4A81">
        <w:rPr>
          <w:sz w:val="20"/>
        </w:rPr>
        <w:t xml:space="preserve">Для электроснабжения особой группы </w:t>
      </w:r>
      <w:proofErr w:type="spellStart"/>
      <w:r w:rsidRPr="009A4A81">
        <w:rPr>
          <w:sz w:val="20"/>
        </w:rPr>
        <w:t>электроприемников</w:t>
      </w:r>
      <w:proofErr w:type="spellEnd"/>
      <w:r w:rsidRPr="009A4A81">
        <w:rPr>
          <w:sz w:val="20"/>
        </w:rPr>
        <w:t xml:space="preserve"> категории 1 должно предусматриваться дополнительное питание от третьего независимого </w:t>
      </w:r>
      <w:proofErr w:type="spellStart"/>
      <w:r w:rsidRPr="009A4A81">
        <w:rPr>
          <w:sz w:val="20"/>
        </w:rPr>
        <w:t>взаим</w:t>
      </w:r>
      <w:r w:rsidR="00DA051B">
        <w:rPr>
          <w:sz w:val="20"/>
        </w:rPr>
        <w:t>н</w:t>
      </w:r>
      <w:r w:rsidRPr="009A4A81">
        <w:rPr>
          <w:sz w:val="20"/>
        </w:rPr>
        <w:t>орезервирующего</w:t>
      </w:r>
      <w:proofErr w:type="spellEnd"/>
      <w:r w:rsidRPr="009A4A81">
        <w:rPr>
          <w:sz w:val="20"/>
        </w:rPr>
        <w:t xml:space="preserve"> источника питания.</w:t>
      </w:r>
    </w:p>
    <w:p w:rsidR="007A48BE" w:rsidRPr="009A4A81" w:rsidRDefault="00AA6B79" w:rsidP="00016CB3">
      <w:pPr>
        <w:tabs>
          <w:tab w:val="num" w:pos="0"/>
          <w:tab w:val="num" w:pos="993"/>
          <w:tab w:val="num" w:pos="1134"/>
        </w:tabs>
        <w:ind w:left="12" w:firstLine="555"/>
        <w:jc w:val="both"/>
        <w:rPr>
          <w:sz w:val="20"/>
        </w:rPr>
      </w:pPr>
      <w:r w:rsidRPr="00A95694">
        <w:rPr>
          <w:b/>
          <w:sz w:val="20"/>
        </w:rPr>
        <w:t>5.3.2</w:t>
      </w:r>
      <w:r w:rsidRPr="00AA6B79">
        <w:rPr>
          <w:b/>
          <w:sz w:val="20"/>
        </w:rPr>
        <w:tab/>
      </w:r>
      <w:r w:rsidR="001E1641">
        <w:rPr>
          <w:sz w:val="20"/>
        </w:rPr>
        <w:t xml:space="preserve">Потребитель категории 1 может иметь один или несколько </w:t>
      </w:r>
      <w:proofErr w:type="spellStart"/>
      <w:r w:rsidR="001E1641">
        <w:rPr>
          <w:sz w:val="20"/>
        </w:rPr>
        <w:t>электроприемников</w:t>
      </w:r>
      <w:proofErr w:type="spellEnd"/>
      <w:r w:rsidR="001E1641">
        <w:rPr>
          <w:sz w:val="20"/>
        </w:rPr>
        <w:t xml:space="preserve"> категории 1, количество </w:t>
      </w:r>
      <w:proofErr w:type="spellStart"/>
      <w:r w:rsidR="001E1641">
        <w:rPr>
          <w:sz w:val="20"/>
        </w:rPr>
        <w:t>электроприемников</w:t>
      </w:r>
      <w:proofErr w:type="spellEnd"/>
      <w:r w:rsidR="001E1641">
        <w:rPr>
          <w:sz w:val="20"/>
        </w:rPr>
        <w:t xml:space="preserve"> категори</w:t>
      </w:r>
      <w:r w:rsidR="00B23C75">
        <w:rPr>
          <w:sz w:val="20"/>
        </w:rPr>
        <w:t>й</w:t>
      </w:r>
      <w:r w:rsidR="001E1641">
        <w:rPr>
          <w:sz w:val="20"/>
        </w:rPr>
        <w:t xml:space="preserve"> 2 и 3 не ограничивается.</w:t>
      </w:r>
    </w:p>
    <w:p w:rsidR="0040376B" w:rsidRPr="007B104D" w:rsidRDefault="007B104D" w:rsidP="007E33D9">
      <w:pPr>
        <w:numPr>
          <w:ilvl w:val="0"/>
          <w:numId w:val="6"/>
        </w:numPr>
        <w:tabs>
          <w:tab w:val="clear" w:pos="900"/>
          <w:tab w:val="num" w:pos="993"/>
          <w:tab w:val="num" w:pos="1134"/>
        </w:tabs>
        <w:ind w:left="12" w:firstLine="555"/>
        <w:jc w:val="both"/>
        <w:rPr>
          <w:sz w:val="20"/>
          <w:szCs w:val="20"/>
        </w:rPr>
      </w:pPr>
      <w:proofErr w:type="spellStart"/>
      <w:r w:rsidRPr="007B104D">
        <w:rPr>
          <w:sz w:val="20"/>
          <w:szCs w:val="20"/>
        </w:rPr>
        <w:t>Электроприемники</w:t>
      </w:r>
      <w:proofErr w:type="spellEnd"/>
      <w:r w:rsidRPr="007B104D">
        <w:rPr>
          <w:sz w:val="20"/>
          <w:szCs w:val="20"/>
        </w:rPr>
        <w:t xml:space="preserve"> категории 2 – </w:t>
      </w:r>
      <w:proofErr w:type="spellStart"/>
      <w:r w:rsidRPr="007B104D">
        <w:rPr>
          <w:sz w:val="20"/>
          <w:szCs w:val="20"/>
        </w:rPr>
        <w:t>электроприемники</w:t>
      </w:r>
      <w:proofErr w:type="spellEnd"/>
      <w:r w:rsidRPr="007B104D">
        <w:rPr>
          <w:sz w:val="20"/>
          <w:szCs w:val="20"/>
        </w:rPr>
        <w:t xml:space="preserve">, перерыв электроснабжения которых приводит к массовому </w:t>
      </w:r>
      <w:proofErr w:type="spellStart"/>
      <w:r w:rsidRPr="007B104D">
        <w:rPr>
          <w:sz w:val="20"/>
          <w:szCs w:val="20"/>
        </w:rPr>
        <w:t>недоотпуску</w:t>
      </w:r>
      <w:proofErr w:type="spellEnd"/>
      <w:r w:rsidRPr="007B104D">
        <w:rPr>
          <w:sz w:val="20"/>
          <w:szCs w:val="20"/>
        </w:rPr>
        <w:t xml:space="preserve"> продукции, массовым простоям рабочих, механизмов, нарушению нормальной жизнедеятельности значительного количества сельских жителей.</w:t>
      </w:r>
    </w:p>
    <w:p w:rsidR="00956CF2" w:rsidRDefault="00AA6B79" w:rsidP="00016CB3">
      <w:pPr>
        <w:tabs>
          <w:tab w:val="num" w:pos="993"/>
          <w:tab w:val="num" w:pos="1134"/>
        </w:tabs>
        <w:ind w:left="12" w:firstLine="555"/>
        <w:jc w:val="both"/>
        <w:rPr>
          <w:sz w:val="20"/>
        </w:rPr>
      </w:pPr>
      <w:r w:rsidRPr="00A95694">
        <w:rPr>
          <w:b/>
          <w:sz w:val="20"/>
        </w:rPr>
        <w:t>5.4.1</w:t>
      </w:r>
      <w:r w:rsidRPr="00AA6B79">
        <w:rPr>
          <w:b/>
          <w:sz w:val="20"/>
        </w:rPr>
        <w:tab/>
      </w:r>
      <w:proofErr w:type="spellStart"/>
      <w:r w:rsidR="00956CF2">
        <w:rPr>
          <w:sz w:val="20"/>
        </w:rPr>
        <w:t>Электроприемники</w:t>
      </w:r>
      <w:proofErr w:type="spellEnd"/>
      <w:r w:rsidR="00956CF2">
        <w:rPr>
          <w:sz w:val="20"/>
        </w:rPr>
        <w:t xml:space="preserve"> категории 2 в нормальных режимах должны обеспечиваться электрической энергией от двух независимых взаимно </w:t>
      </w:r>
      <w:proofErr w:type="spellStart"/>
      <w:r w:rsidR="00956CF2">
        <w:rPr>
          <w:sz w:val="20"/>
        </w:rPr>
        <w:t>резервирующихся</w:t>
      </w:r>
      <w:proofErr w:type="spellEnd"/>
      <w:r w:rsidR="00956CF2">
        <w:rPr>
          <w:sz w:val="20"/>
        </w:rPr>
        <w:t xml:space="preserve"> источников питания.</w:t>
      </w:r>
    </w:p>
    <w:p w:rsidR="00956CF2" w:rsidRDefault="00956CF2" w:rsidP="00000188">
      <w:pPr>
        <w:tabs>
          <w:tab w:val="num" w:pos="900"/>
          <w:tab w:val="num" w:pos="1134"/>
        </w:tabs>
        <w:ind w:left="12" w:firstLine="555"/>
        <w:jc w:val="both"/>
        <w:rPr>
          <w:sz w:val="20"/>
        </w:rPr>
      </w:pPr>
      <w:r>
        <w:rPr>
          <w:sz w:val="20"/>
        </w:rPr>
        <w:t xml:space="preserve">Для </w:t>
      </w:r>
      <w:proofErr w:type="spellStart"/>
      <w:r>
        <w:rPr>
          <w:sz w:val="20"/>
        </w:rPr>
        <w:t>электроприемников</w:t>
      </w:r>
      <w:proofErr w:type="spellEnd"/>
      <w:r>
        <w:rPr>
          <w:sz w:val="20"/>
        </w:rPr>
        <w:t xml:space="preserve"> категории 2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бригады.</w:t>
      </w:r>
    </w:p>
    <w:p w:rsidR="00AA6B79" w:rsidRPr="00AA6B79" w:rsidRDefault="00AA6B79" w:rsidP="00000188">
      <w:pPr>
        <w:tabs>
          <w:tab w:val="num" w:pos="900"/>
          <w:tab w:val="num" w:pos="1134"/>
        </w:tabs>
        <w:ind w:left="12" w:firstLine="555"/>
        <w:jc w:val="both"/>
        <w:rPr>
          <w:b/>
          <w:sz w:val="20"/>
        </w:rPr>
      </w:pPr>
      <w:r w:rsidRPr="00A95694">
        <w:rPr>
          <w:b/>
          <w:sz w:val="20"/>
        </w:rPr>
        <w:t>5.4.2</w:t>
      </w:r>
      <w:r w:rsidRPr="00AA6B79">
        <w:rPr>
          <w:b/>
          <w:sz w:val="20"/>
        </w:rPr>
        <w:tab/>
      </w:r>
      <w:r w:rsidR="001E1641">
        <w:rPr>
          <w:sz w:val="20"/>
        </w:rPr>
        <w:t>Потребитель катег</w:t>
      </w:r>
      <w:r w:rsidR="00EF2A96">
        <w:rPr>
          <w:sz w:val="20"/>
        </w:rPr>
        <w:t>ории 2 должен иметь не менее 50 </w:t>
      </w:r>
      <w:r w:rsidR="001E1641">
        <w:rPr>
          <w:sz w:val="20"/>
        </w:rPr>
        <w:t xml:space="preserve">% (по мощности) </w:t>
      </w:r>
      <w:proofErr w:type="spellStart"/>
      <w:r w:rsidR="001E1641">
        <w:rPr>
          <w:sz w:val="20"/>
        </w:rPr>
        <w:t>электроприемников</w:t>
      </w:r>
      <w:proofErr w:type="spellEnd"/>
      <w:r w:rsidR="001E1641">
        <w:rPr>
          <w:sz w:val="20"/>
        </w:rPr>
        <w:t xml:space="preserve"> категории 2, если иное не оговорено потребителем согласно 5.</w:t>
      </w:r>
      <w:r w:rsidR="00447C0B">
        <w:rPr>
          <w:sz w:val="20"/>
        </w:rPr>
        <w:t>8</w:t>
      </w:r>
      <w:r w:rsidR="00ED138C">
        <w:rPr>
          <w:sz w:val="20"/>
        </w:rPr>
        <w:t>.</w:t>
      </w:r>
    </w:p>
    <w:p w:rsidR="00956CF2" w:rsidRDefault="00956CF2" w:rsidP="007E33D9">
      <w:pPr>
        <w:numPr>
          <w:ilvl w:val="0"/>
          <w:numId w:val="6"/>
        </w:numPr>
        <w:tabs>
          <w:tab w:val="num" w:pos="1134"/>
        </w:tabs>
        <w:ind w:left="12" w:firstLine="555"/>
        <w:jc w:val="both"/>
        <w:rPr>
          <w:sz w:val="20"/>
        </w:rPr>
      </w:pPr>
      <w:proofErr w:type="spellStart"/>
      <w:r>
        <w:rPr>
          <w:sz w:val="20"/>
        </w:rPr>
        <w:t>Электроприемники</w:t>
      </w:r>
      <w:proofErr w:type="spellEnd"/>
      <w:r>
        <w:rPr>
          <w:sz w:val="20"/>
        </w:rPr>
        <w:t xml:space="preserve"> </w:t>
      </w:r>
      <w:r w:rsidR="00B23C75">
        <w:rPr>
          <w:sz w:val="20"/>
        </w:rPr>
        <w:t>категории 3</w:t>
      </w:r>
      <w:r>
        <w:rPr>
          <w:sz w:val="20"/>
        </w:rPr>
        <w:t xml:space="preserve"> – все остальные </w:t>
      </w:r>
      <w:proofErr w:type="spellStart"/>
      <w:r>
        <w:rPr>
          <w:sz w:val="20"/>
        </w:rPr>
        <w:t>электроприемники</w:t>
      </w:r>
      <w:proofErr w:type="spellEnd"/>
      <w:r w:rsidR="000E3EF6">
        <w:rPr>
          <w:sz w:val="20"/>
        </w:rPr>
        <w:t>,</w:t>
      </w:r>
      <w:r>
        <w:rPr>
          <w:sz w:val="20"/>
        </w:rPr>
        <w:t xml:space="preserve"> не по</w:t>
      </w:r>
      <w:r w:rsidR="00F5551E">
        <w:rPr>
          <w:sz w:val="20"/>
        </w:rPr>
        <w:t>д</w:t>
      </w:r>
      <w:r>
        <w:rPr>
          <w:sz w:val="20"/>
        </w:rPr>
        <w:t xml:space="preserve">падающие под определения категории 1 </w:t>
      </w:r>
      <w:r w:rsidR="00AA6B79">
        <w:rPr>
          <w:sz w:val="20"/>
        </w:rPr>
        <w:t xml:space="preserve">(5.3) </w:t>
      </w:r>
      <w:r>
        <w:rPr>
          <w:sz w:val="20"/>
        </w:rPr>
        <w:t>и категории 2</w:t>
      </w:r>
      <w:r w:rsidR="00AA6B79">
        <w:rPr>
          <w:sz w:val="20"/>
        </w:rPr>
        <w:t xml:space="preserve"> (5.4)</w:t>
      </w:r>
      <w:r>
        <w:rPr>
          <w:sz w:val="20"/>
        </w:rPr>
        <w:t>.</w:t>
      </w:r>
    </w:p>
    <w:p w:rsidR="00956CF2" w:rsidRDefault="00AA6B79" w:rsidP="00000188">
      <w:pPr>
        <w:tabs>
          <w:tab w:val="num" w:pos="900"/>
          <w:tab w:val="num" w:pos="1134"/>
        </w:tabs>
        <w:ind w:left="12" w:firstLine="555"/>
        <w:jc w:val="both"/>
        <w:rPr>
          <w:sz w:val="20"/>
        </w:rPr>
      </w:pPr>
      <w:r w:rsidRPr="00A95694">
        <w:rPr>
          <w:b/>
          <w:sz w:val="20"/>
        </w:rPr>
        <w:t>5.5.1</w:t>
      </w:r>
      <w:proofErr w:type="gramStart"/>
      <w:r w:rsidRPr="00AA6B79">
        <w:rPr>
          <w:b/>
          <w:sz w:val="20"/>
        </w:rPr>
        <w:tab/>
      </w:r>
      <w:r w:rsidR="00956CF2">
        <w:rPr>
          <w:sz w:val="20"/>
        </w:rPr>
        <w:t>Д</w:t>
      </w:r>
      <w:proofErr w:type="gramEnd"/>
      <w:r w:rsidR="00956CF2">
        <w:rPr>
          <w:sz w:val="20"/>
        </w:rPr>
        <w:t xml:space="preserve">ля </w:t>
      </w:r>
      <w:proofErr w:type="spellStart"/>
      <w:r w:rsidR="00956CF2">
        <w:rPr>
          <w:sz w:val="20"/>
        </w:rPr>
        <w:t>электроприемников</w:t>
      </w:r>
      <w:proofErr w:type="spellEnd"/>
      <w:r w:rsidR="00956CF2">
        <w:rPr>
          <w:sz w:val="20"/>
        </w:rPr>
        <w:t xml:space="preserve"> категории 3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24 часа (1 сутки).</w:t>
      </w:r>
    </w:p>
    <w:p w:rsidR="00AA6B79" w:rsidRDefault="00AA6B79" w:rsidP="00000188">
      <w:pPr>
        <w:tabs>
          <w:tab w:val="num" w:pos="900"/>
          <w:tab w:val="num" w:pos="1134"/>
        </w:tabs>
        <w:ind w:left="12" w:firstLine="555"/>
        <w:jc w:val="both"/>
        <w:rPr>
          <w:sz w:val="20"/>
        </w:rPr>
      </w:pPr>
      <w:r w:rsidRPr="00A95694">
        <w:rPr>
          <w:b/>
          <w:sz w:val="20"/>
        </w:rPr>
        <w:t>5.5.2</w:t>
      </w:r>
      <w:r>
        <w:rPr>
          <w:b/>
          <w:sz w:val="20"/>
        </w:rPr>
        <w:tab/>
      </w:r>
      <w:r w:rsidR="001E1641" w:rsidRPr="00AA6B79">
        <w:rPr>
          <w:sz w:val="20"/>
        </w:rPr>
        <w:t xml:space="preserve">Потребители категории 3 </w:t>
      </w:r>
      <w:r w:rsidR="001E1641">
        <w:rPr>
          <w:sz w:val="20"/>
        </w:rPr>
        <w:t>– все осталь</w:t>
      </w:r>
      <w:r w:rsidR="00EF2A96">
        <w:rPr>
          <w:sz w:val="20"/>
        </w:rPr>
        <w:t xml:space="preserve">ные потребители, не относящиеся </w:t>
      </w:r>
      <w:r w:rsidR="001E1641">
        <w:rPr>
          <w:sz w:val="20"/>
        </w:rPr>
        <w:t xml:space="preserve">к </w:t>
      </w:r>
      <w:r w:rsidR="00EF2A96">
        <w:rPr>
          <w:sz w:val="20"/>
        </w:rPr>
        <w:br/>
      </w:r>
      <w:r w:rsidR="001E1641">
        <w:rPr>
          <w:sz w:val="20"/>
        </w:rPr>
        <w:t>категориям 1 (5.3.2) и 2 (5.4.2).</w:t>
      </w:r>
    </w:p>
    <w:p w:rsidR="0072736C" w:rsidRPr="00447C0B" w:rsidRDefault="00AF2ED5" w:rsidP="007E33D9">
      <w:pPr>
        <w:numPr>
          <w:ilvl w:val="0"/>
          <w:numId w:val="6"/>
        </w:numPr>
        <w:tabs>
          <w:tab w:val="num" w:pos="1134"/>
          <w:tab w:val="num" w:pos="1242"/>
        </w:tabs>
        <w:ind w:left="12" w:firstLine="555"/>
        <w:jc w:val="both"/>
        <w:rPr>
          <w:sz w:val="20"/>
        </w:rPr>
      </w:pPr>
      <w:r w:rsidRPr="00447C0B">
        <w:rPr>
          <w:sz w:val="20"/>
          <w:szCs w:val="20"/>
        </w:rPr>
        <w:lastRenderedPageBreak/>
        <w:t>В качестве третьего независимого источника электроснабжения для особой группы категории 1 могут быть использованы АИП.</w:t>
      </w:r>
    </w:p>
    <w:p w:rsidR="00956CF2" w:rsidRDefault="00956CF2" w:rsidP="007E33D9">
      <w:pPr>
        <w:numPr>
          <w:ilvl w:val="0"/>
          <w:numId w:val="6"/>
        </w:numPr>
        <w:tabs>
          <w:tab w:val="num" w:pos="1134"/>
          <w:tab w:val="num" w:pos="1242"/>
        </w:tabs>
        <w:ind w:left="12" w:firstLine="555"/>
        <w:jc w:val="both"/>
        <w:rPr>
          <w:sz w:val="20"/>
        </w:rPr>
      </w:pPr>
      <w:proofErr w:type="gramStart"/>
      <w:r>
        <w:rPr>
          <w:sz w:val="20"/>
        </w:rPr>
        <w:t xml:space="preserve">Требования к надежности электроснабжения потребителей, </w:t>
      </w:r>
      <w:r w:rsidR="006435C6">
        <w:rPr>
          <w:sz w:val="20"/>
        </w:rPr>
        <w:t>не относимых к сельскохозяйственным</w:t>
      </w:r>
      <w:r w:rsidR="00C324C4">
        <w:rPr>
          <w:sz w:val="20"/>
        </w:rPr>
        <w:t>,</w:t>
      </w:r>
      <w:r w:rsidR="00EF2A96">
        <w:rPr>
          <w:sz w:val="20"/>
        </w:rPr>
        <w:t xml:space="preserve"> </w:t>
      </w:r>
      <w:r w:rsidR="0093311F">
        <w:rPr>
          <w:sz w:val="20"/>
        </w:rPr>
        <w:t>и</w:t>
      </w:r>
      <w:r w:rsidR="00EF2A96">
        <w:rPr>
          <w:sz w:val="20"/>
        </w:rPr>
        <w:t xml:space="preserve"> </w:t>
      </w:r>
      <w:r>
        <w:rPr>
          <w:sz w:val="20"/>
        </w:rPr>
        <w:t>присоединенных к электрическим сетям</w:t>
      </w:r>
      <w:r w:rsidR="00EF2A96">
        <w:rPr>
          <w:sz w:val="20"/>
        </w:rPr>
        <w:t xml:space="preserve"> </w:t>
      </w:r>
      <w:r w:rsidR="00F97EA6">
        <w:rPr>
          <w:sz w:val="20"/>
        </w:rPr>
        <w:t>сельскохозяйственного назначения</w:t>
      </w:r>
      <w:r w:rsidR="00710823">
        <w:rPr>
          <w:sz w:val="20"/>
        </w:rPr>
        <w:t>,</w:t>
      </w:r>
      <w:r>
        <w:rPr>
          <w:sz w:val="20"/>
        </w:rPr>
        <w:t xml:space="preserve"> устанавливаются локальными нормативными </w:t>
      </w:r>
      <w:r w:rsidR="008F35FD">
        <w:rPr>
          <w:sz w:val="20"/>
        </w:rPr>
        <w:t xml:space="preserve">правовыми </w:t>
      </w:r>
      <w:r w:rsidR="0093311F">
        <w:rPr>
          <w:sz w:val="20"/>
        </w:rPr>
        <w:t xml:space="preserve">актами </w:t>
      </w:r>
      <w:r>
        <w:rPr>
          <w:sz w:val="20"/>
        </w:rPr>
        <w:t xml:space="preserve">и </w:t>
      </w:r>
      <w:r w:rsidR="001B1615">
        <w:rPr>
          <w:sz w:val="20"/>
        </w:rPr>
        <w:t>ТНПА</w:t>
      </w:r>
      <w:r w:rsidR="0057670B">
        <w:rPr>
          <w:sz w:val="20"/>
        </w:rPr>
        <w:t>.</w:t>
      </w:r>
      <w:proofErr w:type="gramEnd"/>
    </w:p>
    <w:p w:rsidR="002E7CEA" w:rsidRPr="002E7CEA" w:rsidRDefault="002E7CEA" w:rsidP="007E33D9">
      <w:pPr>
        <w:numPr>
          <w:ilvl w:val="0"/>
          <w:numId w:val="6"/>
        </w:numPr>
        <w:tabs>
          <w:tab w:val="num" w:pos="1134"/>
          <w:tab w:val="num" w:pos="1242"/>
        </w:tabs>
        <w:ind w:left="12" w:firstLine="555"/>
        <w:jc w:val="both"/>
        <w:rPr>
          <w:sz w:val="20"/>
          <w:szCs w:val="20"/>
        </w:rPr>
      </w:pPr>
      <w:r w:rsidRPr="002E7CEA">
        <w:rPr>
          <w:sz w:val="20"/>
          <w:szCs w:val="20"/>
        </w:rPr>
        <w:t xml:space="preserve">При </w:t>
      </w:r>
      <w:r w:rsidR="002A6693">
        <w:rPr>
          <w:sz w:val="20"/>
          <w:szCs w:val="20"/>
        </w:rPr>
        <w:t>возведении</w:t>
      </w:r>
      <w:r w:rsidRPr="002E7CEA">
        <w:rPr>
          <w:sz w:val="20"/>
          <w:szCs w:val="20"/>
        </w:rPr>
        <w:t xml:space="preserve"> и реконструкции электрических сетей категории по надежности электроснабжения потребителей определяется ЭСО на основании выданных технических условий на присоединение электроустановок потребителей к электрической сети и договоров электроснабжения, удовлетворяющих требованиям ведомственных (локальных) нормативных правовых актов и настоящего технического кодекса.</w:t>
      </w:r>
    </w:p>
    <w:p w:rsidR="002E7CEA" w:rsidRPr="002E7CEA" w:rsidRDefault="002E7CEA" w:rsidP="00000188">
      <w:pPr>
        <w:tabs>
          <w:tab w:val="num" w:pos="900"/>
          <w:tab w:val="num" w:pos="1134"/>
        </w:tabs>
        <w:ind w:left="12" w:firstLine="555"/>
        <w:jc w:val="both"/>
        <w:rPr>
          <w:sz w:val="20"/>
          <w:szCs w:val="20"/>
        </w:rPr>
      </w:pPr>
      <w:r w:rsidRPr="002E7CEA">
        <w:rPr>
          <w:sz w:val="20"/>
          <w:szCs w:val="20"/>
        </w:rPr>
        <w:t>Требования по надежности электроснабжения, указываемые ЭСО в технических условиях на присоединение электроустановок потребителей к электрической сети, формируются на основании заявленных п</w:t>
      </w:r>
      <w:r w:rsidR="00613A3F">
        <w:rPr>
          <w:sz w:val="20"/>
          <w:szCs w:val="20"/>
        </w:rPr>
        <w:t>отребителем сведений согласно [2</w:t>
      </w:r>
      <w:r w:rsidRPr="002E7CEA">
        <w:rPr>
          <w:sz w:val="20"/>
          <w:szCs w:val="20"/>
        </w:rPr>
        <w:t>].</w:t>
      </w:r>
    </w:p>
    <w:p w:rsidR="0057670B" w:rsidRDefault="0057670B" w:rsidP="00000188">
      <w:pPr>
        <w:tabs>
          <w:tab w:val="num" w:pos="900"/>
          <w:tab w:val="num" w:pos="1134"/>
        </w:tabs>
        <w:ind w:left="12" w:firstLine="555"/>
        <w:jc w:val="both"/>
        <w:rPr>
          <w:sz w:val="20"/>
        </w:rPr>
      </w:pPr>
      <w:r>
        <w:rPr>
          <w:sz w:val="20"/>
        </w:rPr>
        <w:t>Категории по надежности электроснабжения</w:t>
      </w:r>
      <w:r w:rsidR="00775DB3">
        <w:rPr>
          <w:sz w:val="20"/>
        </w:rPr>
        <w:t>,</w:t>
      </w:r>
      <w:r w:rsidR="00EF2A96">
        <w:rPr>
          <w:sz w:val="20"/>
        </w:rPr>
        <w:t xml:space="preserve"> </w:t>
      </w:r>
      <w:r w:rsidR="009F4B9A">
        <w:rPr>
          <w:sz w:val="20"/>
        </w:rPr>
        <w:t xml:space="preserve">заявленные </w:t>
      </w:r>
      <w:r>
        <w:rPr>
          <w:sz w:val="20"/>
        </w:rPr>
        <w:t>потребителе</w:t>
      </w:r>
      <w:r w:rsidR="00252C6B">
        <w:rPr>
          <w:sz w:val="20"/>
        </w:rPr>
        <w:t>м</w:t>
      </w:r>
      <w:r>
        <w:rPr>
          <w:sz w:val="20"/>
        </w:rPr>
        <w:t>, не могут быть ниже</w:t>
      </w:r>
      <w:r w:rsidR="002A6693">
        <w:rPr>
          <w:sz w:val="20"/>
        </w:rPr>
        <w:t>,</w:t>
      </w:r>
      <w:r>
        <w:rPr>
          <w:sz w:val="20"/>
        </w:rPr>
        <w:t xml:space="preserve"> </w:t>
      </w:r>
      <w:proofErr w:type="gramStart"/>
      <w:r>
        <w:rPr>
          <w:sz w:val="20"/>
        </w:rPr>
        <w:t>приведенных</w:t>
      </w:r>
      <w:proofErr w:type="gramEnd"/>
      <w:r>
        <w:rPr>
          <w:sz w:val="20"/>
        </w:rPr>
        <w:t xml:space="preserve"> в настоящем техническом кодексе.</w:t>
      </w:r>
    </w:p>
    <w:p w:rsidR="0057670B" w:rsidRDefault="00F15EA3" w:rsidP="007E33D9">
      <w:pPr>
        <w:numPr>
          <w:ilvl w:val="0"/>
          <w:numId w:val="6"/>
        </w:numPr>
        <w:tabs>
          <w:tab w:val="num" w:pos="1134"/>
        </w:tabs>
        <w:spacing w:before="72"/>
        <w:ind w:left="12" w:firstLine="555"/>
        <w:jc w:val="both"/>
        <w:rPr>
          <w:sz w:val="20"/>
        </w:rPr>
      </w:pPr>
      <w:r w:rsidRPr="003F385C">
        <w:rPr>
          <w:rStyle w:val="FontStyle45"/>
          <w:rFonts w:ascii="Arial" w:hAnsi="Arial"/>
          <w:sz w:val="20"/>
          <w:szCs w:val="20"/>
        </w:rPr>
        <w:t>Устройство АВР следует устанавливать:</w:t>
      </w:r>
    </w:p>
    <w:p w:rsidR="00F15EA3" w:rsidRPr="00F15EA3" w:rsidRDefault="00BC1640" w:rsidP="00000188">
      <w:pPr>
        <w:tabs>
          <w:tab w:val="num" w:pos="900"/>
          <w:tab w:val="num" w:pos="1134"/>
        </w:tabs>
        <w:spacing w:line="216" w:lineRule="auto"/>
        <w:ind w:left="12" w:firstLine="555"/>
        <w:jc w:val="both"/>
        <w:rPr>
          <w:rStyle w:val="FontStyle44"/>
          <w:rFonts w:ascii="Arial" w:hAnsi="Arial" w:cs="Arial"/>
          <w:b w:val="0"/>
          <w:sz w:val="20"/>
          <w:szCs w:val="20"/>
        </w:rPr>
      </w:pPr>
      <w:r>
        <w:rPr>
          <w:rStyle w:val="FontStyle45"/>
          <w:rFonts w:ascii="Arial" w:hAnsi="Arial" w:cs="Arial"/>
          <w:sz w:val="20"/>
          <w:szCs w:val="20"/>
        </w:rPr>
        <w:t>–</w:t>
      </w:r>
      <w:r w:rsidR="00016CB3">
        <w:rPr>
          <w:rStyle w:val="FontStyle45"/>
          <w:rFonts w:ascii="Arial" w:hAnsi="Arial" w:cs="Arial"/>
          <w:sz w:val="20"/>
          <w:szCs w:val="20"/>
        </w:rPr>
        <w:t> </w:t>
      </w:r>
      <w:r w:rsidR="001E1641">
        <w:rPr>
          <w:rStyle w:val="FontStyle45"/>
          <w:rFonts w:ascii="Arial" w:hAnsi="Arial" w:cs="Arial"/>
          <w:sz w:val="20"/>
          <w:szCs w:val="20"/>
        </w:rPr>
        <w:t>у</w:t>
      </w:r>
      <w:r w:rsidR="001E1641" w:rsidRPr="00F15EA3">
        <w:rPr>
          <w:rStyle w:val="FontStyle45"/>
          <w:rFonts w:ascii="Arial" w:hAnsi="Arial" w:cs="Arial"/>
          <w:sz w:val="20"/>
          <w:szCs w:val="20"/>
        </w:rPr>
        <w:t xml:space="preserve"> потребителей категории</w:t>
      </w:r>
      <w:r w:rsidR="00EF2A96">
        <w:rPr>
          <w:rStyle w:val="FontStyle45"/>
          <w:rFonts w:ascii="Arial" w:hAnsi="Arial" w:cs="Arial"/>
          <w:sz w:val="20"/>
          <w:szCs w:val="20"/>
        </w:rPr>
        <w:t xml:space="preserve"> </w:t>
      </w:r>
      <w:r w:rsidR="00B23C75" w:rsidRPr="00F15EA3">
        <w:rPr>
          <w:rStyle w:val="FontStyle44"/>
          <w:rFonts w:ascii="Arial" w:hAnsi="Arial" w:cs="Arial"/>
          <w:b w:val="0"/>
          <w:sz w:val="20"/>
          <w:szCs w:val="20"/>
        </w:rPr>
        <w:t>1</w:t>
      </w:r>
      <w:r w:rsidR="002A6693">
        <w:rPr>
          <w:rStyle w:val="FontStyle45"/>
          <w:rFonts w:ascii="Arial" w:hAnsi="Arial" w:cs="Arial"/>
          <w:sz w:val="20"/>
          <w:szCs w:val="20"/>
        </w:rPr>
        <w:t>–</w:t>
      </w:r>
      <w:r w:rsidR="001E1641" w:rsidRPr="00F15EA3">
        <w:rPr>
          <w:rStyle w:val="FontStyle45"/>
          <w:rFonts w:ascii="Arial" w:hAnsi="Arial" w:cs="Arial"/>
          <w:sz w:val="20"/>
          <w:szCs w:val="20"/>
        </w:rPr>
        <w:t xml:space="preserve"> в ТП и во вводных устройствах зданий, в которых </w:t>
      </w:r>
      <w:r w:rsidR="001E1641" w:rsidRPr="00F15EA3">
        <w:rPr>
          <w:rStyle w:val="FontStyle44"/>
          <w:rFonts w:ascii="Arial" w:hAnsi="Arial" w:cs="Arial"/>
          <w:b w:val="0"/>
          <w:sz w:val="20"/>
          <w:szCs w:val="20"/>
        </w:rPr>
        <w:t xml:space="preserve">расположены </w:t>
      </w:r>
      <w:proofErr w:type="spellStart"/>
      <w:r w:rsidR="001E1641" w:rsidRPr="00F15EA3">
        <w:rPr>
          <w:rStyle w:val="FontStyle44"/>
          <w:rFonts w:ascii="Arial" w:hAnsi="Arial" w:cs="Arial"/>
          <w:b w:val="0"/>
          <w:sz w:val="20"/>
          <w:szCs w:val="20"/>
        </w:rPr>
        <w:t>электроприемники</w:t>
      </w:r>
      <w:proofErr w:type="spellEnd"/>
      <w:r w:rsidR="001E1641" w:rsidRPr="00F15EA3">
        <w:rPr>
          <w:rStyle w:val="FontStyle44"/>
          <w:rFonts w:ascii="Arial" w:hAnsi="Arial" w:cs="Arial"/>
          <w:b w:val="0"/>
          <w:sz w:val="20"/>
          <w:szCs w:val="20"/>
        </w:rPr>
        <w:t xml:space="preserve"> категории </w:t>
      </w:r>
      <w:r w:rsidR="0072736C" w:rsidRPr="00F15EA3">
        <w:rPr>
          <w:rStyle w:val="FontStyle44"/>
          <w:rFonts w:ascii="Arial" w:hAnsi="Arial" w:cs="Arial"/>
          <w:b w:val="0"/>
          <w:sz w:val="20"/>
          <w:szCs w:val="20"/>
        </w:rPr>
        <w:t>1</w:t>
      </w:r>
      <w:r w:rsidR="00EF2A96">
        <w:rPr>
          <w:rStyle w:val="FontStyle44"/>
          <w:rFonts w:ascii="Arial" w:hAnsi="Arial" w:cs="Arial"/>
          <w:b w:val="0"/>
          <w:sz w:val="20"/>
          <w:szCs w:val="20"/>
        </w:rPr>
        <w:t xml:space="preserve"> </w:t>
      </w:r>
      <w:r w:rsidR="001E1641" w:rsidRPr="00F15EA3">
        <w:rPr>
          <w:rStyle w:val="FontStyle44"/>
          <w:rFonts w:ascii="Arial" w:hAnsi="Arial" w:cs="Arial"/>
          <w:b w:val="0"/>
          <w:sz w:val="20"/>
          <w:szCs w:val="20"/>
        </w:rPr>
        <w:t>(рисунки 3 и 5);</w:t>
      </w:r>
    </w:p>
    <w:p w:rsidR="00F15EA3" w:rsidRDefault="00BC1640" w:rsidP="00000188">
      <w:pPr>
        <w:tabs>
          <w:tab w:val="num" w:pos="900"/>
          <w:tab w:val="num" w:pos="1134"/>
        </w:tabs>
        <w:spacing w:line="216" w:lineRule="auto"/>
        <w:ind w:left="12" w:firstLine="555"/>
        <w:jc w:val="both"/>
        <w:rPr>
          <w:rStyle w:val="FontStyle44"/>
          <w:rFonts w:ascii="Arial" w:hAnsi="Arial" w:cs="Arial"/>
          <w:b w:val="0"/>
          <w:sz w:val="20"/>
          <w:szCs w:val="20"/>
        </w:rPr>
      </w:pPr>
      <w:r>
        <w:rPr>
          <w:rStyle w:val="FontStyle45"/>
          <w:rFonts w:ascii="Arial" w:hAnsi="Arial" w:cs="Arial"/>
          <w:sz w:val="20"/>
          <w:szCs w:val="20"/>
        </w:rPr>
        <w:t>–</w:t>
      </w:r>
      <w:r w:rsidR="00016CB3">
        <w:rPr>
          <w:rStyle w:val="FontStyle45"/>
          <w:rFonts w:ascii="Arial" w:hAnsi="Arial" w:cs="Arial"/>
          <w:sz w:val="20"/>
          <w:szCs w:val="20"/>
        </w:rPr>
        <w:t> </w:t>
      </w:r>
      <w:r w:rsidR="00ED138C">
        <w:rPr>
          <w:rStyle w:val="FontStyle45"/>
          <w:rFonts w:ascii="Arial" w:hAnsi="Arial" w:cs="Arial"/>
          <w:sz w:val="20"/>
          <w:szCs w:val="20"/>
        </w:rPr>
        <w:t>у</w:t>
      </w:r>
      <w:r w:rsidR="001E1641" w:rsidRPr="00F15EA3">
        <w:rPr>
          <w:rStyle w:val="FontStyle45"/>
          <w:rFonts w:ascii="Arial" w:hAnsi="Arial" w:cs="Arial"/>
          <w:sz w:val="20"/>
          <w:szCs w:val="20"/>
        </w:rPr>
        <w:t xml:space="preserve"> потребителей категории</w:t>
      </w:r>
      <w:r w:rsidR="00EF2A96">
        <w:rPr>
          <w:rStyle w:val="FontStyle45"/>
          <w:rFonts w:ascii="Arial" w:hAnsi="Arial" w:cs="Arial"/>
          <w:sz w:val="20"/>
          <w:szCs w:val="20"/>
        </w:rPr>
        <w:t xml:space="preserve"> </w:t>
      </w:r>
      <w:r w:rsidR="00B23C75" w:rsidRPr="00F15EA3">
        <w:rPr>
          <w:rStyle w:val="FontStyle44"/>
          <w:rFonts w:ascii="Arial" w:hAnsi="Arial" w:cs="Arial"/>
          <w:b w:val="0"/>
          <w:sz w:val="20"/>
          <w:szCs w:val="20"/>
        </w:rPr>
        <w:t>2</w:t>
      </w:r>
      <w:r w:rsidR="001E1641" w:rsidRPr="00F15EA3">
        <w:rPr>
          <w:rStyle w:val="FontStyle45"/>
          <w:rFonts w:ascii="Arial" w:hAnsi="Arial" w:cs="Arial"/>
          <w:sz w:val="20"/>
          <w:szCs w:val="20"/>
        </w:rPr>
        <w:t xml:space="preserve">, имеющих </w:t>
      </w:r>
      <w:r w:rsidR="00447C0B">
        <w:rPr>
          <w:rStyle w:val="FontStyle45"/>
          <w:rFonts w:ascii="Arial" w:hAnsi="Arial" w:cs="Arial"/>
          <w:sz w:val="20"/>
          <w:szCs w:val="20"/>
        </w:rPr>
        <w:t>о</w:t>
      </w:r>
      <w:r w:rsidR="00447C0B">
        <w:rPr>
          <w:sz w:val="20"/>
        </w:rPr>
        <w:t xml:space="preserve">тдельные </w:t>
      </w:r>
      <w:proofErr w:type="spellStart"/>
      <w:r w:rsidR="00447C0B">
        <w:rPr>
          <w:sz w:val="20"/>
        </w:rPr>
        <w:t>электроприемники</w:t>
      </w:r>
      <w:proofErr w:type="spellEnd"/>
      <w:r w:rsidR="00447C0B">
        <w:rPr>
          <w:sz w:val="20"/>
        </w:rPr>
        <w:t xml:space="preserve"> категории 1 (системы жизнеобеспечения, технические средства противопожарной защиты, и т.д.) – </w:t>
      </w:r>
      <w:r w:rsidR="00447C0B" w:rsidRPr="00F15EA3">
        <w:rPr>
          <w:rStyle w:val="FontStyle45"/>
          <w:rFonts w:ascii="Arial" w:hAnsi="Arial" w:cs="Arial"/>
          <w:sz w:val="20"/>
          <w:szCs w:val="20"/>
        </w:rPr>
        <w:t xml:space="preserve">во вводных устройствах зданий, в которых </w:t>
      </w:r>
      <w:r w:rsidR="00447C0B" w:rsidRPr="00F15EA3">
        <w:rPr>
          <w:rStyle w:val="FontStyle44"/>
          <w:rFonts w:ascii="Arial" w:hAnsi="Arial" w:cs="Arial"/>
          <w:b w:val="0"/>
          <w:sz w:val="20"/>
          <w:szCs w:val="20"/>
        </w:rPr>
        <w:t xml:space="preserve">расположены </w:t>
      </w:r>
      <w:r w:rsidR="00447C0B">
        <w:rPr>
          <w:rStyle w:val="FontStyle44"/>
          <w:rFonts w:ascii="Arial" w:hAnsi="Arial" w:cs="Arial"/>
          <w:b w:val="0"/>
          <w:sz w:val="20"/>
          <w:szCs w:val="20"/>
        </w:rPr>
        <w:t xml:space="preserve">эти </w:t>
      </w:r>
      <w:proofErr w:type="spellStart"/>
      <w:r w:rsidR="00447C0B" w:rsidRPr="00F15EA3">
        <w:rPr>
          <w:rStyle w:val="FontStyle44"/>
          <w:rFonts w:ascii="Arial" w:hAnsi="Arial" w:cs="Arial"/>
          <w:b w:val="0"/>
          <w:sz w:val="20"/>
          <w:szCs w:val="20"/>
        </w:rPr>
        <w:t>электроприемники</w:t>
      </w:r>
      <w:proofErr w:type="spellEnd"/>
      <w:r w:rsidR="00447C0B">
        <w:rPr>
          <w:rStyle w:val="FontStyle45"/>
          <w:rFonts w:ascii="Arial" w:hAnsi="Arial" w:cs="Arial"/>
          <w:sz w:val="20"/>
          <w:szCs w:val="20"/>
        </w:rPr>
        <w:t>.</w:t>
      </w:r>
    </w:p>
    <w:p w:rsidR="00F15EA3" w:rsidRPr="00F15EA3" w:rsidRDefault="001E1641" w:rsidP="00000188">
      <w:pPr>
        <w:tabs>
          <w:tab w:val="num" w:pos="900"/>
          <w:tab w:val="num" w:pos="1134"/>
        </w:tabs>
        <w:ind w:left="12" w:firstLine="555"/>
        <w:jc w:val="both"/>
        <w:rPr>
          <w:sz w:val="20"/>
          <w:szCs w:val="20"/>
        </w:rPr>
      </w:pPr>
      <w:r w:rsidRPr="00F15EA3">
        <w:rPr>
          <w:sz w:val="20"/>
          <w:szCs w:val="20"/>
        </w:rPr>
        <w:t xml:space="preserve">Целесообразность установки устройств АВР для остальных категорий потребителей определяется путем технико-экономического сравнения затрат на автоматизацию и эффекта от снижения </w:t>
      </w:r>
      <w:proofErr w:type="spellStart"/>
      <w:r w:rsidRPr="00F15EA3">
        <w:rPr>
          <w:sz w:val="20"/>
          <w:szCs w:val="20"/>
        </w:rPr>
        <w:t>недоотпуска</w:t>
      </w:r>
      <w:proofErr w:type="spellEnd"/>
      <w:r w:rsidRPr="00F15EA3">
        <w:rPr>
          <w:sz w:val="20"/>
          <w:szCs w:val="20"/>
        </w:rPr>
        <w:t xml:space="preserve"> электрической энергией.</w:t>
      </w:r>
    </w:p>
    <w:p w:rsidR="0057670B" w:rsidRDefault="0057670B" w:rsidP="007E33D9">
      <w:pPr>
        <w:numPr>
          <w:ilvl w:val="0"/>
          <w:numId w:val="6"/>
        </w:numPr>
        <w:tabs>
          <w:tab w:val="num" w:pos="1134"/>
          <w:tab w:val="num" w:pos="1242"/>
        </w:tabs>
        <w:ind w:left="12" w:firstLine="555"/>
        <w:jc w:val="both"/>
        <w:rPr>
          <w:sz w:val="20"/>
        </w:rPr>
      </w:pPr>
      <w:r>
        <w:rPr>
          <w:sz w:val="20"/>
        </w:rPr>
        <w:t xml:space="preserve">В зоне централизованного электроснабжения вторым источником питания служит другая подстанция 35-110/10 </w:t>
      </w:r>
      <w:proofErr w:type="spellStart"/>
      <w:r>
        <w:rPr>
          <w:sz w:val="20"/>
        </w:rPr>
        <w:t>кВ</w:t>
      </w:r>
      <w:proofErr w:type="spellEnd"/>
      <w:r>
        <w:rPr>
          <w:sz w:val="20"/>
        </w:rPr>
        <w:t xml:space="preserve"> с двухсторонним питанием по сети 35-110 </w:t>
      </w:r>
      <w:proofErr w:type="spellStart"/>
      <w:r>
        <w:rPr>
          <w:sz w:val="20"/>
        </w:rPr>
        <w:t>кВ</w:t>
      </w:r>
      <w:proofErr w:type="spellEnd"/>
      <w:r>
        <w:rPr>
          <w:sz w:val="20"/>
        </w:rPr>
        <w:t xml:space="preserve">, или вторая секция шин 10 </w:t>
      </w:r>
      <w:proofErr w:type="spellStart"/>
      <w:r>
        <w:rPr>
          <w:sz w:val="20"/>
        </w:rPr>
        <w:t>кВ</w:t>
      </w:r>
      <w:proofErr w:type="spellEnd"/>
      <w:r>
        <w:rPr>
          <w:sz w:val="20"/>
        </w:rPr>
        <w:t xml:space="preserve"> </w:t>
      </w:r>
      <w:proofErr w:type="spellStart"/>
      <w:r>
        <w:rPr>
          <w:sz w:val="20"/>
        </w:rPr>
        <w:t>двухтрансформаторной</w:t>
      </w:r>
      <w:proofErr w:type="spellEnd"/>
      <w:r>
        <w:rPr>
          <w:sz w:val="20"/>
        </w:rPr>
        <w:t xml:space="preserve"> подстанции 35-110/10 </w:t>
      </w:r>
      <w:proofErr w:type="spellStart"/>
      <w:r>
        <w:rPr>
          <w:sz w:val="20"/>
        </w:rPr>
        <w:t>кВ</w:t>
      </w:r>
      <w:proofErr w:type="spellEnd"/>
      <w:r>
        <w:rPr>
          <w:sz w:val="20"/>
        </w:rPr>
        <w:t xml:space="preserve"> с двухсторонним питанием по сети </w:t>
      </w:r>
      <w:r w:rsidR="00F9409A">
        <w:rPr>
          <w:sz w:val="20"/>
        </w:rPr>
        <w:br/>
      </w:r>
      <w:r>
        <w:rPr>
          <w:sz w:val="20"/>
        </w:rPr>
        <w:t xml:space="preserve">35-110 </w:t>
      </w:r>
      <w:proofErr w:type="spellStart"/>
      <w:r>
        <w:rPr>
          <w:sz w:val="20"/>
        </w:rPr>
        <w:t>кВ</w:t>
      </w:r>
      <w:proofErr w:type="spellEnd"/>
      <w:r>
        <w:rPr>
          <w:sz w:val="20"/>
        </w:rPr>
        <w:t>, от которой осуществляется основное питание.</w:t>
      </w:r>
    </w:p>
    <w:p w:rsidR="0057670B" w:rsidRPr="00D05308" w:rsidRDefault="00D05308" w:rsidP="00000188">
      <w:pPr>
        <w:tabs>
          <w:tab w:val="num" w:pos="900"/>
          <w:tab w:val="num" w:pos="1134"/>
        </w:tabs>
        <w:ind w:left="12" w:firstLine="555"/>
        <w:jc w:val="both"/>
        <w:rPr>
          <w:sz w:val="20"/>
          <w:szCs w:val="20"/>
        </w:rPr>
      </w:pPr>
      <w:r w:rsidRPr="00D05308">
        <w:rPr>
          <w:sz w:val="20"/>
          <w:szCs w:val="20"/>
        </w:rPr>
        <w:t xml:space="preserve">Для потребителей категории 2 и 3 </w:t>
      </w:r>
      <w:r w:rsidR="00FD4778">
        <w:rPr>
          <w:sz w:val="20"/>
          <w:szCs w:val="20"/>
        </w:rPr>
        <w:t xml:space="preserve">– </w:t>
      </w:r>
      <w:r w:rsidRPr="00D05308">
        <w:rPr>
          <w:sz w:val="20"/>
          <w:szCs w:val="20"/>
        </w:rPr>
        <w:t>при наличии их документально подтвержденного согласия в качестве второго независимого источника питания могут быть использованы АИП.</w:t>
      </w:r>
    </w:p>
    <w:p w:rsidR="001017CF" w:rsidRPr="001017CF" w:rsidRDefault="001017CF" w:rsidP="007E33D9">
      <w:pPr>
        <w:numPr>
          <w:ilvl w:val="0"/>
          <w:numId w:val="6"/>
        </w:numPr>
        <w:tabs>
          <w:tab w:val="num" w:pos="1134"/>
          <w:tab w:val="num" w:pos="1230"/>
        </w:tabs>
        <w:ind w:left="12" w:firstLine="555"/>
        <w:jc w:val="both"/>
        <w:rPr>
          <w:sz w:val="20"/>
          <w:szCs w:val="20"/>
        </w:rPr>
      </w:pPr>
      <w:r w:rsidRPr="001017CF">
        <w:rPr>
          <w:sz w:val="20"/>
          <w:szCs w:val="20"/>
        </w:rPr>
        <w:t xml:space="preserve">Установку АИП для </w:t>
      </w:r>
      <w:proofErr w:type="spellStart"/>
      <w:r w:rsidRPr="001017CF">
        <w:rPr>
          <w:sz w:val="20"/>
          <w:szCs w:val="20"/>
        </w:rPr>
        <w:t>электроприемников</w:t>
      </w:r>
      <w:proofErr w:type="spellEnd"/>
      <w:r w:rsidRPr="001017CF">
        <w:rPr>
          <w:sz w:val="20"/>
          <w:szCs w:val="20"/>
        </w:rPr>
        <w:t xml:space="preserve"> категории 1 дополнительно к резервному питанию по электрическим сетям ЭСО следует предусматривать только при наличии технико-экономического обоснования.</w:t>
      </w:r>
    </w:p>
    <w:p w:rsidR="004C4838" w:rsidRDefault="00D44625" w:rsidP="007E33D9">
      <w:pPr>
        <w:numPr>
          <w:ilvl w:val="0"/>
          <w:numId w:val="6"/>
        </w:numPr>
        <w:tabs>
          <w:tab w:val="num" w:pos="1134"/>
          <w:tab w:val="num" w:pos="1230"/>
        </w:tabs>
        <w:ind w:left="12" w:firstLine="555"/>
        <w:jc w:val="both"/>
        <w:rPr>
          <w:sz w:val="20"/>
          <w:szCs w:val="20"/>
        </w:rPr>
      </w:pPr>
      <w:r w:rsidRPr="00D44625">
        <w:rPr>
          <w:sz w:val="20"/>
          <w:szCs w:val="20"/>
        </w:rPr>
        <w:t xml:space="preserve">Тип, количество и единичная мощность АИП определяются проектом в зависимости </w:t>
      </w:r>
      <w:proofErr w:type="gramStart"/>
      <w:r w:rsidRPr="00D44625">
        <w:rPr>
          <w:sz w:val="20"/>
          <w:szCs w:val="20"/>
        </w:rPr>
        <w:t>от</w:t>
      </w:r>
      <w:proofErr w:type="gramEnd"/>
      <w:r w:rsidRPr="00D44625">
        <w:rPr>
          <w:sz w:val="20"/>
          <w:szCs w:val="20"/>
        </w:rPr>
        <w:t>:</w:t>
      </w:r>
    </w:p>
    <w:p w:rsidR="00D44625" w:rsidRPr="00566B90" w:rsidRDefault="00D44625" w:rsidP="00F9409A">
      <w:pPr>
        <w:numPr>
          <w:ilvl w:val="0"/>
          <w:numId w:val="106"/>
        </w:numPr>
        <w:tabs>
          <w:tab w:val="num" w:pos="851"/>
          <w:tab w:val="left" w:pos="993"/>
          <w:tab w:val="num" w:pos="1134"/>
        </w:tabs>
        <w:ind w:left="0" w:firstLine="567"/>
        <w:jc w:val="both"/>
        <w:rPr>
          <w:sz w:val="20"/>
          <w:szCs w:val="20"/>
        </w:rPr>
      </w:pPr>
      <w:r w:rsidRPr="00566B90">
        <w:rPr>
          <w:sz w:val="20"/>
          <w:szCs w:val="20"/>
        </w:rPr>
        <w:t xml:space="preserve">мощности, количества, технологического режима работы и территориальной компоновки </w:t>
      </w:r>
      <w:proofErr w:type="spellStart"/>
      <w:r w:rsidRPr="00566B90">
        <w:rPr>
          <w:sz w:val="20"/>
          <w:szCs w:val="20"/>
        </w:rPr>
        <w:t>электроприемников</w:t>
      </w:r>
      <w:proofErr w:type="spellEnd"/>
      <w:r w:rsidRPr="00566B90">
        <w:rPr>
          <w:sz w:val="20"/>
          <w:szCs w:val="20"/>
        </w:rPr>
        <w:t>, питаемых от АИП;</w:t>
      </w:r>
    </w:p>
    <w:p w:rsidR="00D44625" w:rsidRPr="00566B90" w:rsidRDefault="00D44625" w:rsidP="007E33D9">
      <w:pPr>
        <w:numPr>
          <w:ilvl w:val="0"/>
          <w:numId w:val="106"/>
        </w:numPr>
        <w:tabs>
          <w:tab w:val="num" w:pos="851"/>
          <w:tab w:val="num" w:pos="1134"/>
        </w:tabs>
        <w:ind w:left="851" w:hanging="284"/>
        <w:jc w:val="both"/>
        <w:rPr>
          <w:sz w:val="20"/>
          <w:szCs w:val="20"/>
        </w:rPr>
      </w:pPr>
      <w:r w:rsidRPr="00566B90">
        <w:rPr>
          <w:sz w:val="20"/>
          <w:szCs w:val="20"/>
        </w:rPr>
        <w:t>минимального времени, необходимого для организации электроснабжения от АИП;</w:t>
      </w:r>
    </w:p>
    <w:p w:rsidR="00D44625" w:rsidRPr="00566B90" w:rsidRDefault="00D44625" w:rsidP="007E33D9">
      <w:pPr>
        <w:numPr>
          <w:ilvl w:val="0"/>
          <w:numId w:val="106"/>
        </w:numPr>
        <w:tabs>
          <w:tab w:val="num" w:pos="851"/>
          <w:tab w:val="num" w:pos="1134"/>
        </w:tabs>
        <w:ind w:left="851" w:hanging="284"/>
        <w:jc w:val="both"/>
        <w:rPr>
          <w:sz w:val="20"/>
          <w:szCs w:val="20"/>
        </w:rPr>
      </w:pPr>
      <w:r w:rsidRPr="00566B90">
        <w:rPr>
          <w:sz w:val="20"/>
          <w:szCs w:val="20"/>
        </w:rPr>
        <w:t>технико-экономических характеристик АИП и эксплуатационных затрат.</w:t>
      </w:r>
    </w:p>
    <w:p w:rsidR="004C4838" w:rsidRDefault="004C4838" w:rsidP="00000188">
      <w:pPr>
        <w:tabs>
          <w:tab w:val="num" w:pos="900"/>
          <w:tab w:val="num" w:pos="1134"/>
        </w:tabs>
        <w:ind w:left="12" w:firstLine="555"/>
        <w:jc w:val="both"/>
        <w:rPr>
          <w:sz w:val="20"/>
        </w:rPr>
      </w:pPr>
      <w:r>
        <w:rPr>
          <w:sz w:val="20"/>
        </w:rPr>
        <w:t>Рекомендуется применение электростанций на дизельном топливе.</w:t>
      </w:r>
    </w:p>
    <w:p w:rsidR="00566B90" w:rsidRDefault="00566B90" w:rsidP="00000188">
      <w:pPr>
        <w:tabs>
          <w:tab w:val="num" w:pos="900"/>
          <w:tab w:val="num" w:pos="1134"/>
        </w:tabs>
        <w:ind w:left="12" w:firstLine="555"/>
        <w:jc w:val="both"/>
        <w:rPr>
          <w:sz w:val="20"/>
          <w:szCs w:val="20"/>
        </w:rPr>
      </w:pPr>
      <w:r w:rsidRPr="00566B90">
        <w:rPr>
          <w:sz w:val="20"/>
          <w:szCs w:val="20"/>
        </w:rPr>
        <w:t>Принятое проектом решение согласовывается с потребителем.</w:t>
      </w:r>
    </w:p>
    <w:p w:rsidR="00123D85" w:rsidRPr="00F9409A" w:rsidRDefault="002E019B" w:rsidP="00F9409A">
      <w:pPr>
        <w:tabs>
          <w:tab w:val="num" w:pos="900"/>
          <w:tab w:val="num" w:pos="1134"/>
        </w:tabs>
        <w:spacing w:before="60"/>
        <w:ind w:left="11" w:firstLine="556"/>
        <w:jc w:val="both"/>
        <w:rPr>
          <w:sz w:val="20"/>
        </w:rPr>
      </w:pPr>
      <w:r w:rsidRPr="00F9409A">
        <w:rPr>
          <w:b/>
          <w:sz w:val="20"/>
        </w:rPr>
        <w:t xml:space="preserve">5.13 </w:t>
      </w:r>
      <w:r w:rsidRPr="00F9409A">
        <w:rPr>
          <w:sz w:val="20"/>
        </w:rPr>
        <w:t>Сельскохозяйственные бытовые потребители</w:t>
      </w:r>
      <w:r w:rsidR="00123D85" w:rsidRPr="00F9409A">
        <w:rPr>
          <w:sz w:val="20"/>
        </w:rPr>
        <w:t>,</w:t>
      </w:r>
      <w:r w:rsidR="00F9409A">
        <w:rPr>
          <w:sz w:val="20"/>
        </w:rPr>
        <w:t xml:space="preserve"> </w:t>
      </w:r>
      <w:r w:rsidRPr="00F9409A">
        <w:rPr>
          <w:sz w:val="20"/>
        </w:rPr>
        <w:t>как правило</w:t>
      </w:r>
      <w:r w:rsidR="00123D85" w:rsidRPr="00F9409A">
        <w:rPr>
          <w:sz w:val="20"/>
        </w:rPr>
        <w:t>,</w:t>
      </w:r>
      <w:r w:rsidR="00F9409A">
        <w:rPr>
          <w:sz w:val="20"/>
        </w:rPr>
        <w:t xml:space="preserve"> </w:t>
      </w:r>
      <w:r w:rsidRPr="00F9409A">
        <w:rPr>
          <w:sz w:val="20"/>
        </w:rPr>
        <w:t>относятся к категории 3 по надежности электроснабжения</w:t>
      </w:r>
      <w:r w:rsidR="00123D85" w:rsidRPr="00F9409A">
        <w:rPr>
          <w:sz w:val="20"/>
        </w:rPr>
        <w:t>.</w:t>
      </w:r>
    </w:p>
    <w:p w:rsidR="002E019B" w:rsidRPr="00F9409A" w:rsidRDefault="002E019B" w:rsidP="002E019B">
      <w:pPr>
        <w:tabs>
          <w:tab w:val="num" w:pos="900"/>
          <w:tab w:val="num" w:pos="1134"/>
        </w:tabs>
        <w:ind w:left="12" w:firstLine="555"/>
        <w:jc w:val="both"/>
        <w:rPr>
          <w:sz w:val="20"/>
        </w:rPr>
      </w:pPr>
      <w:proofErr w:type="gramStart"/>
      <w:r w:rsidRPr="00F9409A">
        <w:rPr>
          <w:sz w:val="20"/>
        </w:rPr>
        <w:t xml:space="preserve">Допускается </w:t>
      </w:r>
      <w:r w:rsidR="000E22A2" w:rsidRPr="00F9409A">
        <w:rPr>
          <w:sz w:val="20"/>
        </w:rPr>
        <w:t xml:space="preserve">по согласованию с ЭСО, </w:t>
      </w:r>
      <w:r w:rsidRPr="00F9409A">
        <w:rPr>
          <w:sz w:val="20"/>
        </w:rPr>
        <w:t xml:space="preserve">в районах с построением сети в виде </w:t>
      </w:r>
      <w:proofErr w:type="spellStart"/>
      <w:r w:rsidRPr="00F9409A">
        <w:rPr>
          <w:sz w:val="20"/>
        </w:rPr>
        <w:t>РСстп</w:t>
      </w:r>
      <w:proofErr w:type="spellEnd"/>
      <w:r w:rsidRPr="00F9409A">
        <w:rPr>
          <w:sz w:val="20"/>
        </w:rPr>
        <w:t xml:space="preserve"> </w:t>
      </w:r>
      <w:r w:rsidR="00123D85" w:rsidRPr="00F9409A">
        <w:rPr>
          <w:sz w:val="20"/>
        </w:rPr>
        <w:t>(согласно п. 6.15</w:t>
      </w:r>
      <w:r w:rsidR="000E22A2" w:rsidRPr="00F9409A">
        <w:rPr>
          <w:sz w:val="20"/>
        </w:rPr>
        <w:t xml:space="preserve"> </w:t>
      </w:r>
      <w:r w:rsidR="00BE28FF" w:rsidRPr="00F9409A">
        <w:rPr>
          <w:sz w:val="20"/>
        </w:rPr>
        <w:t xml:space="preserve">и п. 4.1.12 </w:t>
      </w:r>
      <w:r w:rsidR="00FC0899">
        <w:rPr>
          <w:sz w:val="20"/>
        </w:rPr>
        <w:t>[9]</w:t>
      </w:r>
      <w:r w:rsidR="00123D85" w:rsidRPr="00F9409A">
        <w:rPr>
          <w:sz w:val="20"/>
        </w:rPr>
        <w:t>)</w:t>
      </w:r>
      <w:r w:rsidR="000E22A2" w:rsidRPr="00F9409A">
        <w:rPr>
          <w:sz w:val="20"/>
        </w:rPr>
        <w:t>,</w:t>
      </w:r>
      <w:r w:rsidR="00123D85" w:rsidRPr="00F9409A">
        <w:rPr>
          <w:sz w:val="20"/>
        </w:rPr>
        <w:t xml:space="preserve"> категорию </w:t>
      </w:r>
      <w:r w:rsidR="00BE28FF" w:rsidRPr="00F9409A">
        <w:rPr>
          <w:sz w:val="20"/>
        </w:rPr>
        <w:t xml:space="preserve">по </w:t>
      </w:r>
      <w:r w:rsidR="00123D85" w:rsidRPr="00F9409A">
        <w:rPr>
          <w:sz w:val="20"/>
        </w:rPr>
        <w:t xml:space="preserve">надежности </w:t>
      </w:r>
      <w:r w:rsidR="00BE28FF" w:rsidRPr="00F9409A">
        <w:rPr>
          <w:sz w:val="20"/>
        </w:rPr>
        <w:t>электроснабжения</w:t>
      </w:r>
      <w:r w:rsidR="00123D85" w:rsidRPr="00F9409A">
        <w:rPr>
          <w:sz w:val="20"/>
        </w:rPr>
        <w:t xml:space="preserve"> повышать </w:t>
      </w:r>
      <w:r w:rsidR="00BE28FF" w:rsidRPr="00F9409A">
        <w:rPr>
          <w:sz w:val="20"/>
        </w:rPr>
        <w:t>до категории 2,</w:t>
      </w:r>
      <w:r w:rsidR="000E22A2" w:rsidRPr="00F9409A">
        <w:rPr>
          <w:sz w:val="20"/>
        </w:rPr>
        <w:t xml:space="preserve"> </w:t>
      </w:r>
      <w:r w:rsidRPr="00F9409A">
        <w:rPr>
          <w:sz w:val="20"/>
        </w:rPr>
        <w:t>при условии выполнения требования</w:t>
      </w:r>
      <w:r w:rsidR="00277D8B">
        <w:rPr>
          <w:rStyle w:val="af1"/>
          <w:sz w:val="20"/>
        </w:rPr>
        <w:footnoteReference w:customMarkFollows="1" w:id="4"/>
        <w:t>*</w:t>
      </w:r>
      <w:r w:rsidRPr="00F9409A">
        <w:rPr>
          <w:sz w:val="20"/>
        </w:rPr>
        <w:t xml:space="preserve"> п. 6.1 </w:t>
      </w:r>
      <w:r w:rsidR="00FC0899">
        <w:rPr>
          <w:sz w:val="20"/>
          <w:szCs w:val="20"/>
        </w:rPr>
        <w:t>[1]</w:t>
      </w:r>
      <w:r w:rsidRPr="00F9409A">
        <w:rPr>
          <w:sz w:val="20"/>
        </w:rPr>
        <w:t>.</w:t>
      </w:r>
      <w:r w:rsidR="00123D85" w:rsidRPr="00F9409A">
        <w:rPr>
          <w:sz w:val="20"/>
        </w:rPr>
        <w:t>)</w:t>
      </w:r>
      <w:proofErr w:type="gramEnd"/>
    </w:p>
    <w:p w:rsidR="0054075D" w:rsidRPr="00A948A0" w:rsidRDefault="0054075D" w:rsidP="00F9409A">
      <w:pPr>
        <w:pStyle w:val="1"/>
        <w:spacing w:before="240"/>
      </w:pPr>
      <w:bookmarkStart w:id="8" w:name="_Toc85640629"/>
      <w:r w:rsidRPr="00C4673E">
        <w:t xml:space="preserve">Схемы электрических сетей 10 </w:t>
      </w:r>
      <w:proofErr w:type="spellStart"/>
      <w:r w:rsidRPr="00C4673E">
        <w:t>кВ</w:t>
      </w:r>
      <w:bookmarkEnd w:id="8"/>
      <w:proofErr w:type="spellEnd"/>
    </w:p>
    <w:p w:rsidR="0054075D"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Times New Roman" w:hAnsi="Times New Roman" w:cs="Times New Roman"/>
          <w:szCs w:val="28"/>
        </w:rPr>
      </w:pPr>
      <w:r>
        <w:rPr>
          <w:rFonts w:ascii="Arial" w:hAnsi="Arial" w:cs="Arial"/>
        </w:rPr>
        <w:t xml:space="preserve">Схема </w:t>
      </w:r>
      <w:r>
        <w:rPr>
          <w:rFonts w:ascii="Arial" w:hAnsi="Arial" w:cs="Arial"/>
          <w:szCs w:val="30"/>
        </w:rPr>
        <w:t>электрической</w:t>
      </w:r>
      <w:r>
        <w:rPr>
          <w:rFonts w:ascii="Arial" w:hAnsi="Arial" w:cs="Arial"/>
        </w:rPr>
        <w:t xml:space="preserve"> сети 10 </w:t>
      </w:r>
      <w:proofErr w:type="spellStart"/>
      <w:r>
        <w:rPr>
          <w:rFonts w:ascii="Arial" w:hAnsi="Arial" w:cs="Arial"/>
        </w:rPr>
        <w:t>кВ</w:t>
      </w:r>
      <w:proofErr w:type="spellEnd"/>
      <w:r>
        <w:rPr>
          <w:rFonts w:ascii="Arial" w:hAnsi="Arial" w:cs="Arial"/>
        </w:rPr>
        <w:t xml:space="preserve"> должна строиться по принципу кольцевания магистральных линий, обеспечивающих взаим</w:t>
      </w:r>
      <w:r w:rsidR="00DA051B">
        <w:rPr>
          <w:rFonts w:ascii="Arial" w:hAnsi="Arial" w:cs="Arial"/>
        </w:rPr>
        <w:t>н</w:t>
      </w:r>
      <w:r>
        <w:rPr>
          <w:rFonts w:ascii="Arial" w:hAnsi="Arial" w:cs="Arial"/>
        </w:rPr>
        <w:t>о</w:t>
      </w:r>
      <w:r w:rsidR="001333B8">
        <w:rPr>
          <w:rFonts w:ascii="Arial" w:hAnsi="Arial" w:cs="Arial"/>
        </w:rPr>
        <w:t>е</w:t>
      </w:r>
      <w:r w:rsidR="00F9409A">
        <w:rPr>
          <w:rFonts w:ascii="Arial" w:hAnsi="Arial" w:cs="Arial"/>
        </w:rPr>
        <w:t xml:space="preserve"> </w:t>
      </w:r>
      <w:r>
        <w:rPr>
          <w:rFonts w:ascii="Arial" w:hAnsi="Arial" w:cs="Arial"/>
        </w:rPr>
        <w:t xml:space="preserve">резервирование от независимых источников питания. К линиям подключаются ОТП 10/0,4 </w:t>
      </w:r>
      <w:proofErr w:type="spellStart"/>
      <w:r>
        <w:rPr>
          <w:rFonts w:ascii="Arial" w:hAnsi="Arial" w:cs="Arial"/>
        </w:rPr>
        <w:t>кВ</w:t>
      </w:r>
      <w:proofErr w:type="spellEnd"/>
      <w:r>
        <w:rPr>
          <w:rFonts w:ascii="Arial" w:hAnsi="Arial" w:cs="Arial"/>
        </w:rPr>
        <w:t xml:space="preserve"> и сетевые РП 10 </w:t>
      </w:r>
      <w:proofErr w:type="spellStart"/>
      <w:r>
        <w:rPr>
          <w:rFonts w:ascii="Arial" w:hAnsi="Arial" w:cs="Arial"/>
        </w:rPr>
        <w:t>кВ.</w:t>
      </w:r>
      <w:proofErr w:type="spellEnd"/>
    </w:p>
    <w:p w:rsidR="0054075D" w:rsidRPr="002D0EA7" w:rsidRDefault="0054075D" w:rsidP="002D0EA7">
      <w:pPr>
        <w:pStyle w:val="24"/>
        <w:tabs>
          <w:tab w:val="num" w:pos="720"/>
          <w:tab w:val="num" w:pos="900"/>
          <w:tab w:val="num" w:pos="993"/>
        </w:tabs>
        <w:spacing w:after="0" w:line="240" w:lineRule="auto"/>
        <w:ind w:left="0" w:firstLine="567"/>
        <w:jc w:val="both"/>
        <w:rPr>
          <w:sz w:val="20"/>
        </w:rPr>
      </w:pPr>
      <w:r w:rsidRPr="002D0EA7">
        <w:rPr>
          <w:sz w:val="20"/>
        </w:rPr>
        <w:t xml:space="preserve">Питание </w:t>
      </w:r>
      <w:r w:rsidR="00A166A2" w:rsidRPr="002D0EA7">
        <w:rPr>
          <w:sz w:val="20"/>
        </w:rPr>
        <w:t xml:space="preserve">энергоемких </w:t>
      </w:r>
      <w:r w:rsidR="00FD4778" w:rsidRPr="002D0EA7">
        <w:rPr>
          <w:sz w:val="20"/>
        </w:rPr>
        <w:t xml:space="preserve">потребителей </w:t>
      </w:r>
      <w:r w:rsidRPr="002D0EA7">
        <w:rPr>
          <w:sz w:val="20"/>
        </w:rPr>
        <w:t>категорий 1 и 2 может быть выполнено по двухлучевой схеме.</w:t>
      </w:r>
    </w:p>
    <w:p w:rsidR="0054075D"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Times New Roman" w:hAnsi="Times New Roman" w:cs="Times New Roman"/>
          <w:szCs w:val="28"/>
        </w:rPr>
      </w:pPr>
      <w:r>
        <w:rPr>
          <w:rFonts w:ascii="Arial" w:hAnsi="Arial" w:cs="Arial"/>
        </w:rPr>
        <w:t xml:space="preserve">РУ 10 </w:t>
      </w:r>
      <w:proofErr w:type="spellStart"/>
      <w:r>
        <w:rPr>
          <w:rFonts w:ascii="Arial" w:hAnsi="Arial" w:cs="Arial"/>
        </w:rPr>
        <w:t>кВ</w:t>
      </w:r>
      <w:proofErr w:type="spellEnd"/>
      <w:r>
        <w:rPr>
          <w:rFonts w:ascii="Arial" w:hAnsi="Arial" w:cs="Arial"/>
        </w:rPr>
        <w:t xml:space="preserve"> ОТП предназначено также для установки устройств автоматического секционирования и резервирования линий, размещения устройств </w:t>
      </w:r>
      <w:r>
        <w:rPr>
          <w:rFonts w:ascii="Arial" w:hAnsi="Arial" w:cs="Arial"/>
          <w:color w:val="000000"/>
          <w:spacing w:val="-1"/>
          <w:szCs w:val="28"/>
        </w:rPr>
        <w:t>релейной защиты,</w:t>
      </w:r>
      <w:r>
        <w:rPr>
          <w:rFonts w:ascii="Arial" w:hAnsi="Arial" w:cs="Arial"/>
        </w:rPr>
        <w:t xml:space="preserve"> автоматики и телемеханики.</w:t>
      </w:r>
    </w:p>
    <w:p w:rsidR="0054075D" w:rsidRDefault="00B23C75"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rPr>
        <w:t xml:space="preserve">ОТП устанавливаются для секционирования разветвленных линий в центрах </w:t>
      </w:r>
      <w:r>
        <w:rPr>
          <w:rFonts w:ascii="Arial" w:hAnsi="Arial" w:cs="Arial"/>
          <w:szCs w:val="30"/>
        </w:rPr>
        <w:t>электрических</w:t>
      </w:r>
      <w:r>
        <w:rPr>
          <w:rFonts w:ascii="Arial" w:hAnsi="Arial" w:cs="Arial"/>
        </w:rPr>
        <w:t xml:space="preserve"> нагрузок энергоемких потребителей категорий 1 и 2 и присоединяются в рассечку магистрали линий электропередачи.</w:t>
      </w:r>
    </w:p>
    <w:p w:rsidR="000B0AD3" w:rsidRPr="000B0AD3" w:rsidRDefault="000B0AD3"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szCs w:val="28"/>
        </w:rPr>
        <w:t xml:space="preserve">Примеры выполнения схем </w:t>
      </w:r>
      <w:r w:rsidR="00315D72" w:rsidRPr="00D55004">
        <w:rPr>
          <w:rFonts w:ascii="Arial" w:hAnsi="Arial" w:cs="Arial"/>
        </w:rPr>
        <w:t>электроснабжения</w:t>
      </w:r>
      <w:r w:rsidR="00315D72">
        <w:rPr>
          <w:rFonts w:ascii="Arial" w:hAnsi="Arial" w:cs="Arial"/>
        </w:rPr>
        <w:t xml:space="preserve"> пот</w:t>
      </w:r>
      <w:r w:rsidR="00F9409A">
        <w:rPr>
          <w:rFonts w:ascii="Arial" w:hAnsi="Arial" w:cs="Arial"/>
        </w:rPr>
        <w:t>ребителей приведены на рисунках</w:t>
      </w:r>
      <w:r w:rsidR="00F9409A">
        <w:rPr>
          <w:rFonts w:ascii="Arial" w:hAnsi="Arial" w:cs="Arial"/>
        </w:rPr>
        <w:br/>
      </w:r>
      <w:r w:rsidR="00315D72">
        <w:rPr>
          <w:rFonts w:ascii="Arial" w:hAnsi="Arial" w:cs="Arial"/>
        </w:rPr>
        <w:t>1-14.</w:t>
      </w:r>
    </w:p>
    <w:p w:rsidR="00D55004" w:rsidRPr="00D55004" w:rsidRDefault="00D55004"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szCs w:val="28"/>
        </w:rPr>
      </w:pPr>
      <w:r w:rsidRPr="00D55004">
        <w:rPr>
          <w:rFonts w:ascii="Arial" w:hAnsi="Arial" w:cs="Arial"/>
        </w:rPr>
        <w:t xml:space="preserve">Схема 1 </w:t>
      </w:r>
      <w:r w:rsidR="0065091A">
        <w:rPr>
          <w:rFonts w:ascii="Arial" w:hAnsi="Arial" w:cs="Arial"/>
        </w:rPr>
        <w:t xml:space="preserve">на рисунке 1 </w:t>
      </w:r>
      <w:r w:rsidRPr="00D55004">
        <w:rPr>
          <w:rFonts w:ascii="Arial" w:hAnsi="Arial" w:cs="Arial"/>
        </w:rPr>
        <w:t xml:space="preserve">применяется для электроснабжения особой группы </w:t>
      </w:r>
      <w:r w:rsidR="00B23C75" w:rsidRPr="00D55004">
        <w:rPr>
          <w:rFonts w:ascii="Arial" w:hAnsi="Arial" w:cs="Arial"/>
        </w:rPr>
        <w:t xml:space="preserve">потребителей </w:t>
      </w:r>
      <w:r w:rsidRPr="00D55004">
        <w:rPr>
          <w:rFonts w:ascii="Arial" w:hAnsi="Arial" w:cs="Arial"/>
        </w:rPr>
        <w:t xml:space="preserve">категории 1. Подключение независимого источника питания осуществляется к шинам 0,4 </w:t>
      </w:r>
      <w:proofErr w:type="spellStart"/>
      <w:r w:rsidRPr="00D55004">
        <w:rPr>
          <w:rFonts w:ascii="Arial" w:hAnsi="Arial" w:cs="Arial"/>
        </w:rPr>
        <w:t>кВ</w:t>
      </w:r>
      <w:proofErr w:type="spellEnd"/>
      <w:r w:rsidRPr="00D55004">
        <w:rPr>
          <w:rFonts w:ascii="Arial" w:hAnsi="Arial" w:cs="Arial"/>
        </w:rPr>
        <w:t xml:space="preserve"> в ОТП</w:t>
      </w:r>
      <w:r w:rsidR="0065091A">
        <w:rPr>
          <w:rFonts w:ascii="Arial" w:hAnsi="Arial" w:cs="Arial"/>
        </w:rPr>
        <w:t xml:space="preserve"> (вариант 1)</w:t>
      </w:r>
      <w:r w:rsidRPr="00D55004">
        <w:rPr>
          <w:rFonts w:ascii="Arial" w:hAnsi="Arial" w:cs="Arial"/>
        </w:rPr>
        <w:t xml:space="preserve"> либо непосредственно у </w:t>
      </w:r>
      <w:proofErr w:type="spellStart"/>
      <w:r w:rsidRPr="00D55004">
        <w:rPr>
          <w:rFonts w:ascii="Arial" w:hAnsi="Arial" w:cs="Arial"/>
        </w:rPr>
        <w:t>электроприемника</w:t>
      </w:r>
      <w:proofErr w:type="spellEnd"/>
      <w:r w:rsidRPr="00D55004">
        <w:rPr>
          <w:rFonts w:ascii="Arial" w:hAnsi="Arial" w:cs="Arial"/>
        </w:rPr>
        <w:t xml:space="preserve"> категории 1 в ВРУ-0,4 </w:t>
      </w:r>
      <w:proofErr w:type="spellStart"/>
      <w:r w:rsidRPr="00D55004">
        <w:rPr>
          <w:rFonts w:ascii="Arial" w:hAnsi="Arial" w:cs="Arial"/>
        </w:rPr>
        <w:t>кВ</w:t>
      </w:r>
      <w:proofErr w:type="spellEnd"/>
      <w:r w:rsidRPr="00D55004">
        <w:rPr>
          <w:rFonts w:ascii="Arial" w:hAnsi="Arial" w:cs="Arial"/>
        </w:rPr>
        <w:t xml:space="preserve"> с АВР</w:t>
      </w:r>
      <w:r w:rsidR="0065091A">
        <w:rPr>
          <w:rFonts w:ascii="Arial" w:hAnsi="Arial" w:cs="Arial"/>
        </w:rPr>
        <w:t xml:space="preserve"> (вариант 2)</w:t>
      </w:r>
      <w:r w:rsidRPr="00D55004">
        <w:rPr>
          <w:rFonts w:ascii="Arial" w:hAnsi="Arial" w:cs="Arial"/>
        </w:rPr>
        <w:t>.</w:t>
      </w:r>
    </w:p>
    <w:p w:rsidR="00D55004" w:rsidRPr="00D55004" w:rsidRDefault="00D55004"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szCs w:val="28"/>
        </w:rPr>
      </w:pPr>
      <w:r>
        <w:rPr>
          <w:rFonts w:ascii="Arial" w:hAnsi="Arial" w:cs="Arial"/>
        </w:rPr>
        <w:t xml:space="preserve">Для электроснабжения </w:t>
      </w:r>
      <w:r w:rsidR="00B23C75">
        <w:rPr>
          <w:rFonts w:ascii="Arial" w:hAnsi="Arial" w:cs="Arial"/>
        </w:rPr>
        <w:t xml:space="preserve">потребителей </w:t>
      </w:r>
      <w:r>
        <w:rPr>
          <w:rFonts w:ascii="Arial" w:hAnsi="Arial" w:cs="Arial"/>
        </w:rPr>
        <w:t xml:space="preserve">категории 1 применяются схемы ТП 10/0,4 </w:t>
      </w:r>
      <w:proofErr w:type="spellStart"/>
      <w:r>
        <w:rPr>
          <w:rFonts w:ascii="Arial" w:hAnsi="Arial" w:cs="Arial"/>
        </w:rPr>
        <w:t>кВ</w:t>
      </w:r>
      <w:proofErr w:type="spellEnd"/>
      <w:r>
        <w:rPr>
          <w:rFonts w:ascii="Arial" w:hAnsi="Arial" w:cs="Arial"/>
        </w:rPr>
        <w:t>, приведенные на рисунках 2, 3, 4 и 5.</w:t>
      </w:r>
    </w:p>
    <w:p w:rsidR="0054075D" w:rsidRDefault="0054075D" w:rsidP="00000188">
      <w:pPr>
        <w:tabs>
          <w:tab w:val="num" w:pos="720"/>
          <w:tab w:val="num" w:pos="900"/>
          <w:tab w:val="num" w:pos="993"/>
        </w:tabs>
        <w:ind w:firstLine="567"/>
        <w:jc w:val="both"/>
        <w:rPr>
          <w:sz w:val="20"/>
        </w:rPr>
      </w:pPr>
      <w:r>
        <w:rPr>
          <w:sz w:val="20"/>
        </w:rPr>
        <w:t>Схем</w:t>
      </w:r>
      <w:r w:rsidR="00BC1640">
        <w:rPr>
          <w:sz w:val="20"/>
        </w:rPr>
        <w:t>а</w:t>
      </w:r>
      <w:r>
        <w:rPr>
          <w:sz w:val="20"/>
        </w:rPr>
        <w:t xml:space="preserve"> 1 </w:t>
      </w:r>
      <w:r w:rsidR="00BC1640">
        <w:rPr>
          <w:sz w:val="20"/>
        </w:rPr>
        <w:t xml:space="preserve">на рисунке 1 </w:t>
      </w:r>
      <w:r>
        <w:rPr>
          <w:sz w:val="20"/>
        </w:rPr>
        <w:t xml:space="preserve">и </w:t>
      </w:r>
      <w:r w:rsidR="00BC1640">
        <w:rPr>
          <w:sz w:val="20"/>
        </w:rPr>
        <w:t xml:space="preserve">схема </w:t>
      </w:r>
      <w:r>
        <w:rPr>
          <w:sz w:val="20"/>
        </w:rPr>
        <w:t xml:space="preserve">2 </w:t>
      </w:r>
      <w:r w:rsidR="00BC1640">
        <w:rPr>
          <w:sz w:val="20"/>
        </w:rPr>
        <w:t xml:space="preserve">на рисунке 2 </w:t>
      </w:r>
      <w:r>
        <w:rPr>
          <w:sz w:val="20"/>
        </w:rPr>
        <w:t>позволяют осуществлять автоматическое сетевое резервирование на секционном выключателе и автоматическое отключение</w:t>
      </w:r>
      <w:r w:rsidR="00F9409A">
        <w:rPr>
          <w:sz w:val="20"/>
        </w:rPr>
        <w:t xml:space="preserve"> поврежденных участков линий 10 </w:t>
      </w:r>
      <w:proofErr w:type="spellStart"/>
      <w:r>
        <w:rPr>
          <w:sz w:val="20"/>
        </w:rPr>
        <w:t>кВ.</w:t>
      </w:r>
      <w:proofErr w:type="spellEnd"/>
      <w:r>
        <w:rPr>
          <w:sz w:val="20"/>
        </w:rPr>
        <w:t xml:space="preserve"> Применяется при необходимости автоматизации разветвленной сети с протяженными (более 5 км) ответвлениями от магистрали.</w:t>
      </w:r>
    </w:p>
    <w:p w:rsidR="0054075D" w:rsidRDefault="0054075D" w:rsidP="00000188">
      <w:pPr>
        <w:tabs>
          <w:tab w:val="num" w:pos="720"/>
          <w:tab w:val="num" w:pos="900"/>
          <w:tab w:val="num" w:pos="993"/>
        </w:tabs>
        <w:ind w:firstLine="567"/>
        <w:jc w:val="both"/>
        <w:rPr>
          <w:sz w:val="20"/>
        </w:rPr>
      </w:pPr>
      <w:r>
        <w:rPr>
          <w:sz w:val="20"/>
        </w:rPr>
        <w:t xml:space="preserve">Схема 3 </w:t>
      </w:r>
      <w:r w:rsidR="00BC1640">
        <w:rPr>
          <w:sz w:val="20"/>
        </w:rPr>
        <w:t xml:space="preserve">на рисунке 3 </w:t>
      </w:r>
      <w:r>
        <w:rPr>
          <w:sz w:val="20"/>
        </w:rPr>
        <w:t xml:space="preserve">позволяет осуществлять местное и сетевое резервирование. Применяется при необходимости осуществления местного резерва, при незначительной протяженности ответвлений от магистрали. На отходящих линиях допускается установка выключателей нагрузки. На схеме показано подключение </w:t>
      </w:r>
      <w:proofErr w:type="spellStart"/>
      <w:r>
        <w:rPr>
          <w:sz w:val="20"/>
        </w:rPr>
        <w:t>электроприемников</w:t>
      </w:r>
      <w:proofErr w:type="spellEnd"/>
      <w:r>
        <w:rPr>
          <w:sz w:val="20"/>
        </w:rPr>
        <w:t xml:space="preserve"> категории 1 с </w:t>
      </w:r>
      <w:r w:rsidR="00125708">
        <w:rPr>
          <w:sz w:val="20"/>
        </w:rPr>
        <w:br/>
      </w:r>
      <w:r>
        <w:rPr>
          <w:sz w:val="20"/>
        </w:rPr>
        <w:t>АВР</w:t>
      </w:r>
      <w:r w:rsidR="00125708">
        <w:rPr>
          <w:sz w:val="20"/>
        </w:rPr>
        <w:t>-</w:t>
      </w:r>
      <w:r>
        <w:rPr>
          <w:sz w:val="20"/>
        </w:rPr>
        <w:t xml:space="preserve">0,4 </w:t>
      </w:r>
      <w:proofErr w:type="spellStart"/>
      <w:r>
        <w:rPr>
          <w:sz w:val="20"/>
        </w:rPr>
        <w:t>кВ</w:t>
      </w:r>
      <w:proofErr w:type="spellEnd"/>
      <w:r>
        <w:rPr>
          <w:sz w:val="20"/>
        </w:rPr>
        <w:t xml:space="preserve"> в</w:t>
      </w:r>
      <w:r w:rsidR="00C324C4">
        <w:rPr>
          <w:sz w:val="20"/>
        </w:rPr>
        <w:t xml:space="preserve"> ВУ</w:t>
      </w:r>
      <w:r>
        <w:rPr>
          <w:sz w:val="20"/>
        </w:rPr>
        <w:t xml:space="preserve"> </w:t>
      </w:r>
      <w:r w:rsidR="00C324C4">
        <w:rPr>
          <w:sz w:val="20"/>
        </w:rPr>
        <w:t>(</w:t>
      </w:r>
      <w:r>
        <w:rPr>
          <w:sz w:val="20"/>
        </w:rPr>
        <w:t>ВРУ</w:t>
      </w:r>
      <w:r w:rsidR="00C324C4">
        <w:rPr>
          <w:sz w:val="20"/>
        </w:rPr>
        <w:t>)</w:t>
      </w:r>
      <w:r>
        <w:rPr>
          <w:sz w:val="20"/>
        </w:rPr>
        <w:t>.</w:t>
      </w:r>
    </w:p>
    <w:p w:rsidR="0054075D" w:rsidRDefault="0054075D" w:rsidP="00000188">
      <w:pPr>
        <w:tabs>
          <w:tab w:val="num" w:pos="720"/>
          <w:tab w:val="num" w:pos="900"/>
          <w:tab w:val="num" w:pos="993"/>
        </w:tabs>
        <w:ind w:firstLine="567"/>
        <w:jc w:val="both"/>
        <w:rPr>
          <w:sz w:val="20"/>
        </w:rPr>
      </w:pPr>
      <w:r>
        <w:rPr>
          <w:sz w:val="20"/>
        </w:rPr>
        <w:t>Схем</w:t>
      </w:r>
      <w:r w:rsidR="00BC1640">
        <w:rPr>
          <w:sz w:val="20"/>
        </w:rPr>
        <w:t>а</w:t>
      </w:r>
      <w:r>
        <w:rPr>
          <w:sz w:val="20"/>
        </w:rPr>
        <w:t xml:space="preserve"> 4 </w:t>
      </w:r>
      <w:r w:rsidR="00BC1640">
        <w:rPr>
          <w:sz w:val="20"/>
        </w:rPr>
        <w:t xml:space="preserve">на рисунке 4 </w:t>
      </w:r>
      <w:r>
        <w:rPr>
          <w:sz w:val="20"/>
        </w:rPr>
        <w:t xml:space="preserve">и </w:t>
      </w:r>
      <w:r w:rsidR="00BC1640">
        <w:rPr>
          <w:sz w:val="20"/>
        </w:rPr>
        <w:t xml:space="preserve">схема </w:t>
      </w:r>
      <w:r>
        <w:rPr>
          <w:sz w:val="20"/>
        </w:rPr>
        <w:t xml:space="preserve">5 </w:t>
      </w:r>
      <w:r w:rsidR="00BC1640">
        <w:rPr>
          <w:sz w:val="20"/>
        </w:rPr>
        <w:t xml:space="preserve">на рисунке 5 </w:t>
      </w:r>
      <w:r>
        <w:rPr>
          <w:sz w:val="20"/>
        </w:rPr>
        <w:t xml:space="preserve">применяются </w:t>
      </w:r>
      <w:r w:rsidR="00D55004">
        <w:rPr>
          <w:sz w:val="20"/>
        </w:rPr>
        <w:t>при</w:t>
      </w:r>
      <w:r>
        <w:rPr>
          <w:sz w:val="20"/>
        </w:rPr>
        <w:t xml:space="preserve"> двухлучевых схемах</w:t>
      </w:r>
      <w:r w:rsidR="00D55004">
        <w:rPr>
          <w:sz w:val="20"/>
        </w:rPr>
        <w:t xml:space="preserve"> питания потребителя по сети </w:t>
      </w:r>
      <w:r>
        <w:rPr>
          <w:sz w:val="20"/>
        </w:rPr>
        <w:t xml:space="preserve">10 </w:t>
      </w:r>
      <w:proofErr w:type="spellStart"/>
      <w:r>
        <w:rPr>
          <w:sz w:val="20"/>
        </w:rPr>
        <w:t>кВ.</w:t>
      </w:r>
      <w:proofErr w:type="spellEnd"/>
    </w:p>
    <w:p w:rsidR="0054075D" w:rsidRDefault="0054075D"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szCs w:val="28"/>
        </w:rPr>
      </w:pPr>
      <w:r>
        <w:rPr>
          <w:rFonts w:ascii="Arial" w:hAnsi="Arial" w:cs="Arial"/>
        </w:rPr>
        <w:t xml:space="preserve">Схема 5 </w:t>
      </w:r>
      <w:r w:rsidR="00BC1640" w:rsidRPr="00BC1640">
        <w:rPr>
          <w:rFonts w:ascii="Arial" w:hAnsi="Arial" w:cs="Arial"/>
        </w:rPr>
        <w:t xml:space="preserve">на рисунке 5 </w:t>
      </w:r>
      <w:r>
        <w:rPr>
          <w:rFonts w:ascii="Arial" w:hAnsi="Arial" w:cs="Arial"/>
        </w:rPr>
        <w:t xml:space="preserve">используется для питания нескольких ТП 10/0,4 </w:t>
      </w:r>
      <w:proofErr w:type="spellStart"/>
      <w:r>
        <w:rPr>
          <w:rFonts w:ascii="Arial" w:hAnsi="Arial" w:cs="Arial"/>
        </w:rPr>
        <w:t>кВ</w:t>
      </w:r>
      <w:proofErr w:type="spellEnd"/>
      <w:r>
        <w:rPr>
          <w:rFonts w:ascii="Arial" w:hAnsi="Arial" w:cs="Arial"/>
        </w:rPr>
        <w:t xml:space="preserve">, расположенных на небольшой территории, например, крупного сельскохозяйственного комплекса (объекта). На ней показано подключение </w:t>
      </w:r>
      <w:proofErr w:type="spellStart"/>
      <w:r>
        <w:rPr>
          <w:rFonts w:ascii="Arial" w:hAnsi="Arial" w:cs="Arial"/>
        </w:rPr>
        <w:t>электроприемников</w:t>
      </w:r>
      <w:proofErr w:type="spellEnd"/>
      <w:r>
        <w:rPr>
          <w:rFonts w:ascii="Arial" w:hAnsi="Arial" w:cs="Arial"/>
        </w:rPr>
        <w:t xml:space="preserve"> категории 1 с АВР-0,4 </w:t>
      </w:r>
      <w:proofErr w:type="spellStart"/>
      <w:r>
        <w:rPr>
          <w:rFonts w:ascii="Arial" w:hAnsi="Arial" w:cs="Arial"/>
        </w:rPr>
        <w:t>кВ</w:t>
      </w:r>
      <w:proofErr w:type="spellEnd"/>
      <w:r>
        <w:rPr>
          <w:rFonts w:ascii="Arial" w:hAnsi="Arial" w:cs="Arial"/>
        </w:rPr>
        <w:t xml:space="preserve"> </w:t>
      </w:r>
      <w:r w:rsidR="00710823">
        <w:rPr>
          <w:rFonts w:ascii="Arial" w:hAnsi="Arial" w:cs="Arial"/>
        </w:rPr>
        <w:t xml:space="preserve">и категории 2 </w:t>
      </w:r>
      <w:r>
        <w:rPr>
          <w:rFonts w:ascii="Arial" w:hAnsi="Arial" w:cs="Arial"/>
        </w:rPr>
        <w:t>в</w:t>
      </w:r>
      <w:r w:rsidR="00F9409A">
        <w:rPr>
          <w:rFonts w:ascii="Arial" w:hAnsi="Arial" w:cs="Arial"/>
        </w:rPr>
        <w:t xml:space="preserve"> </w:t>
      </w:r>
      <w:r w:rsidR="0070569A" w:rsidRPr="00F9409A">
        <w:rPr>
          <w:rFonts w:ascii="Arial" w:hAnsi="Arial"/>
        </w:rPr>
        <w:t>В</w:t>
      </w:r>
      <w:r w:rsidRPr="00F9409A">
        <w:rPr>
          <w:rFonts w:ascii="Arial" w:hAnsi="Arial"/>
        </w:rPr>
        <w:t>У</w:t>
      </w:r>
      <w:r w:rsidR="00565B67">
        <w:rPr>
          <w:rFonts w:ascii="Arial" w:hAnsi="Arial" w:cs="Arial"/>
        </w:rPr>
        <w:t xml:space="preserve"> (ВРУ)</w:t>
      </w:r>
      <w:r w:rsidRPr="00314A6B">
        <w:rPr>
          <w:rFonts w:ascii="Arial" w:hAnsi="Arial" w:cs="Arial"/>
        </w:rPr>
        <w:t>.</w:t>
      </w:r>
    </w:p>
    <w:p w:rsidR="0054075D" w:rsidRPr="007F1BE4"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rPr>
        <w:t xml:space="preserve">Для электроснабжения </w:t>
      </w:r>
      <w:r w:rsidR="00BA75C0">
        <w:rPr>
          <w:rFonts w:ascii="Arial" w:hAnsi="Arial" w:cs="Arial"/>
        </w:rPr>
        <w:t xml:space="preserve">потребителей </w:t>
      </w:r>
      <w:r>
        <w:rPr>
          <w:rFonts w:ascii="Arial" w:hAnsi="Arial" w:cs="Arial"/>
        </w:rPr>
        <w:t xml:space="preserve">категории 2 применяются схемы, приведенные на рисунках  </w:t>
      </w:r>
      <w:r w:rsidR="00D55004">
        <w:rPr>
          <w:rFonts w:ascii="Arial" w:hAnsi="Arial" w:cs="Arial"/>
        </w:rPr>
        <w:t>5 −</w:t>
      </w:r>
      <w:r>
        <w:rPr>
          <w:rFonts w:ascii="Arial" w:hAnsi="Arial" w:cs="Arial"/>
        </w:rPr>
        <w:t xml:space="preserve"> 12.</w:t>
      </w:r>
    </w:p>
    <w:p w:rsidR="0054075D" w:rsidRDefault="0054075D"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rPr>
      </w:pPr>
      <w:r>
        <w:rPr>
          <w:rFonts w:ascii="Arial" w:hAnsi="Arial" w:cs="Arial"/>
        </w:rPr>
        <w:t>На схем</w:t>
      </w:r>
      <w:r w:rsidR="00D55004">
        <w:rPr>
          <w:rFonts w:ascii="Arial" w:hAnsi="Arial" w:cs="Arial"/>
        </w:rPr>
        <w:t>ах 5</w:t>
      </w:r>
      <w:r w:rsidR="00BC1640">
        <w:rPr>
          <w:rFonts w:ascii="Arial" w:hAnsi="Arial" w:cs="Arial"/>
        </w:rPr>
        <w:t xml:space="preserve"> (см. рисунок 5)</w:t>
      </w:r>
      <w:r w:rsidR="00D55004">
        <w:rPr>
          <w:rFonts w:ascii="Arial" w:hAnsi="Arial" w:cs="Arial"/>
        </w:rPr>
        <w:t xml:space="preserve">, </w:t>
      </w:r>
      <w:r>
        <w:rPr>
          <w:rFonts w:ascii="Arial" w:hAnsi="Arial" w:cs="Arial"/>
        </w:rPr>
        <w:t xml:space="preserve">6 </w:t>
      </w:r>
      <w:r w:rsidR="00BC1640">
        <w:rPr>
          <w:rFonts w:ascii="Arial" w:hAnsi="Arial" w:cs="Arial"/>
        </w:rPr>
        <w:t xml:space="preserve">(см. рисунок 6) </w:t>
      </w:r>
      <w:r w:rsidR="00D55004">
        <w:rPr>
          <w:rFonts w:ascii="Arial" w:hAnsi="Arial" w:cs="Arial"/>
        </w:rPr>
        <w:t xml:space="preserve">и 10 </w:t>
      </w:r>
      <w:r w:rsidR="00BC1640">
        <w:rPr>
          <w:rFonts w:ascii="Arial" w:hAnsi="Arial" w:cs="Arial"/>
        </w:rPr>
        <w:t xml:space="preserve">(см. рисунок 10) </w:t>
      </w:r>
      <w:r>
        <w:rPr>
          <w:rFonts w:ascii="Arial" w:hAnsi="Arial" w:cs="Arial"/>
        </w:rPr>
        <w:t xml:space="preserve">показано подключение </w:t>
      </w:r>
      <w:proofErr w:type="spellStart"/>
      <w:r>
        <w:rPr>
          <w:rFonts w:ascii="Arial" w:hAnsi="Arial" w:cs="Arial"/>
        </w:rPr>
        <w:t>электроприемников</w:t>
      </w:r>
      <w:proofErr w:type="spellEnd"/>
      <w:r>
        <w:rPr>
          <w:rFonts w:ascii="Arial" w:hAnsi="Arial" w:cs="Arial"/>
        </w:rPr>
        <w:t xml:space="preserve"> категории 2 </w:t>
      </w:r>
      <w:r w:rsidRPr="00314A6B">
        <w:rPr>
          <w:rFonts w:ascii="Arial" w:hAnsi="Arial" w:cs="Arial"/>
        </w:rPr>
        <w:t>в</w:t>
      </w:r>
      <w:r w:rsidR="00F9409A">
        <w:rPr>
          <w:rFonts w:ascii="Arial" w:hAnsi="Arial" w:cs="Arial"/>
        </w:rPr>
        <w:t xml:space="preserve"> </w:t>
      </w:r>
      <w:r w:rsidR="0070569A" w:rsidRPr="00F9409A">
        <w:rPr>
          <w:rFonts w:ascii="Arial" w:hAnsi="Arial"/>
        </w:rPr>
        <w:t>В</w:t>
      </w:r>
      <w:r w:rsidRPr="00F9409A">
        <w:rPr>
          <w:rFonts w:ascii="Arial" w:hAnsi="Arial"/>
        </w:rPr>
        <w:t>У</w:t>
      </w:r>
      <w:r w:rsidR="00565B67">
        <w:rPr>
          <w:rFonts w:ascii="Arial" w:hAnsi="Arial" w:cs="Arial"/>
        </w:rPr>
        <w:t xml:space="preserve"> (ВРУ)</w:t>
      </w:r>
      <w:r>
        <w:rPr>
          <w:rFonts w:ascii="Arial" w:hAnsi="Arial" w:cs="Arial"/>
        </w:rPr>
        <w:t>.</w:t>
      </w:r>
    </w:p>
    <w:p w:rsidR="00D55004" w:rsidRDefault="00D55004"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rPr>
      </w:pPr>
      <w:r>
        <w:rPr>
          <w:rFonts w:ascii="Arial" w:hAnsi="Arial" w:cs="Arial"/>
        </w:rPr>
        <w:t>Для схем 8</w:t>
      </w:r>
      <w:r w:rsidR="00BC1640">
        <w:rPr>
          <w:rFonts w:ascii="Arial" w:hAnsi="Arial" w:cs="Arial"/>
        </w:rPr>
        <w:t xml:space="preserve"> (см. рисунок 8)</w:t>
      </w:r>
      <w:r>
        <w:rPr>
          <w:rFonts w:ascii="Arial" w:hAnsi="Arial" w:cs="Arial"/>
        </w:rPr>
        <w:t>, 9</w:t>
      </w:r>
      <w:r w:rsidR="00BC1640">
        <w:rPr>
          <w:rFonts w:ascii="Arial" w:hAnsi="Arial" w:cs="Arial"/>
        </w:rPr>
        <w:t xml:space="preserve"> (см. рисунок 9)</w:t>
      </w:r>
      <w:r>
        <w:rPr>
          <w:rFonts w:ascii="Arial" w:hAnsi="Arial" w:cs="Arial"/>
        </w:rPr>
        <w:t xml:space="preserve">, 10 </w:t>
      </w:r>
      <w:r w:rsidR="00BC1640">
        <w:rPr>
          <w:rFonts w:ascii="Arial" w:hAnsi="Arial" w:cs="Arial"/>
        </w:rPr>
        <w:t xml:space="preserve">(см. рисунок 10) </w:t>
      </w:r>
      <w:r>
        <w:rPr>
          <w:rFonts w:ascii="Arial" w:hAnsi="Arial" w:cs="Arial"/>
        </w:rPr>
        <w:t xml:space="preserve">и 14 </w:t>
      </w:r>
      <w:r w:rsidR="00BC1640">
        <w:rPr>
          <w:rFonts w:ascii="Arial" w:hAnsi="Arial" w:cs="Arial"/>
        </w:rPr>
        <w:t xml:space="preserve">(см. рисунок </w:t>
      </w:r>
      <w:r w:rsidR="002E083D">
        <w:rPr>
          <w:rFonts w:ascii="Arial" w:hAnsi="Arial" w:cs="Arial"/>
        </w:rPr>
        <w:t>12</w:t>
      </w:r>
      <w:r w:rsidR="00BC1640">
        <w:rPr>
          <w:rFonts w:ascii="Arial" w:hAnsi="Arial" w:cs="Arial"/>
        </w:rPr>
        <w:t>)</w:t>
      </w:r>
      <w:r w:rsidR="00F9409A">
        <w:rPr>
          <w:rFonts w:ascii="Arial" w:hAnsi="Arial" w:cs="Arial"/>
        </w:rPr>
        <w:t xml:space="preserve"> </w:t>
      </w:r>
      <w:r>
        <w:rPr>
          <w:rFonts w:ascii="Arial" w:hAnsi="Arial" w:cs="Arial"/>
        </w:rPr>
        <w:t>резервирование по сети 0,</w:t>
      </w:r>
      <w:r w:rsidR="00C324C4">
        <w:rPr>
          <w:rFonts w:ascii="Arial" w:hAnsi="Arial" w:cs="Arial"/>
        </w:rPr>
        <w:t>38</w:t>
      </w:r>
      <w:r>
        <w:rPr>
          <w:rFonts w:ascii="Arial" w:hAnsi="Arial" w:cs="Arial"/>
        </w:rPr>
        <w:t xml:space="preserve"> </w:t>
      </w:r>
      <w:proofErr w:type="spellStart"/>
      <w:r>
        <w:rPr>
          <w:rFonts w:ascii="Arial" w:hAnsi="Arial" w:cs="Arial"/>
        </w:rPr>
        <w:t>кВ</w:t>
      </w:r>
      <w:proofErr w:type="spellEnd"/>
      <w:r>
        <w:rPr>
          <w:rFonts w:ascii="Arial" w:hAnsi="Arial" w:cs="Arial"/>
        </w:rPr>
        <w:t xml:space="preserve"> организуется посредством подключения независимого источника к ТП 10/0,4 </w:t>
      </w:r>
      <w:proofErr w:type="spellStart"/>
      <w:r>
        <w:rPr>
          <w:rFonts w:ascii="Arial" w:hAnsi="Arial" w:cs="Arial"/>
        </w:rPr>
        <w:t>кВ</w:t>
      </w:r>
      <w:proofErr w:type="spellEnd"/>
      <w:r>
        <w:rPr>
          <w:rFonts w:ascii="Arial" w:hAnsi="Arial" w:cs="Arial"/>
        </w:rPr>
        <w:t xml:space="preserve"> или непосредственно у </w:t>
      </w:r>
      <w:proofErr w:type="spellStart"/>
      <w:r>
        <w:rPr>
          <w:rFonts w:ascii="Arial" w:hAnsi="Arial" w:cs="Arial"/>
        </w:rPr>
        <w:t>электроприемника</w:t>
      </w:r>
      <w:proofErr w:type="spellEnd"/>
      <w:r>
        <w:rPr>
          <w:rFonts w:ascii="Arial" w:hAnsi="Arial" w:cs="Arial"/>
        </w:rPr>
        <w:t xml:space="preserve"> категории 2.</w:t>
      </w:r>
    </w:p>
    <w:p w:rsidR="0054075D" w:rsidRPr="00E26429" w:rsidRDefault="00E26429"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rPr>
      </w:pPr>
      <w:r w:rsidRPr="00E26429">
        <w:rPr>
          <w:rFonts w:ascii="Arial" w:hAnsi="Arial" w:cs="Arial"/>
        </w:rPr>
        <w:t xml:space="preserve">На рисунках 11, 12 приведены схемы сети 10 </w:t>
      </w:r>
      <w:proofErr w:type="spellStart"/>
      <w:r w:rsidRPr="00E26429">
        <w:rPr>
          <w:rFonts w:ascii="Arial" w:hAnsi="Arial" w:cs="Arial"/>
        </w:rPr>
        <w:t>кВ</w:t>
      </w:r>
      <w:proofErr w:type="spellEnd"/>
      <w:r w:rsidRPr="00E26429">
        <w:rPr>
          <w:rFonts w:ascii="Arial" w:hAnsi="Arial" w:cs="Arial"/>
        </w:rPr>
        <w:t xml:space="preserve"> с подключением ТП </w:t>
      </w:r>
      <w:r w:rsidR="0074255A">
        <w:rPr>
          <w:rFonts w:ascii="Arial" w:hAnsi="Arial" w:cs="Arial"/>
        </w:rPr>
        <w:t>10/</w:t>
      </w:r>
      <w:r w:rsidRPr="00E26429">
        <w:rPr>
          <w:rFonts w:ascii="Arial" w:hAnsi="Arial" w:cs="Arial"/>
        </w:rPr>
        <w:t xml:space="preserve">0,4 </w:t>
      </w:r>
      <w:proofErr w:type="spellStart"/>
      <w:r w:rsidRPr="00E26429">
        <w:rPr>
          <w:rFonts w:ascii="Arial" w:hAnsi="Arial" w:cs="Arial"/>
        </w:rPr>
        <w:t>кВ</w:t>
      </w:r>
      <w:proofErr w:type="spellEnd"/>
      <w:r w:rsidRPr="00E26429">
        <w:rPr>
          <w:rFonts w:ascii="Arial" w:hAnsi="Arial" w:cs="Arial"/>
        </w:rPr>
        <w:t xml:space="preserve"> питающей </w:t>
      </w:r>
      <w:r w:rsidR="00BA75C0" w:rsidRPr="00E26429">
        <w:rPr>
          <w:rFonts w:ascii="Arial" w:hAnsi="Arial" w:cs="Arial"/>
        </w:rPr>
        <w:t xml:space="preserve">потребителей </w:t>
      </w:r>
      <w:r w:rsidRPr="00E26429">
        <w:rPr>
          <w:rFonts w:ascii="Arial" w:hAnsi="Arial" w:cs="Arial"/>
        </w:rPr>
        <w:t>категории 2 и неавтоматическим (ручным) вводом сетевого резерва.</w:t>
      </w:r>
    </w:p>
    <w:p w:rsidR="00D55004" w:rsidRDefault="00D55004"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rPr>
      </w:pPr>
      <w:r>
        <w:rPr>
          <w:rFonts w:ascii="Arial" w:hAnsi="Arial" w:cs="Arial"/>
        </w:rPr>
        <w:t xml:space="preserve">Для электроснабжения </w:t>
      </w:r>
      <w:r w:rsidR="00BA75C0">
        <w:rPr>
          <w:rFonts w:ascii="Arial" w:hAnsi="Arial" w:cs="Arial"/>
        </w:rPr>
        <w:t xml:space="preserve">потребителей </w:t>
      </w:r>
      <w:r w:rsidR="00F549DD">
        <w:rPr>
          <w:rFonts w:ascii="Arial" w:hAnsi="Arial" w:cs="Arial"/>
        </w:rPr>
        <w:t xml:space="preserve">категории 3 </w:t>
      </w:r>
      <w:r>
        <w:rPr>
          <w:rFonts w:ascii="Arial" w:hAnsi="Arial" w:cs="Arial"/>
        </w:rPr>
        <w:t>применяются схемы 11</w:t>
      </w:r>
      <w:r w:rsidR="002E083D">
        <w:rPr>
          <w:rFonts w:ascii="Arial" w:hAnsi="Arial" w:cs="Arial"/>
        </w:rPr>
        <w:t xml:space="preserve"> (см. рисунок 11)</w:t>
      </w:r>
      <w:r>
        <w:rPr>
          <w:rFonts w:ascii="Arial" w:hAnsi="Arial" w:cs="Arial"/>
        </w:rPr>
        <w:t>, 13</w:t>
      </w:r>
      <w:r w:rsidR="002E083D">
        <w:rPr>
          <w:rFonts w:ascii="Arial" w:hAnsi="Arial" w:cs="Arial"/>
        </w:rPr>
        <w:t xml:space="preserve"> (см. рисунок 12)</w:t>
      </w:r>
      <w:r>
        <w:rPr>
          <w:rFonts w:ascii="Arial" w:hAnsi="Arial" w:cs="Arial"/>
        </w:rPr>
        <w:t>.</w:t>
      </w:r>
    </w:p>
    <w:p w:rsidR="00FE07A6" w:rsidRDefault="00D55004"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rPr>
      </w:pPr>
      <w:r>
        <w:rPr>
          <w:rFonts w:ascii="Arial" w:hAnsi="Arial" w:cs="Arial"/>
        </w:rPr>
        <w:t xml:space="preserve">На схеме 15 </w:t>
      </w:r>
      <w:r w:rsidR="002E083D">
        <w:rPr>
          <w:rFonts w:ascii="Arial" w:hAnsi="Arial" w:cs="Arial"/>
        </w:rPr>
        <w:t xml:space="preserve">(см. рисунок 13) </w:t>
      </w:r>
      <w:r w:rsidR="00FE07A6">
        <w:rPr>
          <w:rFonts w:ascii="Arial" w:hAnsi="Arial" w:cs="Arial"/>
        </w:rPr>
        <w:t xml:space="preserve">показана схема сети с </w:t>
      </w:r>
      <w:r>
        <w:rPr>
          <w:rFonts w:ascii="Arial" w:hAnsi="Arial" w:cs="Arial"/>
        </w:rPr>
        <w:t>по</w:t>
      </w:r>
      <w:r w:rsidR="00FE07A6">
        <w:rPr>
          <w:rFonts w:ascii="Arial" w:hAnsi="Arial" w:cs="Arial"/>
        </w:rPr>
        <w:t>д</w:t>
      </w:r>
      <w:r>
        <w:rPr>
          <w:rFonts w:ascii="Arial" w:hAnsi="Arial" w:cs="Arial"/>
        </w:rPr>
        <w:t>клю</w:t>
      </w:r>
      <w:r w:rsidR="00FE07A6">
        <w:rPr>
          <w:rFonts w:ascii="Arial" w:hAnsi="Arial" w:cs="Arial"/>
        </w:rPr>
        <w:t xml:space="preserve">чением </w:t>
      </w:r>
      <w:r w:rsidR="00BA75C0">
        <w:rPr>
          <w:rFonts w:ascii="Arial" w:hAnsi="Arial" w:cs="Arial"/>
        </w:rPr>
        <w:t xml:space="preserve">потребителей </w:t>
      </w:r>
      <w:r w:rsidR="00FE07A6">
        <w:rPr>
          <w:rFonts w:ascii="Arial" w:hAnsi="Arial" w:cs="Arial"/>
        </w:rPr>
        <w:t>категорий 1, 2 и 3.</w:t>
      </w:r>
    </w:p>
    <w:p w:rsidR="0054075D" w:rsidRDefault="00FE07A6"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firstLine="567"/>
        <w:jc w:val="both"/>
        <w:rPr>
          <w:rFonts w:ascii="Arial" w:hAnsi="Arial" w:cs="Arial"/>
          <w:szCs w:val="28"/>
        </w:rPr>
      </w:pPr>
      <w:r>
        <w:rPr>
          <w:rFonts w:ascii="Arial" w:hAnsi="Arial" w:cs="Arial"/>
        </w:rPr>
        <w:t xml:space="preserve">На схеме 16 </w:t>
      </w:r>
      <w:r w:rsidR="002E083D">
        <w:rPr>
          <w:rFonts w:ascii="Arial" w:hAnsi="Arial" w:cs="Arial"/>
        </w:rPr>
        <w:t xml:space="preserve">(см. рисунок 14) </w:t>
      </w:r>
      <w:r>
        <w:rPr>
          <w:rFonts w:ascii="Arial" w:hAnsi="Arial" w:cs="Arial"/>
        </w:rPr>
        <w:t>приведены варианты присое</w:t>
      </w:r>
      <w:r w:rsidR="00F9409A">
        <w:rPr>
          <w:rFonts w:ascii="Arial" w:hAnsi="Arial" w:cs="Arial"/>
        </w:rPr>
        <w:t xml:space="preserve">динения СТП 10/0,4 </w:t>
      </w:r>
      <w:proofErr w:type="spellStart"/>
      <w:r w:rsidR="00F9409A">
        <w:rPr>
          <w:rFonts w:ascii="Arial" w:hAnsi="Arial" w:cs="Arial"/>
        </w:rPr>
        <w:t>кВ</w:t>
      </w:r>
      <w:proofErr w:type="spellEnd"/>
      <w:r w:rsidR="00F9409A">
        <w:rPr>
          <w:rFonts w:ascii="Arial" w:hAnsi="Arial" w:cs="Arial"/>
        </w:rPr>
        <w:t xml:space="preserve"> к сети 10 </w:t>
      </w:r>
      <w:proofErr w:type="spellStart"/>
      <w:r>
        <w:rPr>
          <w:rFonts w:ascii="Arial" w:hAnsi="Arial" w:cs="Arial"/>
        </w:rPr>
        <w:t>кВ.</w:t>
      </w:r>
      <w:proofErr w:type="spellEnd"/>
    </w:p>
    <w:p w:rsidR="0054075D" w:rsidRPr="00676E7D"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rPr>
        <w:t>Для электро</w:t>
      </w:r>
      <w:r w:rsidR="00AE284F">
        <w:rPr>
          <w:rFonts w:ascii="Arial" w:hAnsi="Arial" w:cs="Arial"/>
        </w:rPr>
        <w:t>снабжения</w:t>
      </w:r>
      <w:r w:rsidR="00F9409A">
        <w:rPr>
          <w:rFonts w:ascii="Arial" w:hAnsi="Arial" w:cs="Arial"/>
        </w:rPr>
        <w:t xml:space="preserve"> </w:t>
      </w:r>
      <w:r w:rsidR="00BA75C0">
        <w:rPr>
          <w:rFonts w:ascii="Arial" w:hAnsi="Arial" w:cs="Arial"/>
        </w:rPr>
        <w:t xml:space="preserve">потребителей </w:t>
      </w:r>
      <w:r w:rsidR="00F549DD">
        <w:rPr>
          <w:rFonts w:ascii="Arial" w:hAnsi="Arial" w:cs="Arial"/>
        </w:rPr>
        <w:t>категории 2 мощностью выше 160 </w:t>
      </w:r>
      <w:proofErr w:type="spellStart"/>
      <w:r>
        <w:rPr>
          <w:rFonts w:ascii="Arial" w:hAnsi="Arial" w:cs="Arial"/>
        </w:rPr>
        <w:t>кВ</w:t>
      </w:r>
      <w:r w:rsidR="00225EB5">
        <w:rPr>
          <w:rFonts w:ascii="Arial" w:hAnsi="Arial" w:cs="Arial"/>
        </w:rPr>
        <w:t>·</w:t>
      </w:r>
      <w:r>
        <w:rPr>
          <w:rFonts w:ascii="Arial" w:hAnsi="Arial" w:cs="Arial"/>
        </w:rPr>
        <w:t>А</w:t>
      </w:r>
      <w:proofErr w:type="spellEnd"/>
      <w:r>
        <w:rPr>
          <w:rFonts w:ascii="Arial" w:hAnsi="Arial" w:cs="Arial"/>
        </w:rPr>
        <w:t xml:space="preserve"> следует применять</w:t>
      </w:r>
      <w:r w:rsidR="00F9409A">
        <w:rPr>
          <w:rFonts w:ascii="Arial" w:hAnsi="Arial" w:cs="Arial"/>
        </w:rPr>
        <w:t xml:space="preserve"> </w:t>
      </w:r>
      <w:proofErr w:type="spellStart"/>
      <w:r>
        <w:rPr>
          <w:rFonts w:ascii="Arial" w:hAnsi="Arial" w:cs="Arial"/>
        </w:rPr>
        <w:t>двухтрансформаторные</w:t>
      </w:r>
      <w:proofErr w:type="spellEnd"/>
      <w:r>
        <w:rPr>
          <w:rFonts w:ascii="Arial" w:hAnsi="Arial" w:cs="Arial"/>
        </w:rPr>
        <w:t xml:space="preserve"> подстанции 10/0,4 </w:t>
      </w:r>
      <w:proofErr w:type="spellStart"/>
      <w:r>
        <w:rPr>
          <w:rFonts w:ascii="Arial" w:hAnsi="Arial" w:cs="Arial"/>
        </w:rPr>
        <w:t>кВ</w:t>
      </w:r>
      <w:proofErr w:type="spellEnd"/>
      <w:r w:rsidR="00FE07A6">
        <w:rPr>
          <w:rFonts w:ascii="Arial" w:hAnsi="Arial" w:cs="Arial"/>
        </w:rPr>
        <w:t>, как правило, ЗТП и КТПБ</w:t>
      </w:r>
      <w:r>
        <w:rPr>
          <w:rFonts w:ascii="Arial" w:hAnsi="Arial" w:cs="Arial"/>
        </w:rPr>
        <w:t>.</w:t>
      </w:r>
    </w:p>
    <w:p w:rsidR="0054075D" w:rsidRDefault="0054075D"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left="-17" w:firstLine="567"/>
        <w:jc w:val="both"/>
        <w:rPr>
          <w:rFonts w:ascii="Arial" w:hAnsi="Arial" w:cs="Arial"/>
        </w:rPr>
      </w:pPr>
      <w:r>
        <w:rPr>
          <w:rFonts w:ascii="Arial" w:hAnsi="Arial" w:cs="Arial"/>
        </w:rPr>
        <w:t xml:space="preserve">При меньших нагрузках следует применять </w:t>
      </w:r>
      <w:proofErr w:type="spellStart"/>
      <w:r>
        <w:rPr>
          <w:rFonts w:ascii="Arial" w:hAnsi="Arial" w:cs="Arial"/>
        </w:rPr>
        <w:t>однотрансформаторные</w:t>
      </w:r>
      <w:proofErr w:type="spellEnd"/>
      <w:r>
        <w:rPr>
          <w:rFonts w:ascii="Arial" w:hAnsi="Arial" w:cs="Arial"/>
        </w:rPr>
        <w:t xml:space="preserve"> подстанции</w:t>
      </w:r>
      <w:r w:rsidR="00FE07A6">
        <w:rPr>
          <w:rFonts w:ascii="Arial" w:hAnsi="Arial" w:cs="Arial"/>
        </w:rPr>
        <w:t xml:space="preserve"> с организацией резервирования по сети 0,</w:t>
      </w:r>
      <w:r w:rsidR="00C324C4">
        <w:rPr>
          <w:rFonts w:ascii="Arial" w:hAnsi="Arial" w:cs="Arial"/>
        </w:rPr>
        <w:t>38</w:t>
      </w:r>
      <w:r w:rsidR="00FE07A6">
        <w:rPr>
          <w:rFonts w:ascii="Arial" w:hAnsi="Arial" w:cs="Arial"/>
        </w:rPr>
        <w:t xml:space="preserve"> </w:t>
      </w:r>
      <w:proofErr w:type="spellStart"/>
      <w:r w:rsidR="00FE07A6">
        <w:rPr>
          <w:rFonts w:ascii="Arial" w:hAnsi="Arial" w:cs="Arial"/>
        </w:rPr>
        <w:t>кВ</w:t>
      </w:r>
      <w:proofErr w:type="spellEnd"/>
      <w:r w:rsidR="00FE07A6">
        <w:rPr>
          <w:rFonts w:ascii="Arial" w:hAnsi="Arial" w:cs="Arial"/>
        </w:rPr>
        <w:t xml:space="preserve"> посредством подключения независимого источника к ТП 10/0,4 </w:t>
      </w:r>
      <w:proofErr w:type="spellStart"/>
      <w:r w:rsidR="00FE07A6">
        <w:rPr>
          <w:rFonts w:ascii="Arial" w:hAnsi="Arial" w:cs="Arial"/>
        </w:rPr>
        <w:t>кВ</w:t>
      </w:r>
      <w:proofErr w:type="spellEnd"/>
      <w:r w:rsidR="00FE07A6">
        <w:rPr>
          <w:rFonts w:ascii="Arial" w:hAnsi="Arial" w:cs="Arial"/>
        </w:rPr>
        <w:t xml:space="preserve"> или непосредственно у </w:t>
      </w:r>
      <w:proofErr w:type="spellStart"/>
      <w:r w:rsidR="00FE07A6">
        <w:rPr>
          <w:rFonts w:ascii="Arial" w:hAnsi="Arial" w:cs="Arial"/>
        </w:rPr>
        <w:t>электроприемника</w:t>
      </w:r>
      <w:proofErr w:type="spellEnd"/>
      <w:r w:rsidR="00FE07A6">
        <w:rPr>
          <w:rFonts w:ascii="Arial" w:hAnsi="Arial" w:cs="Arial"/>
        </w:rPr>
        <w:t xml:space="preserve"> категории 2 (схем</w:t>
      </w:r>
      <w:r w:rsidR="002E083D">
        <w:rPr>
          <w:rFonts w:ascii="Arial" w:hAnsi="Arial" w:cs="Arial"/>
        </w:rPr>
        <w:t>а</w:t>
      </w:r>
      <w:r w:rsidR="00FE07A6">
        <w:rPr>
          <w:rFonts w:ascii="Arial" w:hAnsi="Arial" w:cs="Arial"/>
        </w:rPr>
        <w:t xml:space="preserve"> 8</w:t>
      </w:r>
      <w:r w:rsidR="002E083D">
        <w:rPr>
          <w:rFonts w:ascii="Arial" w:hAnsi="Arial" w:cs="Arial"/>
        </w:rPr>
        <w:t xml:space="preserve"> на рисунке 8</w:t>
      </w:r>
      <w:r w:rsidR="00FE07A6">
        <w:rPr>
          <w:rFonts w:ascii="Arial" w:hAnsi="Arial" w:cs="Arial"/>
        </w:rPr>
        <w:t xml:space="preserve">, </w:t>
      </w:r>
      <w:r w:rsidR="002E083D">
        <w:rPr>
          <w:rFonts w:ascii="Arial" w:hAnsi="Arial" w:cs="Arial"/>
        </w:rPr>
        <w:t xml:space="preserve">схема </w:t>
      </w:r>
      <w:r w:rsidR="00FE07A6">
        <w:rPr>
          <w:rFonts w:ascii="Arial" w:hAnsi="Arial" w:cs="Arial"/>
        </w:rPr>
        <w:t>10</w:t>
      </w:r>
      <w:r w:rsidR="002E083D">
        <w:rPr>
          <w:rFonts w:ascii="Arial" w:hAnsi="Arial" w:cs="Arial"/>
        </w:rPr>
        <w:t xml:space="preserve"> на рисунке 10</w:t>
      </w:r>
      <w:r w:rsidR="00FE07A6">
        <w:rPr>
          <w:rFonts w:ascii="Arial" w:hAnsi="Arial" w:cs="Arial"/>
        </w:rPr>
        <w:t xml:space="preserve">, </w:t>
      </w:r>
      <w:r w:rsidR="002E083D">
        <w:rPr>
          <w:rFonts w:ascii="Arial" w:hAnsi="Arial" w:cs="Arial"/>
        </w:rPr>
        <w:t xml:space="preserve">схема </w:t>
      </w:r>
      <w:r w:rsidR="00FE07A6">
        <w:rPr>
          <w:rFonts w:ascii="Arial" w:hAnsi="Arial" w:cs="Arial"/>
        </w:rPr>
        <w:t>14</w:t>
      </w:r>
      <w:r w:rsidR="002E083D">
        <w:rPr>
          <w:rFonts w:ascii="Arial" w:hAnsi="Arial" w:cs="Arial"/>
        </w:rPr>
        <w:t xml:space="preserve"> на рисунке 12</w:t>
      </w:r>
      <w:r w:rsidR="00FE07A6">
        <w:rPr>
          <w:rFonts w:ascii="Arial" w:hAnsi="Arial" w:cs="Arial"/>
        </w:rPr>
        <w:t>).</w:t>
      </w:r>
    </w:p>
    <w:p w:rsidR="0054075D" w:rsidRDefault="0054075D" w:rsidP="000001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993"/>
        </w:tabs>
        <w:ind w:left="-17" w:firstLine="567"/>
        <w:jc w:val="both"/>
        <w:rPr>
          <w:rFonts w:ascii="Arial" w:hAnsi="Arial" w:cs="Arial"/>
        </w:rPr>
      </w:pPr>
      <w:r>
        <w:rPr>
          <w:rFonts w:ascii="Arial" w:hAnsi="Arial" w:cs="Arial"/>
        </w:rPr>
        <w:t>По конструктивному исполнению рекомендуется применение дву</w:t>
      </w:r>
      <w:proofErr w:type="gramStart"/>
      <w:r>
        <w:rPr>
          <w:rFonts w:ascii="Arial" w:hAnsi="Arial" w:cs="Arial"/>
        </w:rPr>
        <w:t>х-</w:t>
      </w:r>
      <w:proofErr w:type="gramEnd"/>
      <w:r>
        <w:rPr>
          <w:rFonts w:ascii="Arial" w:hAnsi="Arial" w:cs="Arial"/>
        </w:rPr>
        <w:t xml:space="preserve"> и </w:t>
      </w:r>
      <w:proofErr w:type="spellStart"/>
      <w:r>
        <w:rPr>
          <w:rFonts w:ascii="Arial" w:hAnsi="Arial" w:cs="Arial"/>
        </w:rPr>
        <w:t>однотрансформаторных</w:t>
      </w:r>
      <w:proofErr w:type="spellEnd"/>
      <w:r>
        <w:rPr>
          <w:rFonts w:ascii="Arial" w:hAnsi="Arial" w:cs="Arial"/>
        </w:rPr>
        <w:t xml:space="preserve"> ЗТП и КТПБ, допускается применение КТПП, МТП и СТП. </w:t>
      </w:r>
    </w:p>
    <w:p w:rsidR="0054075D" w:rsidRPr="00676E7D"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rPr>
        <w:t xml:space="preserve">Для питания </w:t>
      </w:r>
      <w:r w:rsidR="00BA75C0">
        <w:rPr>
          <w:rFonts w:ascii="Arial" w:hAnsi="Arial" w:cs="Arial"/>
        </w:rPr>
        <w:t xml:space="preserve">потребителей </w:t>
      </w:r>
      <w:r>
        <w:rPr>
          <w:rFonts w:ascii="Arial" w:hAnsi="Arial" w:cs="Arial"/>
        </w:rPr>
        <w:t xml:space="preserve">категории 3 мощностью до 100 </w:t>
      </w:r>
      <w:proofErr w:type="spellStart"/>
      <w:r>
        <w:rPr>
          <w:rFonts w:ascii="Arial" w:hAnsi="Arial" w:cs="Arial"/>
        </w:rPr>
        <w:t>кВ</w:t>
      </w:r>
      <w:r w:rsidR="00225EB5">
        <w:rPr>
          <w:rFonts w:ascii="Arial" w:hAnsi="Arial" w:cs="Arial"/>
        </w:rPr>
        <w:t>·</w:t>
      </w:r>
      <w:r>
        <w:rPr>
          <w:rFonts w:ascii="Arial" w:hAnsi="Arial" w:cs="Arial"/>
        </w:rPr>
        <w:t>А</w:t>
      </w:r>
      <w:proofErr w:type="spellEnd"/>
      <w:r>
        <w:rPr>
          <w:rFonts w:ascii="Arial" w:hAnsi="Arial" w:cs="Arial"/>
        </w:rPr>
        <w:t xml:space="preserve"> </w:t>
      </w:r>
      <w:r w:rsidR="00A8124C">
        <w:rPr>
          <w:rFonts w:ascii="Arial" w:hAnsi="Arial" w:cs="Arial"/>
        </w:rPr>
        <w:t>рекомендуется</w:t>
      </w:r>
      <w:r>
        <w:rPr>
          <w:rFonts w:ascii="Arial" w:hAnsi="Arial" w:cs="Arial"/>
        </w:rPr>
        <w:t xml:space="preserve"> применять </w:t>
      </w:r>
      <w:r>
        <w:rPr>
          <w:rFonts w:ascii="Arial" w:hAnsi="Arial" w:cs="Arial"/>
          <w:szCs w:val="30"/>
        </w:rPr>
        <w:t xml:space="preserve">МТП и СТП, для </w:t>
      </w:r>
      <w:r w:rsidR="00BA75C0">
        <w:rPr>
          <w:rFonts w:ascii="Arial" w:hAnsi="Arial" w:cs="Arial"/>
          <w:szCs w:val="30"/>
        </w:rPr>
        <w:t xml:space="preserve">потребителей </w:t>
      </w:r>
      <w:r>
        <w:rPr>
          <w:rFonts w:ascii="Arial" w:hAnsi="Arial" w:cs="Arial"/>
          <w:szCs w:val="30"/>
        </w:rPr>
        <w:t xml:space="preserve">мощностью выше 100 </w:t>
      </w:r>
      <w:proofErr w:type="spellStart"/>
      <w:r>
        <w:rPr>
          <w:rFonts w:ascii="Arial" w:hAnsi="Arial" w:cs="Arial"/>
          <w:szCs w:val="30"/>
        </w:rPr>
        <w:t>кВ</w:t>
      </w:r>
      <w:r w:rsidR="00225EB5">
        <w:rPr>
          <w:rFonts w:ascii="Arial" w:hAnsi="Arial" w:cs="Arial"/>
          <w:szCs w:val="30"/>
        </w:rPr>
        <w:t>·</w:t>
      </w:r>
      <w:r>
        <w:rPr>
          <w:rFonts w:ascii="Arial" w:hAnsi="Arial" w:cs="Arial"/>
          <w:szCs w:val="30"/>
        </w:rPr>
        <w:t>А</w:t>
      </w:r>
      <w:proofErr w:type="spellEnd"/>
      <w:r>
        <w:rPr>
          <w:rFonts w:ascii="Arial" w:hAnsi="Arial" w:cs="Arial"/>
          <w:szCs w:val="30"/>
        </w:rPr>
        <w:t xml:space="preserve"> – КТП и МТП.</w:t>
      </w:r>
    </w:p>
    <w:p w:rsidR="0054075D" w:rsidRDefault="0054075D" w:rsidP="007E33D9">
      <w:pPr>
        <w:pStyle w:val="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szCs w:val="28"/>
        </w:rPr>
      </w:pPr>
      <w:r>
        <w:rPr>
          <w:rFonts w:ascii="Arial" w:hAnsi="Arial" w:cs="Arial"/>
          <w:szCs w:val="28"/>
        </w:rPr>
        <w:t xml:space="preserve">В сетях 10 </w:t>
      </w:r>
      <w:proofErr w:type="spellStart"/>
      <w:r>
        <w:rPr>
          <w:rFonts w:ascii="Arial" w:hAnsi="Arial" w:cs="Arial"/>
          <w:szCs w:val="28"/>
        </w:rPr>
        <w:t>кВ</w:t>
      </w:r>
      <w:proofErr w:type="spellEnd"/>
      <w:r>
        <w:rPr>
          <w:rFonts w:ascii="Arial" w:hAnsi="Arial" w:cs="Arial"/>
          <w:szCs w:val="28"/>
        </w:rPr>
        <w:t xml:space="preserve"> рекомендуется применять </w:t>
      </w:r>
      <w:proofErr w:type="spellStart"/>
      <w:r>
        <w:rPr>
          <w:rFonts w:ascii="Arial" w:hAnsi="Arial" w:cs="Arial"/>
          <w:szCs w:val="28"/>
        </w:rPr>
        <w:t>реклоузеры</w:t>
      </w:r>
      <w:proofErr w:type="spellEnd"/>
      <w:r>
        <w:rPr>
          <w:rFonts w:ascii="Arial" w:hAnsi="Arial" w:cs="Arial"/>
          <w:szCs w:val="28"/>
        </w:rPr>
        <w:t xml:space="preserve"> (устройства с выключателями </w:t>
      </w:r>
      <w:r w:rsidR="00315D72">
        <w:rPr>
          <w:rFonts w:ascii="Arial" w:hAnsi="Arial" w:cs="Arial"/>
          <w:szCs w:val="28"/>
        </w:rPr>
        <w:br/>
      </w:r>
      <w:r>
        <w:rPr>
          <w:rFonts w:ascii="Arial" w:hAnsi="Arial" w:cs="Arial"/>
          <w:szCs w:val="28"/>
        </w:rPr>
        <w:t xml:space="preserve">10 </w:t>
      </w:r>
      <w:proofErr w:type="spellStart"/>
      <w:r>
        <w:rPr>
          <w:rFonts w:ascii="Arial" w:hAnsi="Arial" w:cs="Arial"/>
          <w:szCs w:val="28"/>
        </w:rPr>
        <w:t>кВ</w:t>
      </w:r>
      <w:proofErr w:type="spellEnd"/>
      <w:r>
        <w:rPr>
          <w:rFonts w:ascii="Arial" w:hAnsi="Arial" w:cs="Arial"/>
          <w:szCs w:val="28"/>
        </w:rPr>
        <w:t>).</w:t>
      </w:r>
    </w:p>
    <w:p w:rsidR="0054075D" w:rsidRDefault="0054075D" w:rsidP="00F94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Arial" w:hAnsi="Arial" w:cs="Arial"/>
          <w:szCs w:val="28"/>
        </w:rPr>
      </w:pPr>
      <w:proofErr w:type="spellStart"/>
      <w:r>
        <w:rPr>
          <w:rFonts w:ascii="Arial" w:hAnsi="Arial" w:cs="Arial"/>
          <w:szCs w:val="28"/>
        </w:rPr>
        <w:lastRenderedPageBreak/>
        <w:t>Реклоузеры</w:t>
      </w:r>
      <w:proofErr w:type="spellEnd"/>
      <w:r>
        <w:rPr>
          <w:rFonts w:ascii="Arial" w:hAnsi="Arial" w:cs="Arial"/>
          <w:szCs w:val="28"/>
        </w:rPr>
        <w:t xml:space="preserve"> </w:t>
      </w:r>
      <w:r w:rsidR="007C3764">
        <w:rPr>
          <w:rFonts w:ascii="Arial" w:hAnsi="Arial" w:cs="Arial"/>
          <w:szCs w:val="28"/>
        </w:rPr>
        <w:t>применя</w:t>
      </w:r>
      <w:r w:rsidR="002211FE">
        <w:rPr>
          <w:rFonts w:ascii="Arial" w:hAnsi="Arial" w:cs="Arial"/>
          <w:szCs w:val="28"/>
        </w:rPr>
        <w:t>ю</w:t>
      </w:r>
      <w:r w:rsidR="007C3764">
        <w:rPr>
          <w:rFonts w:ascii="Arial" w:hAnsi="Arial" w:cs="Arial"/>
          <w:szCs w:val="28"/>
        </w:rPr>
        <w:t>т</w:t>
      </w:r>
      <w:r w:rsidR="002211FE">
        <w:rPr>
          <w:rFonts w:ascii="Arial" w:hAnsi="Arial" w:cs="Arial"/>
          <w:szCs w:val="28"/>
        </w:rPr>
        <w:t>ся</w:t>
      </w:r>
      <w:r w:rsidR="007C3764">
        <w:rPr>
          <w:rFonts w:ascii="Arial" w:hAnsi="Arial" w:cs="Arial"/>
          <w:szCs w:val="28"/>
        </w:rPr>
        <w:t xml:space="preserve"> для</w:t>
      </w:r>
      <w:r w:rsidR="007C3764">
        <w:rPr>
          <w:rFonts w:ascii="Arial" w:hAnsi="Arial" w:cs="Arial"/>
          <w:szCs w:val="28"/>
          <w:lang w:val="en-US"/>
        </w:rPr>
        <w:t>:</w:t>
      </w:r>
    </w:p>
    <w:p w:rsidR="00BA526F" w:rsidRDefault="00BA526F" w:rsidP="00F9409A">
      <w:pPr>
        <w:pStyle w:val="HTML"/>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Arial" w:hAnsi="Arial" w:cs="Arial"/>
          <w:szCs w:val="28"/>
        </w:rPr>
      </w:pPr>
      <w:r>
        <w:rPr>
          <w:rFonts w:ascii="Arial" w:hAnsi="Arial" w:cs="Arial"/>
          <w:szCs w:val="28"/>
        </w:rPr>
        <w:t>автоматического пункта секционирования сети с односторонним и двухсторонним питанием;</w:t>
      </w:r>
    </w:p>
    <w:p w:rsidR="00BA526F" w:rsidRDefault="00BA526F" w:rsidP="00F9409A">
      <w:pPr>
        <w:pStyle w:val="HTML"/>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Arial" w:hAnsi="Arial" w:cs="Arial"/>
          <w:szCs w:val="28"/>
        </w:rPr>
      </w:pPr>
      <w:r w:rsidRPr="008263B1">
        <w:rPr>
          <w:rFonts w:ascii="Arial" w:hAnsi="Arial" w:cs="Arial"/>
          <w:szCs w:val="28"/>
        </w:rPr>
        <w:t>пункта сетевого резервирования;</w:t>
      </w:r>
    </w:p>
    <w:p w:rsidR="0054075D" w:rsidRPr="008263B1" w:rsidRDefault="00BA526F" w:rsidP="00F9409A">
      <w:pPr>
        <w:pStyle w:val="HTML"/>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Arial" w:hAnsi="Arial" w:cs="Arial"/>
          <w:szCs w:val="28"/>
        </w:rPr>
      </w:pPr>
      <w:r w:rsidRPr="008263B1">
        <w:rPr>
          <w:rFonts w:ascii="Arial" w:hAnsi="Arial" w:cs="Arial"/>
          <w:szCs w:val="28"/>
        </w:rPr>
        <w:t>защитного аппарата на ответвлении.</w:t>
      </w:r>
    </w:p>
    <w:p w:rsidR="0054075D" w:rsidRDefault="0054075D" w:rsidP="007E33D9">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szCs w:val="28"/>
        </w:rPr>
      </w:pPr>
      <w:r>
        <w:rPr>
          <w:rFonts w:ascii="Arial" w:hAnsi="Arial" w:cs="Arial"/>
        </w:rPr>
        <w:t xml:space="preserve">Ответвления от магистрали </w:t>
      </w:r>
      <w:r w:rsidR="007C3764">
        <w:rPr>
          <w:rFonts w:ascii="Arial" w:hAnsi="Arial" w:cs="Arial"/>
        </w:rPr>
        <w:t>должны</w:t>
      </w:r>
      <w:r>
        <w:rPr>
          <w:rFonts w:ascii="Arial" w:hAnsi="Arial" w:cs="Arial"/>
        </w:rPr>
        <w:t xml:space="preserve"> выполнять</w:t>
      </w:r>
      <w:r w:rsidR="007C3764">
        <w:rPr>
          <w:rFonts w:ascii="Arial" w:hAnsi="Arial" w:cs="Arial"/>
        </w:rPr>
        <w:t>ся</w:t>
      </w:r>
      <w:r>
        <w:rPr>
          <w:rFonts w:ascii="Arial" w:hAnsi="Arial" w:cs="Arial"/>
        </w:rPr>
        <w:t xml:space="preserve"> от шин 10 </w:t>
      </w:r>
      <w:proofErr w:type="spellStart"/>
      <w:r>
        <w:rPr>
          <w:rFonts w:ascii="Arial" w:hAnsi="Arial" w:cs="Arial"/>
        </w:rPr>
        <w:t>кВ</w:t>
      </w:r>
      <w:proofErr w:type="spellEnd"/>
      <w:r>
        <w:rPr>
          <w:rFonts w:ascii="Arial" w:hAnsi="Arial" w:cs="Arial"/>
        </w:rPr>
        <w:t xml:space="preserve"> ОТП (РП).</w:t>
      </w:r>
    </w:p>
    <w:p w:rsidR="0054075D" w:rsidRDefault="0054075D" w:rsidP="00D64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rPr>
      </w:pPr>
      <w:r>
        <w:rPr>
          <w:rFonts w:ascii="Arial" w:hAnsi="Arial" w:cs="Arial"/>
        </w:rPr>
        <w:t xml:space="preserve">При невозможности подключения к РУ 10 </w:t>
      </w:r>
      <w:proofErr w:type="spellStart"/>
      <w:r>
        <w:rPr>
          <w:rFonts w:ascii="Arial" w:hAnsi="Arial" w:cs="Arial"/>
        </w:rPr>
        <w:t>кВ</w:t>
      </w:r>
      <w:proofErr w:type="spellEnd"/>
      <w:r>
        <w:rPr>
          <w:rFonts w:ascii="Arial" w:hAnsi="Arial" w:cs="Arial"/>
        </w:rPr>
        <w:t xml:space="preserve"> или дополнительном удлинении трассы более 1,0 км допускается выполнять ответвления непосредственно от самой магистрали. </w:t>
      </w:r>
    </w:p>
    <w:p w:rsidR="0054075D" w:rsidRDefault="0054075D" w:rsidP="00D64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szCs w:val="28"/>
        </w:rPr>
      </w:pPr>
      <w:r>
        <w:rPr>
          <w:rFonts w:ascii="Arial" w:hAnsi="Arial" w:cs="Arial"/>
        </w:rPr>
        <w:t xml:space="preserve">В месте ответвления рекомендуется устанавливать линейный разъединитель или </w:t>
      </w:r>
      <w:proofErr w:type="spellStart"/>
      <w:r>
        <w:rPr>
          <w:rFonts w:ascii="Arial" w:hAnsi="Arial" w:cs="Arial"/>
        </w:rPr>
        <w:t>реклоузер</w:t>
      </w:r>
      <w:proofErr w:type="spellEnd"/>
      <w:r>
        <w:rPr>
          <w:rFonts w:ascii="Arial" w:hAnsi="Arial" w:cs="Arial"/>
        </w:rPr>
        <w:t>.</w:t>
      </w:r>
    </w:p>
    <w:p w:rsidR="0054075D" w:rsidRPr="00314EB3" w:rsidRDefault="00314EB3"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rPr>
      </w:pPr>
      <w:r w:rsidRPr="00314EB3">
        <w:rPr>
          <w:rFonts w:ascii="Arial" w:hAnsi="Arial" w:cs="Arial"/>
        </w:rPr>
        <w:t xml:space="preserve">В узлах электрической сети 10 </w:t>
      </w:r>
      <w:proofErr w:type="spellStart"/>
      <w:r w:rsidRPr="00314EB3">
        <w:rPr>
          <w:rFonts w:ascii="Arial" w:hAnsi="Arial" w:cs="Arial"/>
        </w:rPr>
        <w:t>кВ</w:t>
      </w:r>
      <w:proofErr w:type="spellEnd"/>
      <w:r w:rsidRPr="00314EB3">
        <w:rPr>
          <w:rFonts w:ascii="Arial" w:hAnsi="Arial" w:cs="Arial"/>
        </w:rPr>
        <w:t xml:space="preserve">, где в перспективе намечается сооружение подстанции 35 – 110/10 </w:t>
      </w:r>
      <w:proofErr w:type="spellStart"/>
      <w:r w:rsidRPr="00314EB3">
        <w:rPr>
          <w:rFonts w:ascii="Arial" w:hAnsi="Arial" w:cs="Arial"/>
        </w:rPr>
        <w:t>кВ</w:t>
      </w:r>
      <w:proofErr w:type="spellEnd"/>
      <w:r w:rsidRPr="00314EB3">
        <w:rPr>
          <w:rFonts w:ascii="Arial" w:hAnsi="Arial" w:cs="Arial"/>
        </w:rPr>
        <w:t>, рекомендуется сооружать РП. Тип и схема РП определяется проектом.</w:t>
      </w:r>
    </w:p>
    <w:p w:rsidR="0054075D" w:rsidRPr="00B053CF" w:rsidRDefault="0054075D"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rPr>
        <w:t>Устройство автоматического секционирования и резервирования рекомендуется совмещать с ОТП или РП.</w:t>
      </w:r>
    </w:p>
    <w:p w:rsidR="0054075D" w:rsidRDefault="0054075D"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rPr>
        <w:t xml:space="preserve">Вводные ячейки в РУ-10 </w:t>
      </w:r>
      <w:proofErr w:type="spellStart"/>
      <w:r>
        <w:rPr>
          <w:rFonts w:ascii="Arial" w:hAnsi="Arial" w:cs="Arial"/>
        </w:rPr>
        <w:t>кВ</w:t>
      </w:r>
      <w:proofErr w:type="spellEnd"/>
      <w:r>
        <w:rPr>
          <w:rFonts w:ascii="Arial" w:hAnsi="Arial" w:cs="Arial"/>
        </w:rPr>
        <w:t xml:space="preserve"> и яче</w:t>
      </w:r>
      <w:r w:rsidR="000E3EF6">
        <w:rPr>
          <w:rFonts w:ascii="Arial" w:hAnsi="Arial" w:cs="Arial"/>
        </w:rPr>
        <w:t>й</w:t>
      </w:r>
      <w:r>
        <w:rPr>
          <w:rFonts w:ascii="Arial" w:hAnsi="Arial" w:cs="Arial"/>
        </w:rPr>
        <w:t>к</w:t>
      </w:r>
      <w:r w:rsidR="000E3EF6">
        <w:rPr>
          <w:rFonts w:ascii="Arial" w:hAnsi="Arial" w:cs="Arial"/>
        </w:rPr>
        <w:t>и</w:t>
      </w:r>
      <w:r>
        <w:rPr>
          <w:rFonts w:ascii="Arial" w:hAnsi="Arial" w:cs="Arial"/>
        </w:rPr>
        <w:t xml:space="preserve"> отходящих линий ОТП, ЗТП </w:t>
      </w:r>
      <w:r w:rsidR="000E3EF6">
        <w:rPr>
          <w:rFonts w:ascii="Arial" w:hAnsi="Arial" w:cs="Arial"/>
        </w:rPr>
        <w:t xml:space="preserve">рекомендуется </w:t>
      </w:r>
      <w:r>
        <w:rPr>
          <w:rFonts w:ascii="Arial" w:hAnsi="Arial" w:cs="Arial"/>
        </w:rPr>
        <w:t xml:space="preserve">выполнять с применением вакуумных выключателей. </w:t>
      </w:r>
      <w:r w:rsidR="007C3764">
        <w:rPr>
          <w:rFonts w:ascii="Arial" w:hAnsi="Arial" w:cs="Arial"/>
        </w:rPr>
        <w:t xml:space="preserve">Допускается </w:t>
      </w:r>
      <w:r>
        <w:rPr>
          <w:rFonts w:ascii="Arial" w:hAnsi="Arial" w:cs="Arial"/>
        </w:rPr>
        <w:t>для электроснабжения потребителей категории 2 применять выключатели нагрузки</w:t>
      </w:r>
      <w:r w:rsidR="007C3764">
        <w:rPr>
          <w:rFonts w:ascii="Arial" w:hAnsi="Arial" w:cs="Arial"/>
        </w:rPr>
        <w:t>, как правило,</w:t>
      </w:r>
      <w:r>
        <w:rPr>
          <w:rFonts w:ascii="Arial" w:hAnsi="Arial" w:cs="Arial"/>
        </w:rPr>
        <w:t xml:space="preserve"> с моторным приводом.</w:t>
      </w:r>
    </w:p>
    <w:p w:rsidR="0054075D" w:rsidRDefault="0054075D"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rPr>
        <w:t xml:space="preserve">Линейные разъединители или </w:t>
      </w:r>
      <w:proofErr w:type="spellStart"/>
      <w:r>
        <w:rPr>
          <w:rFonts w:ascii="Arial" w:hAnsi="Arial" w:cs="Arial"/>
        </w:rPr>
        <w:t>реклоузеры</w:t>
      </w:r>
      <w:proofErr w:type="spellEnd"/>
      <w:r>
        <w:rPr>
          <w:rFonts w:ascii="Arial" w:hAnsi="Arial" w:cs="Arial"/>
        </w:rPr>
        <w:t xml:space="preserve"> на </w:t>
      </w:r>
      <w:r w:rsidR="007C3764">
        <w:rPr>
          <w:rFonts w:ascii="Arial" w:hAnsi="Arial" w:cs="Arial"/>
        </w:rPr>
        <w:t>ВЛ</w:t>
      </w:r>
      <w:r w:rsidR="00E66287">
        <w:rPr>
          <w:rFonts w:ascii="Arial" w:hAnsi="Arial" w:cs="Arial"/>
        </w:rPr>
        <w:t>П (</w:t>
      </w:r>
      <w:proofErr w:type="gramStart"/>
      <w:r w:rsidR="007C3764">
        <w:rPr>
          <w:rFonts w:ascii="Arial" w:hAnsi="Arial" w:cs="Arial"/>
        </w:rPr>
        <w:t>ВЛ</w:t>
      </w:r>
      <w:proofErr w:type="gramEnd"/>
      <w:r w:rsidR="00E66287">
        <w:rPr>
          <w:rFonts w:ascii="Arial" w:hAnsi="Arial" w:cs="Arial"/>
        </w:rPr>
        <w:t>)</w:t>
      </w:r>
      <w:r>
        <w:rPr>
          <w:rFonts w:ascii="Arial" w:hAnsi="Arial" w:cs="Arial"/>
        </w:rPr>
        <w:t xml:space="preserve"> 10 </w:t>
      </w:r>
      <w:proofErr w:type="spellStart"/>
      <w:r>
        <w:rPr>
          <w:rFonts w:ascii="Arial" w:hAnsi="Arial" w:cs="Arial"/>
        </w:rPr>
        <w:t>кВ</w:t>
      </w:r>
      <w:proofErr w:type="spellEnd"/>
      <w:r>
        <w:rPr>
          <w:rFonts w:ascii="Arial" w:hAnsi="Arial" w:cs="Arial"/>
        </w:rPr>
        <w:t xml:space="preserve"> </w:t>
      </w:r>
      <w:r w:rsidR="007C3764">
        <w:rPr>
          <w:rFonts w:ascii="Arial" w:hAnsi="Arial" w:cs="Arial"/>
        </w:rPr>
        <w:t xml:space="preserve">могут </w:t>
      </w:r>
      <w:r>
        <w:rPr>
          <w:rFonts w:ascii="Arial" w:hAnsi="Arial" w:cs="Arial"/>
        </w:rPr>
        <w:t>устанавливат</w:t>
      </w:r>
      <w:r w:rsidR="007C3764">
        <w:rPr>
          <w:rFonts w:ascii="Arial" w:hAnsi="Arial" w:cs="Arial"/>
        </w:rPr>
        <w:t>ь</w:t>
      </w:r>
      <w:r>
        <w:rPr>
          <w:rFonts w:ascii="Arial" w:hAnsi="Arial" w:cs="Arial"/>
        </w:rPr>
        <w:t>ся:</w:t>
      </w:r>
    </w:p>
    <w:p w:rsidR="0054075D" w:rsidRDefault="0054075D" w:rsidP="007E33D9">
      <w:pPr>
        <w:numPr>
          <w:ilvl w:val="1"/>
          <w:numId w:val="10"/>
        </w:numPr>
        <w:tabs>
          <w:tab w:val="clear" w:pos="1440"/>
          <w:tab w:val="num" w:pos="678"/>
          <w:tab w:val="num" w:pos="993"/>
        </w:tabs>
        <w:ind w:left="0" w:firstLine="567"/>
        <w:jc w:val="both"/>
        <w:rPr>
          <w:sz w:val="20"/>
        </w:rPr>
      </w:pPr>
      <w:r>
        <w:rPr>
          <w:sz w:val="20"/>
        </w:rPr>
        <w:t xml:space="preserve">на первых опорах от подстанций 35 </w:t>
      </w:r>
      <w:proofErr w:type="spellStart"/>
      <w:r>
        <w:rPr>
          <w:sz w:val="20"/>
        </w:rPr>
        <w:t>кВ</w:t>
      </w:r>
      <w:proofErr w:type="spellEnd"/>
      <w:r>
        <w:rPr>
          <w:sz w:val="20"/>
        </w:rPr>
        <w:t xml:space="preserve"> и выше</w:t>
      </w:r>
      <w:r w:rsidR="00315D72">
        <w:rPr>
          <w:sz w:val="20"/>
        </w:rPr>
        <w:t xml:space="preserve"> (только для разъединителей 10 </w:t>
      </w:r>
      <w:proofErr w:type="spellStart"/>
      <w:r w:rsidR="00315D72">
        <w:rPr>
          <w:sz w:val="20"/>
        </w:rPr>
        <w:t>кВ</w:t>
      </w:r>
      <w:proofErr w:type="spellEnd"/>
      <w:r w:rsidR="00315D72">
        <w:rPr>
          <w:sz w:val="20"/>
        </w:rPr>
        <w:t>)</w:t>
      </w:r>
      <w:r>
        <w:rPr>
          <w:sz w:val="20"/>
        </w:rPr>
        <w:t>;</w:t>
      </w:r>
    </w:p>
    <w:p w:rsidR="0054075D" w:rsidRDefault="0054075D" w:rsidP="007E33D9">
      <w:pPr>
        <w:numPr>
          <w:ilvl w:val="1"/>
          <w:numId w:val="10"/>
        </w:numPr>
        <w:tabs>
          <w:tab w:val="clear" w:pos="1440"/>
          <w:tab w:val="num" w:pos="678"/>
          <w:tab w:val="num" w:pos="993"/>
        </w:tabs>
        <w:ind w:left="0" w:firstLine="567"/>
        <w:jc w:val="both"/>
        <w:rPr>
          <w:sz w:val="20"/>
        </w:rPr>
      </w:pPr>
      <w:r>
        <w:rPr>
          <w:sz w:val="20"/>
        </w:rPr>
        <w:t>на магистрали - для ограничения длины участка линии (с ответвлениями)</w:t>
      </w:r>
      <w:r w:rsidR="00F9409A">
        <w:rPr>
          <w:sz w:val="20"/>
        </w:rPr>
        <w:t xml:space="preserve"> от 2,0 км до 4,0 </w:t>
      </w:r>
      <w:r w:rsidR="001413AF">
        <w:rPr>
          <w:sz w:val="20"/>
        </w:rPr>
        <w:t>км (в зависимости от сложности трассы ВЛ</w:t>
      </w:r>
      <w:r w:rsidR="00E66287">
        <w:rPr>
          <w:sz w:val="20"/>
        </w:rPr>
        <w:t>П (</w:t>
      </w:r>
      <w:proofErr w:type="gramStart"/>
      <w:r w:rsidR="001413AF">
        <w:rPr>
          <w:sz w:val="20"/>
        </w:rPr>
        <w:t>ВЛ</w:t>
      </w:r>
      <w:proofErr w:type="gramEnd"/>
      <w:r w:rsidR="00E66287">
        <w:rPr>
          <w:sz w:val="20"/>
        </w:rPr>
        <w:t>)</w:t>
      </w:r>
      <w:r w:rsidR="001413AF">
        <w:rPr>
          <w:sz w:val="20"/>
        </w:rPr>
        <w:t>)</w:t>
      </w:r>
      <w:r>
        <w:rPr>
          <w:sz w:val="20"/>
        </w:rPr>
        <w:t>;</w:t>
      </w:r>
    </w:p>
    <w:p w:rsidR="0054075D" w:rsidRDefault="0054075D" w:rsidP="007E33D9">
      <w:pPr>
        <w:numPr>
          <w:ilvl w:val="1"/>
          <w:numId w:val="10"/>
        </w:numPr>
        <w:tabs>
          <w:tab w:val="clear" w:pos="1440"/>
          <w:tab w:val="num" w:pos="678"/>
          <w:tab w:val="num" w:pos="993"/>
        </w:tabs>
        <w:ind w:left="0" w:firstLine="567"/>
        <w:jc w:val="both"/>
        <w:rPr>
          <w:sz w:val="20"/>
        </w:rPr>
      </w:pPr>
      <w:r>
        <w:rPr>
          <w:sz w:val="20"/>
        </w:rPr>
        <w:t>на ответвлении от линии длиной более 0,3 км;</w:t>
      </w:r>
    </w:p>
    <w:p w:rsidR="0054075D" w:rsidRDefault="0054075D" w:rsidP="007E33D9">
      <w:pPr>
        <w:numPr>
          <w:ilvl w:val="1"/>
          <w:numId w:val="10"/>
        </w:numPr>
        <w:tabs>
          <w:tab w:val="clear" w:pos="1440"/>
          <w:tab w:val="num" w:pos="678"/>
          <w:tab w:val="num" w:pos="993"/>
        </w:tabs>
        <w:ind w:left="0" w:firstLine="567"/>
        <w:jc w:val="both"/>
        <w:rPr>
          <w:sz w:val="20"/>
        </w:rPr>
      </w:pPr>
      <w:r>
        <w:rPr>
          <w:sz w:val="20"/>
        </w:rPr>
        <w:t xml:space="preserve">для возможности выделения </w:t>
      </w:r>
      <w:r w:rsidR="003F3D84">
        <w:rPr>
          <w:sz w:val="20"/>
        </w:rPr>
        <w:t xml:space="preserve">сложных, </w:t>
      </w:r>
      <w:proofErr w:type="spellStart"/>
      <w:r w:rsidR="003F3D84">
        <w:rPr>
          <w:sz w:val="20"/>
        </w:rPr>
        <w:t>аварийно</w:t>
      </w:r>
      <w:proofErr w:type="spellEnd"/>
      <w:r w:rsidR="003F3D84">
        <w:rPr>
          <w:sz w:val="20"/>
        </w:rPr>
        <w:t xml:space="preserve"> опасных </w:t>
      </w:r>
      <w:r>
        <w:rPr>
          <w:sz w:val="20"/>
        </w:rPr>
        <w:t>участков линий;</w:t>
      </w:r>
    </w:p>
    <w:p w:rsidR="0054075D" w:rsidRDefault="0054075D" w:rsidP="007E33D9">
      <w:pPr>
        <w:numPr>
          <w:ilvl w:val="1"/>
          <w:numId w:val="10"/>
        </w:numPr>
        <w:tabs>
          <w:tab w:val="clear" w:pos="1440"/>
          <w:tab w:val="num" w:pos="678"/>
          <w:tab w:val="num" w:pos="993"/>
        </w:tabs>
        <w:ind w:left="0" w:firstLine="567"/>
        <w:jc w:val="both"/>
        <w:rPr>
          <w:sz w:val="20"/>
        </w:rPr>
      </w:pPr>
      <w:r>
        <w:rPr>
          <w:sz w:val="20"/>
          <w:szCs w:val="30"/>
        </w:rPr>
        <w:t>в местах оптимального разделения электрической сети</w:t>
      </w:r>
      <w:r>
        <w:rPr>
          <w:sz w:val="20"/>
        </w:rPr>
        <w:t>;</w:t>
      </w:r>
    </w:p>
    <w:p w:rsidR="0054075D" w:rsidRDefault="0054075D" w:rsidP="007E33D9">
      <w:pPr>
        <w:numPr>
          <w:ilvl w:val="1"/>
          <w:numId w:val="10"/>
        </w:numPr>
        <w:tabs>
          <w:tab w:val="clear" w:pos="1440"/>
          <w:tab w:val="num" w:pos="678"/>
          <w:tab w:val="num" w:pos="993"/>
        </w:tabs>
        <w:ind w:left="0" w:firstLine="567"/>
        <w:jc w:val="both"/>
        <w:rPr>
          <w:sz w:val="20"/>
        </w:rPr>
      </w:pPr>
      <w:r>
        <w:rPr>
          <w:sz w:val="20"/>
        </w:rPr>
        <w:t xml:space="preserve">для выделения участков линий </w:t>
      </w:r>
      <w:r w:rsidR="00BA75C0">
        <w:rPr>
          <w:sz w:val="20"/>
        </w:rPr>
        <w:t xml:space="preserve">потребителей </w:t>
      </w:r>
      <w:r w:rsidR="000E7F77">
        <w:rPr>
          <w:sz w:val="20"/>
        </w:rPr>
        <w:t xml:space="preserve">категории 1 и 2 </w:t>
      </w:r>
      <w:r>
        <w:rPr>
          <w:sz w:val="20"/>
        </w:rPr>
        <w:t xml:space="preserve">и отделения от основного транзита менее ответственных </w:t>
      </w:r>
      <w:r w:rsidR="00BA75C0">
        <w:rPr>
          <w:sz w:val="20"/>
        </w:rPr>
        <w:t xml:space="preserve">потребителей </w:t>
      </w:r>
      <w:r w:rsidR="000E7F77">
        <w:rPr>
          <w:sz w:val="20"/>
        </w:rPr>
        <w:t>категории 3</w:t>
      </w:r>
      <w:r>
        <w:rPr>
          <w:sz w:val="20"/>
        </w:rPr>
        <w:t>.</w:t>
      </w:r>
    </w:p>
    <w:p w:rsidR="0054075D" w:rsidRDefault="0054075D" w:rsidP="00616018">
      <w:pPr>
        <w:tabs>
          <w:tab w:val="num" w:pos="900"/>
          <w:tab w:val="num" w:pos="993"/>
        </w:tabs>
        <w:ind w:firstLine="567"/>
        <w:jc w:val="both"/>
        <w:rPr>
          <w:sz w:val="20"/>
        </w:rPr>
      </w:pPr>
      <w:r>
        <w:rPr>
          <w:sz w:val="20"/>
        </w:rPr>
        <w:t>Место установки разъединителя выбирается с учетом условий его обслуживания. Разъединитель на магистрали должен иметь два комплекта заземляющих ножей, на ответвлении – заземляющие ножи в сторону ответвления.</w:t>
      </w:r>
    </w:p>
    <w:p w:rsidR="0054075D" w:rsidRDefault="0054075D" w:rsidP="006160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rPr>
      </w:pPr>
      <w:r>
        <w:rPr>
          <w:rFonts w:ascii="Arial" w:hAnsi="Arial" w:cs="Arial"/>
        </w:rPr>
        <w:t xml:space="preserve">На кабельных вставках на первой опоре от опоры с кабельной муфтой </w:t>
      </w:r>
      <w:r w:rsidR="0004039E">
        <w:rPr>
          <w:rFonts w:ascii="Arial" w:hAnsi="Arial" w:cs="Arial"/>
        </w:rPr>
        <w:t>рекомендуется</w:t>
      </w:r>
      <w:r w:rsidR="00616018">
        <w:rPr>
          <w:rFonts w:ascii="Arial" w:hAnsi="Arial" w:cs="Arial"/>
        </w:rPr>
        <w:t xml:space="preserve"> </w:t>
      </w:r>
      <w:r>
        <w:rPr>
          <w:rFonts w:ascii="Arial" w:hAnsi="Arial" w:cs="Arial"/>
        </w:rPr>
        <w:t>устанавливать разъединитель с заземляющими ножами в сторону кабельной вставки.</w:t>
      </w:r>
    </w:p>
    <w:p w:rsidR="0054075D" w:rsidRDefault="0054075D" w:rsidP="006160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s>
        <w:ind w:firstLine="567"/>
        <w:jc w:val="both"/>
        <w:rPr>
          <w:rFonts w:ascii="Arial" w:hAnsi="Arial" w:cs="Arial"/>
        </w:rPr>
      </w:pPr>
      <w:r>
        <w:rPr>
          <w:rFonts w:ascii="Arial" w:hAnsi="Arial" w:cs="Arial"/>
        </w:rPr>
        <w:t>Заземляющие разъединители рекомендуется устанавливать на ВЛ</w:t>
      </w:r>
      <w:r w:rsidR="00E66287">
        <w:rPr>
          <w:rFonts w:ascii="Arial" w:hAnsi="Arial" w:cs="Arial"/>
        </w:rPr>
        <w:t>П (</w:t>
      </w:r>
      <w:proofErr w:type="gramStart"/>
      <w:r>
        <w:rPr>
          <w:rFonts w:ascii="Arial" w:hAnsi="Arial" w:cs="Arial"/>
        </w:rPr>
        <w:t>ВЛ</w:t>
      </w:r>
      <w:proofErr w:type="gramEnd"/>
      <w:r w:rsidR="00E66287">
        <w:rPr>
          <w:rFonts w:ascii="Arial" w:hAnsi="Arial" w:cs="Arial"/>
        </w:rPr>
        <w:t>)</w:t>
      </w:r>
      <w:r>
        <w:rPr>
          <w:rFonts w:ascii="Arial" w:hAnsi="Arial" w:cs="Arial"/>
        </w:rPr>
        <w:t xml:space="preserve"> 10 </w:t>
      </w:r>
      <w:proofErr w:type="spellStart"/>
      <w:r>
        <w:rPr>
          <w:rFonts w:ascii="Arial" w:hAnsi="Arial" w:cs="Arial"/>
        </w:rPr>
        <w:t>кВ</w:t>
      </w:r>
      <w:proofErr w:type="spellEnd"/>
      <w:r>
        <w:rPr>
          <w:rFonts w:ascii="Arial" w:hAnsi="Arial" w:cs="Arial"/>
        </w:rPr>
        <w:t>:</w:t>
      </w:r>
    </w:p>
    <w:p w:rsidR="0054075D" w:rsidRDefault="0054075D" w:rsidP="007E33D9">
      <w:pPr>
        <w:pStyle w:val="HTML"/>
        <w:numPr>
          <w:ilvl w:val="0"/>
          <w:numId w:val="58"/>
        </w:numPr>
        <w:tabs>
          <w:tab w:val="clear" w:pos="916"/>
          <w:tab w:val="clear" w:pos="1832"/>
          <w:tab w:val="clear" w:pos="2629"/>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50"/>
          <w:tab w:val="num" w:pos="993"/>
        </w:tabs>
        <w:ind w:left="0" w:firstLine="567"/>
        <w:jc w:val="both"/>
        <w:rPr>
          <w:rFonts w:ascii="Arial" w:hAnsi="Arial" w:cs="Arial"/>
        </w:rPr>
      </w:pPr>
      <w:r>
        <w:rPr>
          <w:rFonts w:ascii="Arial" w:hAnsi="Arial" w:cs="Arial"/>
        </w:rPr>
        <w:t>на пересечениях с инженерными сооружениями;</w:t>
      </w:r>
    </w:p>
    <w:p w:rsidR="0054075D" w:rsidRDefault="0054075D" w:rsidP="007E33D9">
      <w:pPr>
        <w:pStyle w:val="HTML"/>
        <w:numPr>
          <w:ilvl w:val="0"/>
          <w:numId w:val="58"/>
        </w:numPr>
        <w:tabs>
          <w:tab w:val="clear" w:pos="916"/>
          <w:tab w:val="clear" w:pos="1832"/>
          <w:tab w:val="clear" w:pos="2629"/>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50"/>
          <w:tab w:val="num" w:pos="993"/>
        </w:tabs>
        <w:ind w:left="0" w:firstLine="567"/>
        <w:jc w:val="both"/>
        <w:rPr>
          <w:rFonts w:ascii="Arial" w:hAnsi="Arial" w:cs="Arial"/>
        </w:rPr>
      </w:pPr>
      <w:r>
        <w:rPr>
          <w:rFonts w:ascii="Arial" w:hAnsi="Arial" w:cs="Arial"/>
        </w:rPr>
        <w:t>в местах пересечения с другими ВЛ</w:t>
      </w:r>
      <w:r w:rsidR="00E66287">
        <w:rPr>
          <w:rFonts w:ascii="Arial" w:hAnsi="Arial" w:cs="Arial"/>
        </w:rPr>
        <w:t>П (</w:t>
      </w:r>
      <w:proofErr w:type="gramStart"/>
      <w:r>
        <w:rPr>
          <w:rFonts w:ascii="Arial" w:hAnsi="Arial" w:cs="Arial"/>
        </w:rPr>
        <w:t>ВЛ</w:t>
      </w:r>
      <w:proofErr w:type="gramEnd"/>
      <w:r w:rsidR="00E66287">
        <w:rPr>
          <w:rFonts w:ascii="Arial" w:hAnsi="Arial" w:cs="Arial"/>
        </w:rPr>
        <w:t>)</w:t>
      </w:r>
      <w:r>
        <w:rPr>
          <w:rFonts w:ascii="Arial" w:hAnsi="Arial" w:cs="Arial"/>
        </w:rPr>
        <w:t xml:space="preserve"> 10 </w:t>
      </w:r>
      <w:proofErr w:type="spellStart"/>
      <w:r>
        <w:rPr>
          <w:rFonts w:ascii="Arial" w:hAnsi="Arial" w:cs="Arial"/>
        </w:rPr>
        <w:t>кВ</w:t>
      </w:r>
      <w:proofErr w:type="spellEnd"/>
      <w:r>
        <w:rPr>
          <w:rFonts w:ascii="Arial" w:hAnsi="Arial" w:cs="Arial"/>
        </w:rPr>
        <w:t>;</w:t>
      </w:r>
    </w:p>
    <w:p w:rsidR="0054075D" w:rsidRDefault="0054075D" w:rsidP="007E33D9">
      <w:pPr>
        <w:pStyle w:val="HTML"/>
        <w:numPr>
          <w:ilvl w:val="0"/>
          <w:numId w:val="58"/>
        </w:numPr>
        <w:tabs>
          <w:tab w:val="clear" w:pos="916"/>
          <w:tab w:val="clear" w:pos="1832"/>
          <w:tab w:val="clear" w:pos="2629"/>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50"/>
          <w:tab w:val="num" w:pos="993"/>
        </w:tabs>
        <w:ind w:left="0" w:firstLine="567"/>
        <w:jc w:val="both"/>
        <w:rPr>
          <w:rFonts w:ascii="Arial" w:hAnsi="Arial" w:cs="Arial"/>
        </w:rPr>
      </w:pPr>
      <w:r>
        <w:rPr>
          <w:rFonts w:ascii="Arial" w:hAnsi="Arial" w:cs="Arial"/>
        </w:rPr>
        <w:t xml:space="preserve">на ВЛП-10 </w:t>
      </w:r>
      <w:proofErr w:type="spellStart"/>
      <w:r>
        <w:rPr>
          <w:rFonts w:ascii="Arial" w:hAnsi="Arial" w:cs="Arial"/>
        </w:rPr>
        <w:t>кВ</w:t>
      </w:r>
      <w:proofErr w:type="spellEnd"/>
      <w:r>
        <w:rPr>
          <w:rFonts w:ascii="Arial" w:hAnsi="Arial" w:cs="Arial"/>
        </w:rPr>
        <w:t xml:space="preserve"> через каждые 2 км.</w:t>
      </w:r>
    </w:p>
    <w:p w:rsidR="0054075D" w:rsidRDefault="0054075D"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76"/>
        </w:tabs>
        <w:ind w:firstLine="567"/>
        <w:jc w:val="both"/>
        <w:rPr>
          <w:rFonts w:ascii="Arial" w:hAnsi="Arial" w:cs="Arial"/>
          <w:szCs w:val="28"/>
        </w:rPr>
      </w:pPr>
      <w:r>
        <w:rPr>
          <w:rFonts w:ascii="Arial" w:hAnsi="Arial" w:cs="Arial"/>
        </w:rPr>
        <w:t xml:space="preserve">При разработке схемы развития района электрических сетей 10 </w:t>
      </w:r>
      <w:proofErr w:type="spellStart"/>
      <w:r>
        <w:rPr>
          <w:rFonts w:ascii="Arial" w:hAnsi="Arial" w:cs="Arial"/>
        </w:rPr>
        <w:t>кВ</w:t>
      </w:r>
      <w:proofErr w:type="spellEnd"/>
      <w:r>
        <w:rPr>
          <w:rFonts w:ascii="Arial" w:hAnsi="Arial" w:cs="Arial"/>
        </w:rPr>
        <w:t xml:space="preserve"> должны рассматриваться мероприятия по обеспечению </w:t>
      </w:r>
      <w:r w:rsidR="00FE07A6">
        <w:rPr>
          <w:rFonts w:ascii="Arial" w:hAnsi="Arial" w:cs="Arial"/>
        </w:rPr>
        <w:t xml:space="preserve">надежности </w:t>
      </w:r>
      <w:r>
        <w:rPr>
          <w:rFonts w:ascii="Arial" w:hAnsi="Arial" w:cs="Arial"/>
        </w:rPr>
        <w:t>электроснабжения потребителей:</w:t>
      </w:r>
    </w:p>
    <w:p w:rsidR="0054075D" w:rsidRDefault="0054075D" w:rsidP="007E33D9">
      <w:pPr>
        <w:numPr>
          <w:ilvl w:val="0"/>
          <w:numId w:val="57"/>
        </w:numPr>
        <w:tabs>
          <w:tab w:val="clear" w:pos="2367"/>
          <w:tab w:val="num" w:pos="993"/>
        </w:tabs>
        <w:ind w:left="0" w:firstLine="567"/>
        <w:jc w:val="both"/>
        <w:rPr>
          <w:sz w:val="20"/>
        </w:rPr>
      </w:pPr>
      <w:r>
        <w:rPr>
          <w:sz w:val="20"/>
        </w:rPr>
        <w:t>уточнят</w:t>
      </w:r>
      <w:r w:rsidR="00090F94">
        <w:rPr>
          <w:sz w:val="20"/>
        </w:rPr>
        <w:t>ь</w:t>
      </w:r>
      <w:r>
        <w:rPr>
          <w:sz w:val="20"/>
        </w:rPr>
        <w:t xml:space="preserve">ся номинальная мощность и количество трансформаторов для планируемых к строительству и действующих подстанций 35-110/10 </w:t>
      </w:r>
      <w:proofErr w:type="spellStart"/>
      <w:r>
        <w:rPr>
          <w:sz w:val="20"/>
        </w:rPr>
        <w:t>кВ</w:t>
      </w:r>
      <w:proofErr w:type="spellEnd"/>
      <w:r>
        <w:rPr>
          <w:sz w:val="20"/>
        </w:rPr>
        <w:t>;</w:t>
      </w:r>
    </w:p>
    <w:p w:rsidR="0054075D" w:rsidRDefault="0054075D" w:rsidP="007E33D9">
      <w:pPr>
        <w:numPr>
          <w:ilvl w:val="0"/>
          <w:numId w:val="57"/>
        </w:numPr>
        <w:tabs>
          <w:tab w:val="clear" w:pos="2367"/>
          <w:tab w:val="num" w:pos="993"/>
        </w:tabs>
        <w:ind w:left="0" w:firstLine="567"/>
        <w:jc w:val="both"/>
        <w:rPr>
          <w:sz w:val="20"/>
        </w:rPr>
      </w:pPr>
      <w:r>
        <w:rPr>
          <w:sz w:val="20"/>
        </w:rPr>
        <w:t>выбират</w:t>
      </w:r>
      <w:r w:rsidR="00090F94">
        <w:rPr>
          <w:sz w:val="20"/>
        </w:rPr>
        <w:t>ь</w:t>
      </w:r>
      <w:r>
        <w:rPr>
          <w:sz w:val="20"/>
        </w:rPr>
        <w:t xml:space="preserve">ся направления магистралей линий 10 </w:t>
      </w:r>
      <w:proofErr w:type="spellStart"/>
      <w:r>
        <w:rPr>
          <w:sz w:val="20"/>
        </w:rPr>
        <w:t>кВ</w:t>
      </w:r>
      <w:proofErr w:type="spellEnd"/>
      <w:r>
        <w:rPr>
          <w:sz w:val="20"/>
        </w:rPr>
        <w:t>;</w:t>
      </w:r>
    </w:p>
    <w:p w:rsidR="0054075D" w:rsidRDefault="0054075D" w:rsidP="007E33D9">
      <w:pPr>
        <w:numPr>
          <w:ilvl w:val="0"/>
          <w:numId w:val="57"/>
        </w:numPr>
        <w:tabs>
          <w:tab w:val="clear" w:pos="2367"/>
          <w:tab w:val="num" w:pos="993"/>
        </w:tabs>
        <w:ind w:left="0" w:firstLine="567"/>
        <w:jc w:val="both"/>
        <w:rPr>
          <w:sz w:val="20"/>
        </w:rPr>
      </w:pPr>
      <w:r>
        <w:rPr>
          <w:sz w:val="20"/>
        </w:rPr>
        <w:t>определят</w:t>
      </w:r>
      <w:r w:rsidR="00090F94">
        <w:rPr>
          <w:sz w:val="20"/>
        </w:rPr>
        <w:t>ь</w:t>
      </w:r>
      <w:r>
        <w:rPr>
          <w:sz w:val="20"/>
        </w:rPr>
        <w:t xml:space="preserve">ся наиболее целесообразная связь магистралей с другими линиями 10 </w:t>
      </w:r>
      <w:proofErr w:type="spellStart"/>
      <w:r>
        <w:rPr>
          <w:sz w:val="20"/>
        </w:rPr>
        <w:t>кВ</w:t>
      </w:r>
      <w:proofErr w:type="spellEnd"/>
      <w:r>
        <w:rPr>
          <w:sz w:val="20"/>
        </w:rPr>
        <w:t>;</w:t>
      </w:r>
    </w:p>
    <w:p w:rsidR="0054075D" w:rsidRDefault="0054075D" w:rsidP="007E33D9">
      <w:pPr>
        <w:numPr>
          <w:ilvl w:val="0"/>
          <w:numId w:val="57"/>
        </w:numPr>
        <w:tabs>
          <w:tab w:val="clear" w:pos="2367"/>
          <w:tab w:val="num" w:pos="993"/>
        </w:tabs>
        <w:ind w:left="0" w:firstLine="567"/>
        <w:jc w:val="both"/>
        <w:rPr>
          <w:sz w:val="20"/>
        </w:rPr>
      </w:pPr>
      <w:r>
        <w:rPr>
          <w:sz w:val="20"/>
        </w:rPr>
        <w:t>выбират</w:t>
      </w:r>
      <w:r w:rsidR="00090F94">
        <w:rPr>
          <w:sz w:val="20"/>
        </w:rPr>
        <w:t>ь</w:t>
      </w:r>
      <w:r>
        <w:rPr>
          <w:sz w:val="20"/>
        </w:rPr>
        <w:t>ся схемы питания</w:t>
      </w:r>
      <w:r w:rsidR="00FE07A6">
        <w:rPr>
          <w:sz w:val="20"/>
        </w:rPr>
        <w:t xml:space="preserve"> намечаемых </w:t>
      </w:r>
      <w:r>
        <w:rPr>
          <w:sz w:val="20"/>
        </w:rPr>
        <w:t xml:space="preserve">потребителей категории </w:t>
      </w:r>
      <w:r w:rsidR="00FE07A6">
        <w:rPr>
          <w:sz w:val="20"/>
        </w:rPr>
        <w:t xml:space="preserve">1 и 2 </w:t>
      </w:r>
      <w:r>
        <w:rPr>
          <w:sz w:val="20"/>
        </w:rPr>
        <w:t>и места размещения ОТП для их питания;</w:t>
      </w:r>
    </w:p>
    <w:p w:rsidR="0054075D" w:rsidRDefault="0054075D" w:rsidP="007E33D9">
      <w:pPr>
        <w:numPr>
          <w:ilvl w:val="0"/>
          <w:numId w:val="57"/>
        </w:numPr>
        <w:tabs>
          <w:tab w:val="clear" w:pos="2367"/>
          <w:tab w:val="num" w:pos="993"/>
        </w:tabs>
        <w:ind w:left="0" w:firstLine="567"/>
        <w:jc w:val="both"/>
        <w:rPr>
          <w:sz w:val="20"/>
        </w:rPr>
      </w:pPr>
      <w:r>
        <w:rPr>
          <w:sz w:val="20"/>
        </w:rPr>
        <w:t>принимат</w:t>
      </w:r>
      <w:r w:rsidR="00090F94">
        <w:rPr>
          <w:sz w:val="20"/>
        </w:rPr>
        <w:t>ь</w:t>
      </w:r>
      <w:r>
        <w:rPr>
          <w:sz w:val="20"/>
        </w:rPr>
        <w:t xml:space="preserve">ся набор средств автоматизации сети 10 </w:t>
      </w:r>
      <w:proofErr w:type="spellStart"/>
      <w:r>
        <w:rPr>
          <w:sz w:val="20"/>
        </w:rPr>
        <w:t>кВ</w:t>
      </w:r>
      <w:proofErr w:type="spellEnd"/>
      <w:r>
        <w:rPr>
          <w:sz w:val="20"/>
        </w:rPr>
        <w:t>;</w:t>
      </w:r>
    </w:p>
    <w:p w:rsidR="0054075D" w:rsidRDefault="0054075D" w:rsidP="007E33D9">
      <w:pPr>
        <w:numPr>
          <w:ilvl w:val="0"/>
          <w:numId w:val="57"/>
        </w:numPr>
        <w:tabs>
          <w:tab w:val="clear" w:pos="2367"/>
          <w:tab w:val="num" w:pos="993"/>
        </w:tabs>
        <w:ind w:left="0" w:firstLine="567"/>
        <w:jc w:val="both"/>
        <w:rPr>
          <w:sz w:val="20"/>
        </w:rPr>
      </w:pPr>
      <w:r>
        <w:rPr>
          <w:sz w:val="20"/>
        </w:rPr>
        <w:t>определят</w:t>
      </w:r>
      <w:r w:rsidR="00090F94">
        <w:rPr>
          <w:sz w:val="20"/>
        </w:rPr>
        <w:t>ь</w:t>
      </w:r>
      <w:r>
        <w:rPr>
          <w:sz w:val="20"/>
        </w:rPr>
        <w:t>ся целесообразность, количество и места установки аппаратов автоматического секционирования и резервирования;</w:t>
      </w:r>
    </w:p>
    <w:p w:rsidR="0054075D" w:rsidRDefault="001413AF" w:rsidP="007E33D9">
      <w:pPr>
        <w:numPr>
          <w:ilvl w:val="0"/>
          <w:numId w:val="57"/>
        </w:numPr>
        <w:tabs>
          <w:tab w:val="clear" w:pos="2367"/>
          <w:tab w:val="num" w:pos="993"/>
        </w:tabs>
        <w:ind w:left="0" w:firstLine="567"/>
        <w:jc w:val="both"/>
        <w:rPr>
          <w:sz w:val="20"/>
        </w:rPr>
      </w:pPr>
      <w:r>
        <w:rPr>
          <w:sz w:val="20"/>
        </w:rPr>
        <w:t>предусматриваться</w:t>
      </w:r>
      <w:r w:rsidR="0054075D">
        <w:rPr>
          <w:sz w:val="20"/>
        </w:rPr>
        <w:t xml:space="preserve"> перевод питания близлежащих потребителей, присоединенных ответвлениями к магистрали, на питание от ОТП;</w:t>
      </w:r>
    </w:p>
    <w:p w:rsidR="0054075D" w:rsidRDefault="0054075D" w:rsidP="007E33D9">
      <w:pPr>
        <w:numPr>
          <w:ilvl w:val="0"/>
          <w:numId w:val="57"/>
        </w:numPr>
        <w:tabs>
          <w:tab w:val="clear" w:pos="2367"/>
          <w:tab w:val="num" w:pos="993"/>
        </w:tabs>
        <w:ind w:left="0" w:firstLine="567"/>
        <w:jc w:val="both"/>
        <w:rPr>
          <w:sz w:val="20"/>
        </w:rPr>
      </w:pPr>
      <w:r>
        <w:rPr>
          <w:sz w:val="20"/>
        </w:rPr>
        <w:t>проверят</w:t>
      </w:r>
      <w:r w:rsidR="00090F94">
        <w:rPr>
          <w:sz w:val="20"/>
        </w:rPr>
        <w:t>ь</w:t>
      </w:r>
      <w:r>
        <w:rPr>
          <w:sz w:val="20"/>
        </w:rPr>
        <w:t xml:space="preserve">ся и при необходимости корректируются схемы питания </w:t>
      </w:r>
      <w:r w:rsidR="00FE07A6">
        <w:rPr>
          <w:sz w:val="20"/>
        </w:rPr>
        <w:t xml:space="preserve">существующих </w:t>
      </w:r>
      <w:r>
        <w:rPr>
          <w:sz w:val="20"/>
        </w:rPr>
        <w:t xml:space="preserve">потребителей категории </w:t>
      </w:r>
      <w:r w:rsidR="00FE07A6">
        <w:rPr>
          <w:sz w:val="20"/>
        </w:rPr>
        <w:t xml:space="preserve">1 и </w:t>
      </w:r>
      <w:r>
        <w:rPr>
          <w:sz w:val="20"/>
        </w:rPr>
        <w:t>2;</w:t>
      </w:r>
    </w:p>
    <w:p w:rsidR="0054075D" w:rsidRDefault="0054075D" w:rsidP="007E33D9">
      <w:pPr>
        <w:numPr>
          <w:ilvl w:val="0"/>
          <w:numId w:val="57"/>
        </w:numPr>
        <w:tabs>
          <w:tab w:val="clear" w:pos="2367"/>
          <w:tab w:val="num" w:pos="993"/>
        </w:tabs>
        <w:ind w:left="0" w:firstLine="567"/>
        <w:jc w:val="both"/>
        <w:rPr>
          <w:sz w:val="20"/>
        </w:rPr>
      </w:pPr>
      <w:r>
        <w:rPr>
          <w:sz w:val="20"/>
        </w:rPr>
        <w:t>определят</w:t>
      </w:r>
      <w:r w:rsidR="00090F94">
        <w:rPr>
          <w:sz w:val="20"/>
        </w:rPr>
        <w:t>ь</w:t>
      </w:r>
      <w:r>
        <w:rPr>
          <w:sz w:val="20"/>
        </w:rPr>
        <w:t xml:space="preserve">ся места установки линейных разъединителей с указателями поврежденных участков и </w:t>
      </w:r>
      <w:proofErr w:type="spellStart"/>
      <w:r>
        <w:rPr>
          <w:sz w:val="20"/>
        </w:rPr>
        <w:t>реклоузеров</w:t>
      </w:r>
      <w:proofErr w:type="spellEnd"/>
      <w:r>
        <w:rPr>
          <w:sz w:val="20"/>
        </w:rPr>
        <w:t>;</w:t>
      </w:r>
    </w:p>
    <w:p w:rsidR="0054075D" w:rsidRDefault="0054075D" w:rsidP="007E33D9">
      <w:pPr>
        <w:numPr>
          <w:ilvl w:val="0"/>
          <w:numId w:val="57"/>
        </w:numPr>
        <w:tabs>
          <w:tab w:val="clear" w:pos="2367"/>
          <w:tab w:val="num" w:pos="993"/>
        </w:tabs>
        <w:ind w:left="0" w:firstLine="567"/>
        <w:jc w:val="both"/>
        <w:rPr>
          <w:sz w:val="20"/>
        </w:rPr>
      </w:pPr>
      <w:r>
        <w:rPr>
          <w:sz w:val="20"/>
        </w:rPr>
        <w:t>определят</w:t>
      </w:r>
      <w:r w:rsidR="00090F94">
        <w:rPr>
          <w:sz w:val="20"/>
        </w:rPr>
        <w:t>ь</w:t>
      </w:r>
      <w:r>
        <w:rPr>
          <w:sz w:val="20"/>
        </w:rPr>
        <w:t>ся количество и протяженность линий нового строительства (в том числе для разукрупнения существующих линий и новых связных участков) и реконструкции.</w:t>
      </w:r>
    </w:p>
    <w:p w:rsidR="00314EB3" w:rsidRPr="00314EB3" w:rsidRDefault="00314EB3" w:rsidP="007E33D9">
      <w:pPr>
        <w:numPr>
          <w:ilvl w:val="0"/>
          <w:numId w:val="57"/>
        </w:numPr>
        <w:tabs>
          <w:tab w:val="clear" w:pos="2367"/>
          <w:tab w:val="num" w:pos="993"/>
        </w:tabs>
        <w:ind w:left="0" w:firstLine="567"/>
        <w:jc w:val="both"/>
        <w:rPr>
          <w:sz w:val="20"/>
          <w:szCs w:val="20"/>
        </w:rPr>
      </w:pPr>
      <w:r w:rsidRPr="00314EB3">
        <w:rPr>
          <w:sz w:val="20"/>
          <w:szCs w:val="20"/>
        </w:rPr>
        <w:t>разрабатываться рекомендации для потребителей по установке и мощности АИП;</w:t>
      </w:r>
    </w:p>
    <w:p w:rsidR="0054075D" w:rsidRPr="00090F94" w:rsidRDefault="0054075D" w:rsidP="007E33D9">
      <w:pPr>
        <w:numPr>
          <w:ilvl w:val="0"/>
          <w:numId w:val="57"/>
        </w:numPr>
        <w:tabs>
          <w:tab w:val="clear" w:pos="2367"/>
          <w:tab w:val="num" w:pos="993"/>
        </w:tabs>
        <w:ind w:left="0" w:firstLine="567"/>
        <w:jc w:val="both"/>
        <w:rPr>
          <w:sz w:val="20"/>
        </w:rPr>
      </w:pPr>
      <w:r w:rsidRPr="00090F94">
        <w:rPr>
          <w:sz w:val="20"/>
        </w:rPr>
        <w:t>выбират</w:t>
      </w:r>
      <w:r w:rsidR="00090F94" w:rsidRPr="00090F94">
        <w:rPr>
          <w:sz w:val="20"/>
        </w:rPr>
        <w:t>ь</w:t>
      </w:r>
      <w:r w:rsidRPr="00090F94">
        <w:rPr>
          <w:sz w:val="20"/>
        </w:rPr>
        <w:t xml:space="preserve">ся режим заземления </w:t>
      </w:r>
      <w:proofErr w:type="spellStart"/>
      <w:r w:rsidRPr="00090F94">
        <w:rPr>
          <w:sz w:val="20"/>
        </w:rPr>
        <w:t>нейтрали</w:t>
      </w:r>
      <w:proofErr w:type="spellEnd"/>
      <w:r w:rsidRPr="00090F94">
        <w:rPr>
          <w:sz w:val="20"/>
        </w:rPr>
        <w:t>.</w:t>
      </w:r>
    </w:p>
    <w:p w:rsidR="000E3630" w:rsidRPr="00C45256" w:rsidRDefault="00C45256" w:rsidP="00D64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rPr>
      </w:pPr>
      <w:proofErr w:type="gramStart"/>
      <w:r w:rsidRPr="00C45256">
        <w:rPr>
          <w:rFonts w:ascii="Arial" w:hAnsi="Arial" w:cs="Arial"/>
        </w:rPr>
        <w:t>При выборе схем электрических сетей необходимо учитывать безусловное обеспечение необходимой надежности электроснабжения в аварийном, послеаварийном и ремонтном режимах работы электросетевых объектов, при этом должно быть обеспечено минимальное количество транзитных элементов электросетевого оборудования в электрической сети ЭСО.</w:t>
      </w:r>
      <w:proofErr w:type="gramEnd"/>
    </w:p>
    <w:p w:rsidR="00185DAE" w:rsidRDefault="00185DAE" w:rsidP="00D64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rPr>
      </w:pPr>
      <w:proofErr w:type="gramStart"/>
      <w:r w:rsidRPr="00F9409A">
        <w:rPr>
          <w:rFonts w:ascii="Arial" w:hAnsi="Arial"/>
        </w:rPr>
        <w:lastRenderedPageBreak/>
        <w:t xml:space="preserve">При проектировании внешних сетей электроснабжения к вновь строящимся районам индивидуальной жилой застройки с расчетной электрической мощностью более 160 </w:t>
      </w:r>
      <w:proofErr w:type="spellStart"/>
      <w:r w:rsidRPr="00F9409A">
        <w:rPr>
          <w:rFonts w:ascii="Arial" w:hAnsi="Arial" w:cs="Arial"/>
        </w:rPr>
        <w:t>кВ</w:t>
      </w:r>
      <w:r w:rsidR="00225EB5" w:rsidRPr="00F9409A">
        <w:rPr>
          <w:rFonts w:ascii="Arial" w:hAnsi="Arial" w:cs="Arial"/>
        </w:rPr>
        <w:t>·</w:t>
      </w:r>
      <w:r w:rsidRPr="00F9409A">
        <w:rPr>
          <w:rFonts w:ascii="Arial" w:hAnsi="Arial" w:cs="Arial"/>
        </w:rPr>
        <w:t>А</w:t>
      </w:r>
      <w:proofErr w:type="spellEnd"/>
      <w:r w:rsidRPr="00F9409A">
        <w:rPr>
          <w:rFonts w:ascii="Arial" w:hAnsi="Arial"/>
        </w:rPr>
        <w:t xml:space="preserve"> (бытовым потребителям электроэнергии, которые оборудованы индивидуальными газовыми отопительными приборами и (или) газовыми водонагревателями (газовыми отопительными приборами для нагрева воды) с электрическим автоматическим управлением) допускается применять двухлучевые схемы питания потребителей по сети 10 </w:t>
      </w:r>
      <w:proofErr w:type="spellStart"/>
      <w:r w:rsidRPr="00F9409A">
        <w:rPr>
          <w:rFonts w:ascii="Arial" w:hAnsi="Arial"/>
        </w:rPr>
        <w:t>кВ</w:t>
      </w:r>
      <w:proofErr w:type="spellEnd"/>
      <w:r w:rsidRPr="00F9409A">
        <w:rPr>
          <w:rFonts w:ascii="Arial" w:hAnsi="Arial"/>
        </w:rPr>
        <w:t xml:space="preserve"> со строительством ТП</w:t>
      </w:r>
      <w:r w:rsidRPr="00F9409A">
        <w:rPr>
          <w:rFonts w:ascii="Arial" w:hAnsi="Arial" w:cs="Arial"/>
        </w:rPr>
        <w:t>.</w:t>
      </w:r>
      <w:proofErr w:type="gramEnd"/>
    </w:p>
    <w:p w:rsidR="0054075D" w:rsidRPr="00090F94" w:rsidRDefault="00090F94" w:rsidP="00D64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200"/>
        </w:tabs>
        <w:ind w:firstLine="567"/>
        <w:jc w:val="both"/>
        <w:rPr>
          <w:rFonts w:ascii="Arial" w:hAnsi="Arial" w:cs="Arial"/>
        </w:rPr>
      </w:pPr>
      <w:r>
        <w:rPr>
          <w:rFonts w:ascii="Arial" w:hAnsi="Arial" w:cs="Arial"/>
        </w:rPr>
        <w:t>Должны рассматрив</w:t>
      </w:r>
      <w:r w:rsidR="0054075D" w:rsidRPr="00090F94">
        <w:rPr>
          <w:rFonts w:ascii="Arial" w:hAnsi="Arial" w:cs="Arial"/>
        </w:rPr>
        <w:t>ат</w:t>
      </w:r>
      <w:r>
        <w:rPr>
          <w:rFonts w:ascii="Arial" w:hAnsi="Arial" w:cs="Arial"/>
        </w:rPr>
        <w:t>ь</w:t>
      </w:r>
      <w:r w:rsidR="0054075D" w:rsidRPr="00090F94">
        <w:rPr>
          <w:rFonts w:ascii="Arial" w:hAnsi="Arial" w:cs="Arial"/>
        </w:rPr>
        <w:t xml:space="preserve">ся </w:t>
      </w:r>
      <w:r>
        <w:rPr>
          <w:rFonts w:ascii="Arial" w:hAnsi="Arial" w:cs="Arial"/>
        </w:rPr>
        <w:t xml:space="preserve">и </w:t>
      </w:r>
      <w:r w:rsidR="0054075D" w:rsidRPr="00090F94">
        <w:rPr>
          <w:rFonts w:ascii="Arial" w:hAnsi="Arial" w:cs="Arial"/>
        </w:rPr>
        <w:t>другие мероприятия по повышению надежности электроснабжения потребителей.</w:t>
      </w:r>
    </w:p>
    <w:p w:rsidR="0054075D" w:rsidRDefault="000E78DA"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rPr>
      </w:pPr>
      <w:r w:rsidRPr="000E78DA">
        <w:rPr>
          <w:rFonts w:ascii="Arial" w:hAnsi="Arial" w:cs="Arial"/>
        </w:rPr>
        <w:t xml:space="preserve">Рекомендуется новое строительство </w:t>
      </w:r>
      <w:r w:rsidR="001B40AA">
        <w:rPr>
          <w:rFonts w:ascii="Arial" w:hAnsi="Arial" w:cs="Arial"/>
        </w:rPr>
        <w:t xml:space="preserve">объектов </w:t>
      </w:r>
      <w:r w:rsidR="00F07EA9">
        <w:rPr>
          <w:rFonts w:ascii="Arial" w:hAnsi="Arial" w:cs="Arial"/>
        </w:rPr>
        <w:t xml:space="preserve">РС </w:t>
      </w:r>
      <w:r w:rsidRPr="000E78DA">
        <w:rPr>
          <w:rFonts w:ascii="Arial" w:hAnsi="Arial" w:cs="Arial"/>
        </w:rPr>
        <w:t>в населенных пунктах осуществлять за счет переноса трансформаторных подстанций (несколь</w:t>
      </w:r>
      <w:r w:rsidR="00F07EA9">
        <w:rPr>
          <w:rFonts w:ascii="Arial" w:hAnsi="Arial" w:cs="Arial"/>
        </w:rPr>
        <w:t xml:space="preserve">ких СТП 10/0,4 </w:t>
      </w:r>
      <w:proofErr w:type="spellStart"/>
      <w:r w:rsidR="00F07EA9">
        <w:rPr>
          <w:rFonts w:ascii="Arial" w:hAnsi="Arial" w:cs="Arial"/>
        </w:rPr>
        <w:t>кВ</w:t>
      </w:r>
      <w:proofErr w:type="spellEnd"/>
      <w:r w:rsidR="00F07EA9">
        <w:rPr>
          <w:rFonts w:ascii="Arial" w:hAnsi="Arial" w:cs="Arial"/>
        </w:rPr>
        <w:t xml:space="preserve"> мощностью до 10</w:t>
      </w:r>
      <w:r w:rsidR="00DD568C">
        <w:rPr>
          <w:rFonts w:ascii="Arial" w:hAnsi="Arial" w:cs="Arial"/>
        </w:rPr>
        <w:t>0 </w:t>
      </w:r>
      <w:proofErr w:type="spellStart"/>
      <w:r w:rsidRPr="000E78DA">
        <w:rPr>
          <w:rFonts w:ascii="Arial" w:hAnsi="Arial" w:cs="Arial"/>
        </w:rPr>
        <w:t>кВ·А</w:t>
      </w:r>
      <w:proofErr w:type="spellEnd"/>
      <w:r w:rsidRPr="000E78DA">
        <w:rPr>
          <w:rFonts w:ascii="Arial" w:hAnsi="Arial" w:cs="Arial"/>
        </w:rPr>
        <w:t xml:space="preserve"> с однофазными и трехфазными трансформаторами) непосредственно к потребителю (см. рисунок 14</w:t>
      </w:r>
      <w:r w:rsidR="00A95CF3">
        <w:rPr>
          <w:rFonts w:ascii="Arial" w:hAnsi="Arial" w:cs="Arial"/>
        </w:rPr>
        <w:t>) в соответствии с требованиями</w:t>
      </w:r>
      <w:r w:rsidR="00616018">
        <w:rPr>
          <w:rFonts w:ascii="Arial" w:hAnsi="Arial" w:cs="Arial"/>
        </w:rPr>
        <w:t xml:space="preserve"> </w:t>
      </w:r>
      <w:r w:rsidRPr="000E78DA">
        <w:rPr>
          <w:rFonts w:ascii="Arial" w:hAnsi="Arial" w:cs="Arial"/>
        </w:rPr>
        <w:t>ТНПА.</w:t>
      </w:r>
    </w:p>
    <w:p w:rsidR="00F07EA9" w:rsidRPr="00DD568C" w:rsidRDefault="00F07EA9" w:rsidP="00F94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rPr>
      </w:pPr>
      <w:r w:rsidRPr="00DD568C">
        <w:rPr>
          <w:rFonts w:ascii="Arial" w:hAnsi="Arial"/>
        </w:rPr>
        <w:t xml:space="preserve">Проектирование РС </w:t>
      </w:r>
      <w:r w:rsidR="00A95CF3" w:rsidRPr="00DD568C">
        <w:rPr>
          <w:rFonts w:ascii="Arial" w:hAnsi="Arial"/>
        </w:rPr>
        <w:t>со столбовыми подстанциями (</w:t>
      </w:r>
      <w:proofErr w:type="spellStart"/>
      <w:r w:rsidR="00A95CF3" w:rsidRPr="00DD568C">
        <w:rPr>
          <w:rFonts w:ascii="Arial" w:hAnsi="Arial"/>
        </w:rPr>
        <w:t>РСстп</w:t>
      </w:r>
      <w:proofErr w:type="spellEnd"/>
      <w:r w:rsidR="00A95CF3" w:rsidRPr="00DD568C">
        <w:rPr>
          <w:rFonts w:ascii="Arial" w:hAnsi="Arial"/>
        </w:rPr>
        <w:t>) следу</w:t>
      </w:r>
      <w:r w:rsidR="00314A6B" w:rsidRPr="00DD568C">
        <w:rPr>
          <w:rFonts w:ascii="Arial" w:hAnsi="Arial"/>
        </w:rPr>
        <w:t xml:space="preserve">ет выполнять в соответствии с </w:t>
      </w:r>
      <w:r w:rsidR="00FC0899">
        <w:rPr>
          <w:rFonts w:ascii="Arial" w:hAnsi="Arial"/>
        </w:rPr>
        <w:t>[9]</w:t>
      </w:r>
      <w:r w:rsidR="00A95CF3" w:rsidRPr="00DD568C">
        <w:rPr>
          <w:rFonts w:ascii="Arial" w:hAnsi="Arial"/>
        </w:rPr>
        <w:t>.</w:t>
      </w:r>
      <w:r w:rsidR="003B7478" w:rsidRPr="00DD568C">
        <w:rPr>
          <w:rFonts w:ascii="Arial" w:hAnsi="Arial"/>
        </w:rPr>
        <w:t xml:space="preserve">Требования по надежности электроснабжения </w:t>
      </w:r>
      <w:r w:rsidR="009B4049" w:rsidRPr="00DD568C">
        <w:rPr>
          <w:rFonts w:ascii="Arial" w:hAnsi="Arial"/>
        </w:rPr>
        <w:t xml:space="preserve">на объектах индивидуальной жилой застройки </w:t>
      </w:r>
      <w:r w:rsidR="003B7478" w:rsidRPr="00DD568C">
        <w:rPr>
          <w:rFonts w:ascii="Arial" w:hAnsi="Arial"/>
        </w:rPr>
        <w:t>– согласно п. 5.13.</w:t>
      </w:r>
    </w:p>
    <w:p w:rsidR="00F7170F" w:rsidRPr="00DD568C" w:rsidRDefault="00F7170F" w:rsidP="00F9409A">
      <w:pPr>
        <w:pStyle w:val="Style10"/>
        <w:widowControl/>
        <w:tabs>
          <w:tab w:val="num" w:pos="900"/>
          <w:tab w:val="num" w:pos="1134"/>
        </w:tabs>
        <w:spacing w:line="240" w:lineRule="auto"/>
        <w:ind w:left="12" w:firstLine="555"/>
        <w:rPr>
          <w:rFonts w:ascii="Arial" w:eastAsia="Calibri" w:hAnsi="Arial" w:cs="Arial"/>
          <w:sz w:val="20"/>
          <w:szCs w:val="20"/>
        </w:rPr>
      </w:pPr>
      <w:r w:rsidRPr="00DD568C">
        <w:rPr>
          <w:rFonts w:ascii="Arial" w:eastAsia="Calibri" w:hAnsi="Arial"/>
          <w:sz w:val="20"/>
        </w:rPr>
        <w:t xml:space="preserve">При построении сети </w:t>
      </w:r>
      <w:proofErr w:type="spellStart"/>
      <w:r w:rsidRPr="00DD568C">
        <w:rPr>
          <w:rFonts w:ascii="Arial" w:eastAsia="Calibri" w:hAnsi="Arial"/>
          <w:sz w:val="20"/>
        </w:rPr>
        <w:t>РСстп</w:t>
      </w:r>
      <w:proofErr w:type="spellEnd"/>
      <w:r w:rsidRPr="00DD568C">
        <w:rPr>
          <w:rFonts w:ascii="Arial" w:eastAsia="Calibri" w:hAnsi="Arial"/>
          <w:sz w:val="20"/>
        </w:rPr>
        <w:t>, как правило, применяют принцип кольцевания сетей 10 </w:t>
      </w:r>
      <w:proofErr w:type="spellStart"/>
      <w:r w:rsidRPr="00DD568C">
        <w:rPr>
          <w:rFonts w:ascii="Arial" w:eastAsia="Calibri" w:hAnsi="Arial"/>
          <w:sz w:val="20"/>
        </w:rPr>
        <w:t>кВ</w:t>
      </w:r>
      <w:proofErr w:type="spellEnd"/>
      <w:r w:rsidRPr="00DD568C">
        <w:rPr>
          <w:rFonts w:ascii="Arial" w:eastAsia="Calibri" w:hAnsi="Arial"/>
          <w:sz w:val="20"/>
        </w:rPr>
        <w:t xml:space="preserve"> для резервирования от независимых источников питания. Допускается одностороннее питание, при условии наличия у бытовых потребителей, использующих электроэнергию для отопления, АИП. Перерыв в электроснабжении в этом случае должен составлять не более 1 суток.</w:t>
      </w:r>
    </w:p>
    <w:p w:rsidR="00A97AAF" w:rsidRDefault="00A97AAF"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rPr>
        <w:t xml:space="preserve">При разработке проектов линий 10 </w:t>
      </w:r>
      <w:proofErr w:type="spellStart"/>
      <w:r>
        <w:rPr>
          <w:rFonts w:ascii="Arial" w:hAnsi="Arial" w:cs="Arial"/>
        </w:rPr>
        <w:t>кВ</w:t>
      </w:r>
      <w:proofErr w:type="spellEnd"/>
      <w:r>
        <w:rPr>
          <w:rFonts w:ascii="Arial" w:hAnsi="Arial" w:cs="Arial"/>
        </w:rPr>
        <w:t xml:space="preserve"> решения по обеспечению требований надежности, заложенные в схемах районов электрических сетей, уточняются по имеющимся исходным данным и конкретизируются для их реализации в строительстве.</w:t>
      </w:r>
    </w:p>
    <w:p w:rsidR="00A97AAF" w:rsidRDefault="00A97AAF" w:rsidP="00F94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rPr>
        <w:t xml:space="preserve">При отсутствии схемы </w:t>
      </w:r>
      <w:r w:rsidR="00090F94">
        <w:rPr>
          <w:rFonts w:ascii="Arial" w:hAnsi="Arial" w:cs="Arial"/>
        </w:rPr>
        <w:t xml:space="preserve">развития </w:t>
      </w:r>
      <w:r>
        <w:rPr>
          <w:rFonts w:ascii="Arial" w:hAnsi="Arial" w:cs="Arial"/>
        </w:rPr>
        <w:t xml:space="preserve">района электрических сетей решения по обеспечению надежности </w:t>
      </w:r>
      <w:proofErr w:type="gramStart"/>
      <w:r>
        <w:rPr>
          <w:rFonts w:ascii="Arial" w:hAnsi="Arial" w:cs="Arial"/>
        </w:rPr>
        <w:t>принимаются</w:t>
      </w:r>
      <w:proofErr w:type="gramEnd"/>
      <w:r>
        <w:rPr>
          <w:rFonts w:ascii="Arial" w:hAnsi="Arial" w:cs="Arial"/>
        </w:rPr>
        <w:t xml:space="preserve"> как и при разработке схем. При этом рассматривается полностью линия 10 </w:t>
      </w:r>
      <w:proofErr w:type="spellStart"/>
      <w:r>
        <w:rPr>
          <w:rFonts w:ascii="Arial" w:hAnsi="Arial" w:cs="Arial"/>
        </w:rPr>
        <w:t>кВ</w:t>
      </w:r>
      <w:proofErr w:type="spellEnd"/>
      <w:r>
        <w:rPr>
          <w:rFonts w:ascii="Arial" w:hAnsi="Arial" w:cs="Arial"/>
        </w:rPr>
        <w:t xml:space="preserve"> или сети от подстанций 35-110/10 </w:t>
      </w:r>
      <w:proofErr w:type="spellStart"/>
      <w:r>
        <w:rPr>
          <w:rFonts w:ascii="Arial" w:hAnsi="Arial" w:cs="Arial"/>
        </w:rPr>
        <w:t>кВ.</w:t>
      </w:r>
      <w:proofErr w:type="spellEnd"/>
    </w:p>
    <w:p w:rsidR="00A97AAF" w:rsidRDefault="008D5B0F" w:rsidP="00F9409A">
      <w:pPr>
        <w:pStyle w:val="HTML"/>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 w:val="num" w:pos="1200"/>
        </w:tabs>
        <w:ind w:firstLine="567"/>
        <w:jc w:val="both"/>
        <w:rPr>
          <w:rFonts w:ascii="Arial" w:hAnsi="Arial" w:cs="Arial"/>
          <w:szCs w:val="28"/>
        </w:rPr>
      </w:pPr>
      <w:r>
        <w:rPr>
          <w:rFonts w:ascii="Arial" w:hAnsi="Arial" w:cs="Arial"/>
          <w:szCs w:val="28"/>
        </w:rPr>
        <w:t>При невозможности выполнения воздушного пересечения ВЛ</w:t>
      </w:r>
      <w:r w:rsidR="0015685C">
        <w:rPr>
          <w:rFonts w:ascii="Arial" w:hAnsi="Arial" w:cs="Arial"/>
          <w:szCs w:val="28"/>
        </w:rPr>
        <w:t>П (</w:t>
      </w:r>
      <w:proofErr w:type="gramStart"/>
      <w:r>
        <w:rPr>
          <w:rFonts w:ascii="Arial" w:hAnsi="Arial" w:cs="Arial"/>
          <w:szCs w:val="28"/>
        </w:rPr>
        <w:t>ВЛ</w:t>
      </w:r>
      <w:proofErr w:type="gramEnd"/>
      <w:r w:rsidR="0015685C">
        <w:rPr>
          <w:rFonts w:ascii="Arial" w:hAnsi="Arial" w:cs="Arial"/>
          <w:szCs w:val="28"/>
        </w:rPr>
        <w:t>)</w:t>
      </w:r>
      <w:r>
        <w:rPr>
          <w:rFonts w:ascii="Arial" w:hAnsi="Arial" w:cs="Arial"/>
          <w:szCs w:val="28"/>
        </w:rPr>
        <w:t xml:space="preserve"> 10 </w:t>
      </w:r>
      <w:proofErr w:type="spellStart"/>
      <w:r>
        <w:rPr>
          <w:rFonts w:ascii="Arial" w:hAnsi="Arial" w:cs="Arial"/>
          <w:szCs w:val="28"/>
        </w:rPr>
        <w:t>кВ</w:t>
      </w:r>
      <w:proofErr w:type="spellEnd"/>
      <w:r>
        <w:rPr>
          <w:rFonts w:ascii="Arial" w:hAnsi="Arial" w:cs="Arial"/>
          <w:szCs w:val="28"/>
        </w:rPr>
        <w:t xml:space="preserve"> с ВЛ более высокого напряжения с соблюдением необходимых расстояний согласно </w:t>
      </w:r>
      <w:r w:rsidR="00E32D74" w:rsidRPr="00935DA4">
        <w:rPr>
          <w:rStyle w:val="FontStyle106"/>
          <w:b w:val="0"/>
          <w:sz w:val="20"/>
        </w:rPr>
        <w:t>ТКП</w:t>
      </w:r>
      <w:r w:rsidR="00DD568C">
        <w:rPr>
          <w:rStyle w:val="FontStyle106"/>
          <w:b w:val="0"/>
          <w:sz w:val="20"/>
        </w:rPr>
        <w:t xml:space="preserve"> </w:t>
      </w:r>
      <w:r w:rsidR="00E32D74" w:rsidRPr="00E32D74">
        <w:rPr>
          <w:rFonts w:ascii="Arial" w:hAnsi="Arial" w:cs="Arial"/>
        </w:rPr>
        <w:t>339</w:t>
      </w:r>
      <w:r w:rsidR="00DD568C">
        <w:rPr>
          <w:rFonts w:ascii="Arial" w:hAnsi="Arial" w:cs="Arial"/>
        </w:rPr>
        <w:t xml:space="preserve"> </w:t>
      </w:r>
      <w:r w:rsidR="00314A6B">
        <w:rPr>
          <w:rFonts w:ascii="Arial" w:hAnsi="Arial" w:cs="Arial"/>
        </w:rPr>
        <w:t>для</w:t>
      </w:r>
      <w:r w:rsidR="00DD568C">
        <w:rPr>
          <w:rFonts w:ascii="Arial" w:hAnsi="Arial" w:cs="Arial"/>
        </w:rPr>
        <w:t xml:space="preserve"> </w:t>
      </w:r>
      <w:r>
        <w:rPr>
          <w:rFonts w:ascii="Arial" w:hAnsi="Arial" w:cs="Arial"/>
          <w:szCs w:val="28"/>
        </w:rPr>
        <w:t>ВЛ</w:t>
      </w:r>
      <w:r w:rsidR="0015685C">
        <w:rPr>
          <w:rFonts w:ascii="Arial" w:hAnsi="Arial" w:cs="Arial"/>
          <w:szCs w:val="28"/>
        </w:rPr>
        <w:t>П (</w:t>
      </w:r>
      <w:r>
        <w:rPr>
          <w:rFonts w:ascii="Arial" w:hAnsi="Arial" w:cs="Arial"/>
          <w:szCs w:val="28"/>
        </w:rPr>
        <w:t>ВЛ</w:t>
      </w:r>
      <w:r w:rsidR="0015685C">
        <w:rPr>
          <w:rFonts w:ascii="Arial" w:hAnsi="Arial" w:cs="Arial"/>
          <w:szCs w:val="28"/>
        </w:rPr>
        <w:t>)</w:t>
      </w:r>
      <w:r>
        <w:rPr>
          <w:rFonts w:ascii="Arial" w:hAnsi="Arial" w:cs="Arial"/>
          <w:szCs w:val="28"/>
        </w:rPr>
        <w:t xml:space="preserve"> 10 </w:t>
      </w:r>
      <w:proofErr w:type="spellStart"/>
      <w:r>
        <w:rPr>
          <w:rFonts w:ascii="Arial" w:hAnsi="Arial" w:cs="Arial"/>
          <w:szCs w:val="28"/>
        </w:rPr>
        <w:t>кВ</w:t>
      </w:r>
      <w:proofErr w:type="spellEnd"/>
      <w:r>
        <w:rPr>
          <w:rFonts w:ascii="Arial" w:hAnsi="Arial" w:cs="Arial"/>
          <w:szCs w:val="28"/>
        </w:rPr>
        <w:t xml:space="preserve"> рекомендуется </w:t>
      </w:r>
      <w:r w:rsidR="00FE07A6">
        <w:rPr>
          <w:rFonts w:ascii="Arial" w:hAnsi="Arial" w:cs="Arial"/>
          <w:szCs w:val="28"/>
        </w:rPr>
        <w:t>выполнять кабельные вставки</w:t>
      </w:r>
      <w:r>
        <w:rPr>
          <w:rFonts w:ascii="Arial" w:hAnsi="Arial" w:cs="Arial"/>
          <w:szCs w:val="28"/>
        </w:rPr>
        <w:t>.</w:t>
      </w:r>
    </w:p>
    <w:p w:rsidR="00B076F9" w:rsidRDefault="00B076F9" w:rsidP="00B076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00"/>
        </w:tabs>
        <w:ind w:left="567"/>
        <w:jc w:val="both"/>
        <w:rPr>
          <w:rFonts w:ascii="Arial" w:hAnsi="Arial" w:cs="Arial"/>
          <w:szCs w:val="28"/>
        </w:rPr>
      </w:pPr>
    </w:p>
    <w:p w:rsidR="00A97AAF" w:rsidRDefault="00A97AAF" w:rsidP="004224B4">
      <w:pPr>
        <w:pStyle w:val="1"/>
      </w:pPr>
      <w:bookmarkStart w:id="9" w:name="_Toc85640630"/>
      <w:r w:rsidRPr="00A948A0">
        <w:t>Схемы электрических сетей 0,</w:t>
      </w:r>
      <w:r w:rsidR="00825997">
        <w:t>38</w:t>
      </w:r>
      <w:r w:rsidRPr="00A948A0">
        <w:t xml:space="preserve"> </w:t>
      </w:r>
      <w:proofErr w:type="spellStart"/>
      <w:r w:rsidRPr="00A948A0">
        <w:t>кВ</w:t>
      </w:r>
      <w:bookmarkEnd w:id="9"/>
      <w:proofErr w:type="spellEnd"/>
    </w:p>
    <w:p w:rsidR="00A97AAF" w:rsidRDefault="00A97AAF" w:rsidP="007E33D9">
      <w:pPr>
        <w:numPr>
          <w:ilvl w:val="0"/>
          <w:numId w:val="11"/>
        </w:numPr>
        <w:tabs>
          <w:tab w:val="clear" w:pos="870"/>
          <w:tab w:val="num" w:pos="993"/>
        </w:tabs>
        <w:ind w:firstLine="567"/>
        <w:jc w:val="both"/>
        <w:rPr>
          <w:sz w:val="20"/>
          <w:szCs w:val="28"/>
        </w:rPr>
      </w:pPr>
      <w:r>
        <w:rPr>
          <w:sz w:val="20"/>
        </w:rPr>
        <w:t xml:space="preserve">Питание </w:t>
      </w:r>
      <w:r w:rsidR="00BA75C0">
        <w:rPr>
          <w:sz w:val="20"/>
        </w:rPr>
        <w:t xml:space="preserve">потребителей </w:t>
      </w:r>
      <w:r w:rsidR="00723A05">
        <w:rPr>
          <w:sz w:val="20"/>
        </w:rPr>
        <w:t xml:space="preserve">категории 1 </w:t>
      </w:r>
      <w:r>
        <w:rPr>
          <w:sz w:val="20"/>
        </w:rPr>
        <w:t>должно осуществляться по двум воздушным</w:t>
      </w:r>
      <w:r w:rsidR="00A2645E">
        <w:rPr>
          <w:sz w:val="20"/>
        </w:rPr>
        <w:t xml:space="preserve"> (отдельным)</w:t>
      </w:r>
      <w:r w:rsidR="008D5B0F">
        <w:rPr>
          <w:sz w:val="20"/>
        </w:rPr>
        <w:t>, дву</w:t>
      </w:r>
      <w:r w:rsidR="00A2645E">
        <w:rPr>
          <w:sz w:val="20"/>
        </w:rPr>
        <w:t>м</w:t>
      </w:r>
      <w:r>
        <w:rPr>
          <w:sz w:val="20"/>
        </w:rPr>
        <w:t xml:space="preserve"> кабельны</w:t>
      </w:r>
      <w:r w:rsidR="00A2645E">
        <w:rPr>
          <w:sz w:val="20"/>
        </w:rPr>
        <w:t xml:space="preserve">м (в разных траншеях) </w:t>
      </w:r>
      <w:r w:rsidR="008D5B0F">
        <w:rPr>
          <w:sz w:val="20"/>
        </w:rPr>
        <w:t xml:space="preserve"> или одной воздушной и одной кабельной</w:t>
      </w:r>
      <w:r>
        <w:rPr>
          <w:sz w:val="20"/>
        </w:rPr>
        <w:t xml:space="preserve"> линиям от независимых источников с автоматическим включением резерва.</w:t>
      </w:r>
    </w:p>
    <w:p w:rsidR="00A97AAF" w:rsidRPr="008D5B0F" w:rsidRDefault="00A97AAF" w:rsidP="007E33D9">
      <w:pPr>
        <w:numPr>
          <w:ilvl w:val="0"/>
          <w:numId w:val="11"/>
        </w:numPr>
        <w:tabs>
          <w:tab w:val="clear" w:pos="870"/>
          <w:tab w:val="num" w:pos="993"/>
        </w:tabs>
        <w:ind w:firstLine="567"/>
        <w:jc w:val="both"/>
        <w:rPr>
          <w:sz w:val="20"/>
          <w:szCs w:val="28"/>
        </w:rPr>
      </w:pPr>
      <w:r>
        <w:rPr>
          <w:sz w:val="20"/>
        </w:rPr>
        <w:t xml:space="preserve">Питание </w:t>
      </w:r>
      <w:r w:rsidR="00BA75C0">
        <w:rPr>
          <w:sz w:val="20"/>
        </w:rPr>
        <w:t xml:space="preserve">потребителей </w:t>
      </w:r>
      <w:r w:rsidR="00723A05">
        <w:rPr>
          <w:sz w:val="20"/>
        </w:rPr>
        <w:t xml:space="preserve">категории 2 </w:t>
      </w:r>
      <w:r w:rsidR="00BD7EDE">
        <w:rPr>
          <w:sz w:val="20"/>
        </w:rPr>
        <w:t>следует</w:t>
      </w:r>
      <w:r w:rsidR="008D5B0F">
        <w:rPr>
          <w:sz w:val="20"/>
        </w:rPr>
        <w:t xml:space="preserve"> выполнять по двум воздушным, двум кабельным </w:t>
      </w:r>
      <w:r>
        <w:rPr>
          <w:sz w:val="20"/>
        </w:rPr>
        <w:t xml:space="preserve">или </w:t>
      </w:r>
      <w:r w:rsidR="008D5B0F">
        <w:rPr>
          <w:sz w:val="20"/>
        </w:rPr>
        <w:t>одной воздушной и одной кабельной</w:t>
      </w:r>
      <w:r>
        <w:rPr>
          <w:sz w:val="20"/>
        </w:rPr>
        <w:t xml:space="preserve"> линиям</w:t>
      </w:r>
      <w:r w:rsidR="008D5B0F">
        <w:rPr>
          <w:sz w:val="20"/>
        </w:rPr>
        <w:t>.</w:t>
      </w:r>
    </w:p>
    <w:p w:rsidR="008D5B0F" w:rsidRDefault="008D5B0F" w:rsidP="00016CB3">
      <w:pPr>
        <w:tabs>
          <w:tab w:val="num" w:pos="993"/>
          <w:tab w:val="num" w:pos="1080"/>
        </w:tabs>
        <w:ind w:firstLine="567"/>
        <w:jc w:val="both"/>
        <w:rPr>
          <w:sz w:val="20"/>
          <w:szCs w:val="28"/>
        </w:rPr>
      </w:pPr>
      <w:r>
        <w:rPr>
          <w:sz w:val="20"/>
        </w:rPr>
        <w:t xml:space="preserve">При наличии </w:t>
      </w:r>
      <w:proofErr w:type="spellStart"/>
      <w:r w:rsidR="00752CCB">
        <w:rPr>
          <w:sz w:val="20"/>
        </w:rPr>
        <w:t>двух</w:t>
      </w:r>
      <w:r>
        <w:rPr>
          <w:sz w:val="20"/>
        </w:rPr>
        <w:t>трансформаторных</w:t>
      </w:r>
      <w:proofErr w:type="spellEnd"/>
      <w:r>
        <w:rPr>
          <w:sz w:val="20"/>
        </w:rPr>
        <w:t xml:space="preserve"> ТП кабели подключаются к разным секциям РУ 0,4 </w:t>
      </w:r>
      <w:proofErr w:type="spellStart"/>
      <w:r>
        <w:rPr>
          <w:sz w:val="20"/>
        </w:rPr>
        <w:t>кВ.</w:t>
      </w:r>
      <w:proofErr w:type="spellEnd"/>
    </w:p>
    <w:p w:rsidR="00A97AAF" w:rsidRPr="00252C6B" w:rsidRDefault="00A97AAF" w:rsidP="007E33D9">
      <w:pPr>
        <w:pStyle w:val="HTML"/>
        <w:numPr>
          <w:ilvl w:val="0"/>
          <w:numId w:val="53"/>
        </w:numPr>
        <w:tabs>
          <w:tab w:val="clear" w:pos="87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num" w:pos="1122"/>
        </w:tabs>
        <w:ind w:firstLine="567"/>
        <w:jc w:val="both"/>
        <w:rPr>
          <w:rFonts w:ascii="Arial" w:hAnsi="Arial" w:cs="Arial"/>
          <w:szCs w:val="28"/>
        </w:rPr>
      </w:pPr>
      <w:r>
        <w:rPr>
          <w:rFonts w:ascii="Arial" w:hAnsi="Arial" w:cs="Arial"/>
        </w:rPr>
        <w:t xml:space="preserve">Для питания </w:t>
      </w:r>
      <w:r w:rsidR="00BA75C0">
        <w:rPr>
          <w:rFonts w:ascii="Arial" w:hAnsi="Arial" w:cs="Arial"/>
        </w:rPr>
        <w:t xml:space="preserve">потребителей </w:t>
      </w:r>
      <w:r w:rsidR="00723A05">
        <w:rPr>
          <w:rFonts w:ascii="Arial" w:hAnsi="Arial" w:cs="Arial"/>
        </w:rPr>
        <w:t xml:space="preserve">категории 3 </w:t>
      </w:r>
      <w:r>
        <w:rPr>
          <w:rFonts w:ascii="Arial" w:hAnsi="Arial" w:cs="Arial"/>
        </w:rPr>
        <w:t>в основном используются воздушные или кабельные линии без сетевого резерва.</w:t>
      </w:r>
    </w:p>
    <w:p w:rsidR="0014491D" w:rsidRDefault="00252C6B" w:rsidP="00016C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left" w:pos="1116"/>
        </w:tabs>
        <w:ind w:left="-6" w:firstLine="567"/>
        <w:jc w:val="both"/>
        <w:rPr>
          <w:rFonts w:ascii="Arial" w:hAnsi="Arial" w:cs="Arial"/>
          <w:szCs w:val="28"/>
        </w:rPr>
      </w:pPr>
      <w:r w:rsidRPr="00252C6B">
        <w:rPr>
          <w:rFonts w:ascii="Arial" w:hAnsi="Arial" w:cs="Arial"/>
          <w:b/>
          <w:szCs w:val="28"/>
        </w:rPr>
        <w:t>7.4</w:t>
      </w:r>
      <w:proofErr w:type="gramStart"/>
      <w:r w:rsidRPr="00252C6B">
        <w:rPr>
          <w:rFonts w:ascii="Arial" w:hAnsi="Arial" w:cs="Arial"/>
          <w:b/>
          <w:szCs w:val="28"/>
        </w:rPr>
        <w:tab/>
      </w:r>
      <w:r w:rsidRPr="00B331D2">
        <w:rPr>
          <w:rFonts w:ascii="Arial" w:hAnsi="Arial" w:cs="Arial"/>
          <w:szCs w:val="28"/>
        </w:rPr>
        <w:t>Р</w:t>
      </w:r>
      <w:proofErr w:type="gramEnd"/>
      <w:r w:rsidRPr="00B331D2">
        <w:rPr>
          <w:rFonts w:ascii="Arial" w:hAnsi="Arial" w:cs="Arial"/>
          <w:szCs w:val="28"/>
        </w:rPr>
        <w:t xml:space="preserve">екомендуется комплектование низковольтных щитов в ЗТП </w:t>
      </w:r>
      <w:r w:rsidR="00752CCB">
        <w:rPr>
          <w:rFonts w:ascii="Arial" w:hAnsi="Arial" w:cs="Arial"/>
          <w:szCs w:val="28"/>
        </w:rPr>
        <w:t xml:space="preserve">выполнять </w:t>
      </w:r>
      <w:r w:rsidR="001D06FD">
        <w:rPr>
          <w:rFonts w:ascii="Arial" w:hAnsi="Arial" w:cs="Arial"/>
          <w:szCs w:val="28"/>
        </w:rPr>
        <w:t xml:space="preserve">с применением </w:t>
      </w:r>
      <w:r w:rsidR="00F44A0C">
        <w:rPr>
          <w:rFonts w:ascii="Arial" w:hAnsi="Arial" w:cs="Arial"/>
          <w:szCs w:val="28"/>
        </w:rPr>
        <w:t>автоматически</w:t>
      </w:r>
      <w:r w:rsidR="001D06FD">
        <w:rPr>
          <w:rFonts w:ascii="Arial" w:hAnsi="Arial" w:cs="Arial"/>
          <w:szCs w:val="28"/>
        </w:rPr>
        <w:t>х</w:t>
      </w:r>
      <w:r w:rsidR="00F44A0C">
        <w:rPr>
          <w:rFonts w:ascii="Arial" w:hAnsi="Arial" w:cs="Arial"/>
          <w:szCs w:val="28"/>
        </w:rPr>
        <w:t xml:space="preserve"> выключател</w:t>
      </w:r>
      <w:r w:rsidR="001D06FD">
        <w:rPr>
          <w:rFonts w:ascii="Arial" w:hAnsi="Arial" w:cs="Arial"/>
          <w:szCs w:val="28"/>
        </w:rPr>
        <w:t>ей</w:t>
      </w:r>
      <w:r w:rsidR="00DD568C">
        <w:rPr>
          <w:rFonts w:ascii="Arial" w:hAnsi="Arial" w:cs="Arial"/>
          <w:szCs w:val="28"/>
        </w:rPr>
        <w:t xml:space="preserve"> </w:t>
      </w:r>
      <w:r w:rsidRPr="00B331D2">
        <w:rPr>
          <w:rFonts w:ascii="Arial" w:hAnsi="Arial" w:cs="Arial"/>
          <w:szCs w:val="28"/>
        </w:rPr>
        <w:t xml:space="preserve">с независимыми </w:t>
      </w:r>
      <w:proofErr w:type="spellStart"/>
      <w:r w:rsidRPr="00B331D2">
        <w:rPr>
          <w:rFonts w:ascii="Arial" w:hAnsi="Arial" w:cs="Arial"/>
          <w:szCs w:val="28"/>
        </w:rPr>
        <w:t>расцепителями</w:t>
      </w:r>
      <w:proofErr w:type="spellEnd"/>
      <w:r w:rsidRPr="00B331D2">
        <w:rPr>
          <w:rFonts w:ascii="Arial" w:hAnsi="Arial" w:cs="Arial"/>
          <w:szCs w:val="28"/>
        </w:rPr>
        <w:t xml:space="preserve"> и реле нулевой последовательности.</w:t>
      </w:r>
    </w:p>
    <w:p w:rsidR="00646E6F" w:rsidRDefault="00646E6F" w:rsidP="00016C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93"/>
          <w:tab w:val="left" w:pos="1116"/>
        </w:tabs>
        <w:ind w:left="-6" w:firstLine="567"/>
        <w:jc w:val="both"/>
        <w:rPr>
          <w:rFonts w:ascii="Arial" w:hAnsi="Arial" w:cs="Arial"/>
          <w:szCs w:val="28"/>
        </w:rPr>
      </w:pPr>
    </w:p>
    <w:p w:rsidR="00646E6F" w:rsidRDefault="00AB6140" w:rsidP="00016CB3">
      <w:pPr>
        <w:keepNext/>
        <w:tabs>
          <w:tab w:val="num" w:pos="993"/>
        </w:tabs>
        <w:ind w:firstLine="567"/>
        <w:jc w:val="center"/>
        <w:rPr>
          <w:rFonts w:ascii="Times New Roman" w:hAnsi="Times New Roman"/>
        </w:rPr>
      </w:pPr>
      <w:r>
        <w:rPr>
          <w:noProof/>
        </w:rPr>
        <w:lastRenderedPageBreak/>
        <w:drawing>
          <wp:inline distT="0" distB="0" distL="0" distR="0" wp14:anchorId="408496CB" wp14:editId="3999C070">
            <wp:extent cx="5625465" cy="787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599" t="2826" r="2727" b="3398"/>
                    <a:stretch>
                      <a:fillRect/>
                    </a:stretch>
                  </pic:blipFill>
                  <pic:spPr bwMode="auto">
                    <a:xfrm>
                      <a:off x="0" y="0"/>
                      <a:ext cx="5625465" cy="7878445"/>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1 - Схемы вариантов присоединения ОТП 10/0,4 </w:t>
      </w:r>
      <w:proofErr w:type="spellStart"/>
      <w:r w:rsidRPr="00CE1065">
        <w:rPr>
          <w:b/>
          <w:sz w:val="18"/>
          <w:szCs w:val="18"/>
        </w:rPr>
        <w:t>кВ</w:t>
      </w:r>
      <w:proofErr w:type="spellEnd"/>
      <w:r w:rsidRPr="00CE1065">
        <w:rPr>
          <w:b/>
          <w:sz w:val="18"/>
          <w:szCs w:val="18"/>
        </w:rPr>
        <w:t>, питающей потребителей особой группы категории 1</w:t>
      </w:r>
    </w:p>
    <w:p w:rsidR="00646E6F" w:rsidRPr="008903D6" w:rsidRDefault="00AB6140" w:rsidP="00646E6F">
      <w:pPr>
        <w:keepNext/>
        <w:jc w:val="center"/>
        <w:rPr>
          <w:rFonts w:ascii="Times New Roman" w:hAnsi="Times New Roman"/>
        </w:rPr>
      </w:pPr>
      <w:r>
        <w:rPr>
          <w:noProof/>
        </w:rPr>
        <w:lastRenderedPageBreak/>
        <w:drawing>
          <wp:inline distT="0" distB="0" distL="0" distR="0" wp14:anchorId="5A786898" wp14:editId="58517C3D">
            <wp:extent cx="5939790" cy="335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335788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2 - </w:t>
      </w:r>
      <w:r w:rsidR="003E7359">
        <w:rPr>
          <w:b/>
          <w:sz w:val="18"/>
          <w:szCs w:val="18"/>
        </w:rPr>
        <w:t xml:space="preserve">Схема </w:t>
      </w:r>
      <w:r w:rsidRPr="00CE1065">
        <w:rPr>
          <w:b/>
          <w:sz w:val="18"/>
          <w:szCs w:val="18"/>
        </w:rPr>
        <w:t xml:space="preserve">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1</w:t>
      </w:r>
    </w:p>
    <w:p w:rsidR="00646E6F" w:rsidRPr="008903D6" w:rsidRDefault="00AB6140" w:rsidP="00646E6F">
      <w:pPr>
        <w:keepNext/>
        <w:jc w:val="center"/>
        <w:rPr>
          <w:rFonts w:ascii="Times New Roman" w:hAnsi="Times New Roman"/>
        </w:rPr>
      </w:pPr>
      <w:r>
        <w:rPr>
          <w:noProof/>
        </w:rPr>
        <w:drawing>
          <wp:inline distT="0" distB="0" distL="0" distR="0" wp14:anchorId="49181503" wp14:editId="3BEB00A9">
            <wp:extent cx="5939790" cy="392811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392811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Рисунок 3</w:t>
      </w:r>
      <w:r w:rsidR="003E7359">
        <w:rPr>
          <w:b/>
          <w:sz w:val="18"/>
          <w:szCs w:val="18"/>
        </w:rPr>
        <w:t xml:space="preserve"> -</w:t>
      </w:r>
      <w:r w:rsidRPr="00CE1065">
        <w:rPr>
          <w:b/>
          <w:sz w:val="18"/>
          <w:szCs w:val="18"/>
        </w:rPr>
        <w:t xml:space="preserve"> Схема присоединения ТП 10/0,4 </w:t>
      </w:r>
      <w:proofErr w:type="spellStart"/>
      <w:r w:rsidRPr="00CE1065">
        <w:rPr>
          <w:b/>
          <w:sz w:val="18"/>
          <w:szCs w:val="18"/>
        </w:rPr>
        <w:t>кВ</w:t>
      </w:r>
      <w:proofErr w:type="spellEnd"/>
      <w:r w:rsidRPr="00CE1065">
        <w:rPr>
          <w:b/>
          <w:sz w:val="18"/>
          <w:szCs w:val="18"/>
        </w:rPr>
        <w:t xml:space="preserve">, питающей потребителей категории 1 </w:t>
      </w:r>
    </w:p>
    <w:p w:rsidR="00646E6F" w:rsidRDefault="00AB6140" w:rsidP="00646E6F">
      <w:pPr>
        <w:keepNext/>
        <w:jc w:val="center"/>
        <w:rPr>
          <w:rFonts w:ascii="Times New Roman" w:hAnsi="Times New Roman"/>
        </w:rPr>
      </w:pPr>
      <w:r>
        <w:rPr>
          <w:noProof/>
        </w:rPr>
        <w:lastRenderedPageBreak/>
        <w:drawing>
          <wp:inline distT="0" distB="0" distL="0" distR="0" wp14:anchorId="418534CD" wp14:editId="2E477B69">
            <wp:extent cx="5939790" cy="323342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323342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4 -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1</w:t>
      </w:r>
    </w:p>
    <w:p w:rsidR="00646E6F" w:rsidRDefault="00AB6140" w:rsidP="00646E6F">
      <w:pPr>
        <w:keepNext/>
        <w:jc w:val="center"/>
        <w:rPr>
          <w:rFonts w:ascii="Times New Roman" w:hAnsi="Times New Roman"/>
        </w:rPr>
      </w:pPr>
      <w:r>
        <w:rPr>
          <w:noProof/>
        </w:rPr>
        <w:drawing>
          <wp:inline distT="0" distB="0" distL="0" distR="0" wp14:anchorId="075623F2" wp14:editId="0EADA241">
            <wp:extent cx="5932805" cy="38112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2805" cy="381127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5 -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1  и 2</w:t>
      </w:r>
    </w:p>
    <w:p w:rsidR="00646E6F" w:rsidRDefault="00AB6140" w:rsidP="00646E6F">
      <w:pPr>
        <w:keepNext/>
        <w:jc w:val="center"/>
        <w:rPr>
          <w:rFonts w:ascii="Times New Roman" w:hAnsi="Times New Roman"/>
        </w:rPr>
      </w:pPr>
      <w:r>
        <w:rPr>
          <w:noProof/>
        </w:rPr>
        <w:lastRenderedPageBreak/>
        <w:drawing>
          <wp:inline distT="0" distB="0" distL="0" distR="0" wp14:anchorId="363658F4" wp14:editId="5DFF4B1A">
            <wp:extent cx="5947410" cy="37306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7410" cy="3730625"/>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6 -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2</w:t>
      </w:r>
    </w:p>
    <w:p w:rsidR="00646E6F" w:rsidRDefault="00AB6140" w:rsidP="00646E6F">
      <w:pPr>
        <w:keepNext/>
        <w:jc w:val="center"/>
        <w:rPr>
          <w:rFonts w:ascii="Times New Roman" w:hAnsi="Times New Roman"/>
        </w:rPr>
      </w:pPr>
      <w:r>
        <w:rPr>
          <w:noProof/>
        </w:rPr>
        <w:drawing>
          <wp:inline distT="0" distB="0" distL="0" distR="0" wp14:anchorId="25F102B5" wp14:editId="2A01A090">
            <wp:extent cx="5391150" cy="305054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305054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7 - Схема присоединения ТП 10/0,4 </w:t>
      </w:r>
      <w:proofErr w:type="spellStart"/>
      <w:r w:rsidRPr="00CE1065">
        <w:rPr>
          <w:b/>
          <w:sz w:val="18"/>
          <w:szCs w:val="18"/>
        </w:rPr>
        <w:t>кВ</w:t>
      </w:r>
      <w:proofErr w:type="spellEnd"/>
      <w:r w:rsidRPr="00CE1065">
        <w:rPr>
          <w:b/>
          <w:sz w:val="18"/>
          <w:szCs w:val="18"/>
        </w:rPr>
        <w:t xml:space="preserve">, питающей потребителей категории 2 </w:t>
      </w:r>
    </w:p>
    <w:p w:rsidR="00646E6F" w:rsidRDefault="00AB6140" w:rsidP="00646E6F">
      <w:pPr>
        <w:keepNext/>
        <w:jc w:val="center"/>
        <w:rPr>
          <w:rFonts w:ascii="Times New Roman" w:hAnsi="Times New Roman"/>
        </w:rPr>
      </w:pPr>
      <w:r>
        <w:rPr>
          <w:noProof/>
        </w:rPr>
        <w:lastRenderedPageBreak/>
        <w:drawing>
          <wp:inline distT="0" distB="0" distL="0" distR="0" wp14:anchorId="1B7980BE" wp14:editId="1F4CB6FE">
            <wp:extent cx="5939790" cy="29337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t="20068"/>
                    <a:stretch>
                      <a:fillRect/>
                    </a:stretch>
                  </pic:blipFill>
                  <pic:spPr bwMode="auto">
                    <a:xfrm>
                      <a:off x="0" y="0"/>
                      <a:ext cx="5939790" cy="293370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8 -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2</w:t>
      </w:r>
    </w:p>
    <w:p w:rsidR="00646E6F" w:rsidRPr="008903D6" w:rsidRDefault="00AB6140" w:rsidP="00646E6F">
      <w:pPr>
        <w:keepNext/>
        <w:jc w:val="center"/>
        <w:rPr>
          <w:rFonts w:ascii="Times New Roman" w:hAnsi="Times New Roman"/>
        </w:rPr>
      </w:pPr>
      <w:r>
        <w:rPr>
          <w:noProof/>
        </w:rPr>
        <w:drawing>
          <wp:inline distT="0" distB="0" distL="0" distR="0" wp14:anchorId="5D14EA11" wp14:editId="06646612">
            <wp:extent cx="5939790" cy="323342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t="27124"/>
                    <a:stretch>
                      <a:fillRect/>
                    </a:stretch>
                  </pic:blipFill>
                  <pic:spPr bwMode="auto">
                    <a:xfrm>
                      <a:off x="0" y="0"/>
                      <a:ext cx="5939790" cy="323342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9 -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2</w:t>
      </w:r>
    </w:p>
    <w:p w:rsidR="00646E6F" w:rsidRPr="008903D6" w:rsidRDefault="00AB6140" w:rsidP="00646E6F">
      <w:pPr>
        <w:keepNext/>
        <w:jc w:val="center"/>
        <w:rPr>
          <w:rFonts w:ascii="Times New Roman" w:hAnsi="Times New Roman"/>
        </w:rPr>
      </w:pPr>
      <w:r>
        <w:rPr>
          <w:noProof/>
        </w:rPr>
        <w:lastRenderedPageBreak/>
        <w:drawing>
          <wp:inline distT="0" distB="0" distL="0" distR="0" wp14:anchorId="54AC767D" wp14:editId="774A6ADB">
            <wp:extent cx="5947410" cy="441134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7410" cy="4411345"/>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10 -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2</w:t>
      </w:r>
    </w:p>
    <w:p w:rsidR="00646E6F" w:rsidRPr="008903D6" w:rsidRDefault="00AB6140" w:rsidP="00646E6F">
      <w:pPr>
        <w:keepNext/>
        <w:jc w:val="center"/>
        <w:rPr>
          <w:rFonts w:ascii="Times New Roman" w:hAnsi="Times New Roman"/>
        </w:rPr>
      </w:pPr>
      <w:r>
        <w:rPr>
          <w:noProof/>
        </w:rPr>
        <w:drawing>
          <wp:inline distT="0" distB="0" distL="0" distR="0" wp14:anchorId="7CF23E67" wp14:editId="7450F684">
            <wp:extent cx="5932805" cy="305054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2805" cy="305054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11 - Схема присоединения ТП 10/0,4 </w:t>
      </w:r>
      <w:proofErr w:type="spellStart"/>
      <w:r w:rsidRPr="00CE1065">
        <w:rPr>
          <w:b/>
          <w:sz w:val="18"/>
          <w:szCs w:val="18"/>
        </w:rPr>
        <w:t>кВ</w:t>
      </w:r>
      <w:proofErr w:type="spellEnd"/>
      <w:r w:rsidRPr="00CE1065">
        <w:rPr>
          <w:b/>
          <w:sz w:val="18"/>
          <w:szCs w:val="18"/>
        </w:rPr>
        <w:t xml:space="preserve">, питающей потребителей категории 2 и 3 </w:t>
      </w:r>
    </w:p>
    <w:p w:rsidR="00646E6F" w:rsidRDefault="00AB6140" w:rsidP="00646E6F">
      <w:pPr>
        <w:keepNext/>
        <w:jc w:val="center"/>
        <w:rPr>
          <w:rFonts w:ascii="Times New Roman" w:hAnsi="Times New Roman"/>
        </w:rPr>
      </w:pPr>
      <w:r>
        <w:rPr>
          <w:noProof/>
        </w:rPr>
        <w:lastRenderedPageBreak/>
        <w:drawing>
          <wp:inline distT="0" distB="0" distL="0" distR="0" wp14:anchorId="610E24F4" wp14:editId="76ACA058">
            <wp:extent cx="5939790" cy="340868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3408680"/>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12 - Схема присоединения ТП 10/0,4 </w:t>
      </w:r>
      <w:proofErr w:type="spellStart"/>
      <w:r w:rsidRPr="00CE1065">
        <w:rPr>
          <w:b/>
          <w:sz w:val="18"/>
          <w:szCs w:val="18"/>
        </w:rPr>
        <w:t>кВ</w:t>
      </w:r>
      <w:proofErr w:type="spellEnd"/>
      <w:r w:rsidRPr="00CE1065">
        <w:rPr>
          <w:b/>
          <w:sz w:val="18"/>
          <w:szCs w:val="18"/>
        </w:rPr>
        <w:t>, питающей потребителей категории 2 и 3</w:t>
      </w:r>
    </w:p>
    <w:p w:rsidR="00646E6F" w:rsidRPr="008903D6" w:rsidRDefault="00AB6140" w:rsidP="00646E6F">
      <w:pPr>
        <w:keepNext/>
        <w:jc w:val="center"/>
        <w:rPr>
          <w:rFonts w:ascii="Times New Roman" w:hAnsi="Times New Roman"/>
        </w:rPr>
      </w:pPr>
      <w:r>
        <w:rPr>
          <w:noProof/>
        </w:rPr>
        <w:drawing>
          <wp:inline distT="0" distB="0" distL="0" distR="0" wp14:anchorId="57904BE6" wp14:editId="55BCA12D">
            <wp:extent cx="5947410" cy="3123565"/>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7410" cy="3123565"/>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13 - Схема </w:t>
      </w:r>
      <w:r w:rsidR="00F25FAE">
        <w:rPr>
          <w:b/>
          <w:sz w:val="18"/>
          <w:szCs w:val="18"/>
        </w:rPr>
        <w:t>сети</w:t>
      </w:r>
      <w:r w:rsidRPr="00CE1065">
        <w:rPr>
          <w:b/>
          <w:sz w:val="18"/>
          <w:szCs w:val="18"/>
        </w:rPr>
        <w:t xml:space="preserve"> 10 </w:t>
      </w:r>
      <w:proofErr w:type="spellStart"/>
      <w:r w:rsidRPr="00CE1065">
        <w:rPr>
          <w:b/>
          <w:sz w:val="18"/>
          <w:szCs w:val="18"/>
        </w:rPr>
        <w:t>кВ</w:t>
      </w:r>
      <w:proofErr w:type="spellEnd"/>
      <w:r w:rsidRPr="00CE1065">
        <w:rPr>
          <w:b/>
          <w:sz w:val="18"/>
          <w:szCs w:val="18"/>
        </w:rPr>
        <w:t xml:space="preserve"> с подключением потребителей категории 1, 2 и 3</w:t>
      </w:r>
    </w:p>
    <w:p w:rsidR="00646E6F" w:rsidRDefault="00AB6140" w:rsidP="00646E6F">
      <w:pPr>
        <w:keepNext/>
        <w:jc w:val="center"/>
        <w:rPr>
          <w:rFonts w:ascii="Times New Roman" w:hAnsi="Times New Roman"/>
        </w:rPr>
      </w:pPr>
      <w:r>
        <w:rPr>
          <w:noProof/>
        </w:rPr>
        <w:lastRenderedPageBreak/>
        <w:drawing>
          <wp:inline distT="0" distB="0" distL="0" distR="0" wp14:anchorId="40802765" wp14:editId="0F7424B0">
            <wp:extent cx="5939790" cy="2977515"/>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9790" cy="2977515"/>
                    </a:xfrm>
                    <a:prstGeom prst="rect">
                      <a:avLst/>
                    </a:prstGeom>
                    <a:noFill/>
                    <a:ln>
                      <a:noFill/>
                    </a:ln>
                  </pic:spPr>
                </pic:pic>
              </a:graphicData>
            </a:graphic>
          </wp:inline>
        </w:drawing>
      </w:r>
    </w:p>
    <w:p w:rsidR="00646E6F" w:rsidRPr="00CE1065" w:rsidRDefault="00646E6F" w:rsidP="00646E6F">
      <w:pPr>
        <w:spacing w:after="240"/>
        <w:jc w:val="center"/>
        <w:rPr>
          <w:b/>
          <w:sz w:val="18"/>
          <w:szCs w:val="18"/>
        </w:rPr>
      </w:pPr>
      <w:r w:rsidRPr="00CE1065">
        <w:rPr>
          <w:b/>
          <w:sz w:val="18"/>
          <w:szCs w:val="18"/>
        </w:rPr>
        <w:t xml:space="preserve">Рисунок 14 – Схема сети </w:t>
      </w:r>
      <w:proofErr w:type="spellStart"/>
      <w:r>
        <w:rPr>
          <w:b/>
          <w:sz w:val="18"/>
          <w:szCs w:val="18"/>
        </w:rPr>
        <w:t>РСстп</w:t>
      </w:r>
      <w:proofErr w:type="spellEnd"/>
      <w:r>
        <w:rPr>
          <w:b/>
          <w:sz w:val="18"/>
          <w:szCs w:val="18"/>
        </w:rPr>
        <w:t xml:space="preserve"> </w:t>
      </w:r>
      <w:r w:rsidRPr="00CE1065">
        <w:rPr>
          <w:b/>
          <w:sz w:val="18"/>
          <w:szCs w:val="18"/>
        </w:rPr>
        <w:t xml:space="preserve">с переносом источников трансформации (СТП 10/0,4 </w:t>
      </w:r>
      <w:proofErr w:type="spellStart"/>
      <w:r w:rsidRPr="00CE1065">
        <w:rPr>
          <w:b/>
          <w:sz w:val="18"/>
          <w:szCs w:val="18"/>
        </w:rPr>
        <w:t>кВ</w:t>
      </w:r>
      <w:proofErr w:type="spellEnd"/>
      <w:r w:rsidRPr="00CE1065">
        <w:rPr>
          <w:b/>
          <w:sz w:val="18"/>
          <w:szCs w:val="18"/>
        </w:rPr>
        <w:t xml:space="preserve">) </w:t>
      </w:r>
      <w:r w:rsidRPr="00CE1065">
        <w:rPr>
          <w:b/>
          <w:sz w:val="18"/>
          <w:szCs w:val="18"/>
        </w:rPr>
        <w:br/>
        <w:t>к потребителю в сельских населенных пунктах</w:t>
      </w:r>
    </w:p>
    <w:p w:rsidR="00A97AAF" w:rsidRDefault="0014491D" w:rsidP="00E821AA">
      <w:pPr>
        <w:pStyle w:val="1"/>
        <w:spacing w:before="240"/>
        <w:jc w:val="both"/>
      </w:pPr>
      <w:bookmarkStart w:id="10" w:name="_Toc85640631"/>
      <w:r w:rsidRPr="0014491D">
        <w:t xml:space="preserve">Параметры, материалы и строительные конструкции </w:t>
      </w:r>
      <w:r w:rsidR="00142CC5">
        <w:t>ЛЭП</w:t>
      </w:r>
      <w:r w:rsidRPr="0014491D">
        <w:t xml:space="preserve"> 10 </w:t>
      </w:r>
      <w:proofErr w:type="spellStart"/>
      <w:r w:rsidRPr="0014491D">
        <w:t>кВ</w:t>
      </w:r>
      <w:bookmarkEnd w:id="10"/>
      <w:proofErr w:type="spellEnd"/>
    </w:p>
    <w:p w:rsidR="00A97AAF" w:rsidRDefault="00A97AAF" w:rsidP="007E33D9">
      <w:pPr>
        <w:numPr>
          <w:ilvl w:val="0"/>
          <w:numId w:val="12"/>
        </w:numPr>
        <w:tabs>
          <w:tab w:val="clear" w:pos="927"/>
          <w:tab w:val="num" w:pos="993"/>
        </w:tabs>
        <w:jc w:val="both"/>
      </w:pPr>
      <w:proofErr w:type="gramStart"/>
      <w:r>
        <w:rPr>
          <w:sz w:val="20"/>
        </w:rPr>
        <w:t>Электрические сети сельско</w:t>
      </w:r>
      <w:r w:rsidR="00F97EA6">
        <w:rPr>
          <w:sz w:val="20"/>
        </w:rPr>
        <w:t>хозяйственного назначе</w:t>
      </w:r>
      <w:r w:rsidR="008F35FD">
        <w:rPr>
          <w:sz w:val="20"/>
        </w:rPr>
        <w:t>н</w:t>
      </w:r>
      <w:r w:rsidR="00F97EA6">
        <w:rPr>
          <w:sz w:val="20"/>
        </w:rPr>
        <w:t>ия</w:t>
      </w:r>
      <w:r>
        <w:rPr>
          <w:sz w:val="20"/>
        </w:rPr>
        <w:t xml:space="preserve"> должны быть переменного трехфазного тока</w:t>
      </w:r>
      <w:r w:rsidR="00DD568C">
        <w:rPr>
          <w:sz w:val="20"/>
        </w:rPr>
        <w:t xml:space="preserve"> </w:t>
      </w:r>
      <w:r w:rsidR="00AB0B81" w:rsidRPr="00AB0B81">
        <w:rPr>
          <w:sz w:val="20"/>
        </w:rPr>
        <w:t>(</w:t>
      </w:r>
      <w:r w:rsidR="00AB0B81">
        <w:rPr>
          <w:sz w:val="20"/>
        </w:rPr>
        <w:t>возможно в двухфазном исполнении)</w:t>
      </w:r>
      <w:r>
        <w:rPr>
          <w:sz w:val="20"/>
        </w:rPr>
        <w:t xml:space="preserve"> с изолированной, заземленной через дугогасящие реакторы или заземленной через резистор </w:t>
      </w:r>
      <w:proofErr w:type="spellStart"/>
      <w:r>
        <w:rPr>
          <w:sz w:val="20"/>
        </w:rPr>
        <w:t>нейтралью</w:t>
      </w:r>
      <w:proofErr w:type="spellEnd"/>
      <w:r>
        <w:rPr>
          <w:sz w:val="20"/>
        </w:rPr>
        <w:t xml:space="preserve"> напряжением 10 </w:t>
      </w:r>
      <w:proofErr w:type="spellStart"/>
      <w:r>
        <w:rPr>
          <w:sz w:val="20"/>
        </w:rPr>
        <w:t>кВ.</w:t>
      </w:r>
      <w:proofErr w:type="spellEnd"/>
      <w:r>
        <w:rPr>
          <w:sz w:val="20"/>
        </w:rPr>
        <w:t xml:space="preserve"> ЛЭП </w:t>
      </w:r>
      <w:r w:rsidR="00142CC5">
        <w:rPr>
          <w:sz w:val="20"/>
        </w:rPr>
        <w:t xml:space="preserve">10 </w:t>
      </w:r>
      <w:proofErr w:type="spellStart"/>
      <w:r w:rsidR="00142CC5">
        <w:rPr>
          <w:sz w:val="20"/>
        </w:rPr>
        <w:t>кВ</w:t>
      </w:r>
      <w:proofErr w:type="spellEnd"/>
      <w:r w:rsidR="00142CC5">
        <w:rPr>
          <w:sz w:val="20"/>
        </w:rPr>
        <w:t xml:space="preserve"> </w:t>
      </w:r>
      <w:r>
        <w:rPr>
          <w:sz w:val="20"/>
        </w:rPr>
        <w:t>выполняются в воздушном или кабельном исполнении.</w:t>
      </w:r>
      <w:proofErr w:type="gramEnd"/>
      <w:r>
        <w:rPr>
          <w:sz w:val="20"/>
        </w:rPr>
        <w:t xml:space="preserve"> </w:t>
      </w:r>
      <w:r w:rsidR="00142CC5">
        <w:rPr>
          <w:sz w:val="20"/>
        </w:rPr>
        <w:t>Воздушные линии</w:t>
      </w:r>
      <w:r>
        <w:rPr>
          <w:sz w:val="20"/>
        </w:rPr>
        <w:t xml:space="preserve"> могут </w:t>
      </w:r>
      <w:r w:rsidR="00DB1ABD">
        <w:rPr>
          <w:sz w:val="20"/>
        </w:rPr>
        <w:t>примен</w:t>
      </w:r>
      <w:r>
        <w:rPr>
          <w:sz w:val="20"/>
        </w:rPr>
        <w:t xml:space="preserve">яться </w:t>
      </w:r>
      <w:r w:rsidR="00DB1ABD">
        <w:rPr>
          <w:sz w:val="20"/>
        </w:rPr>
        <w:t>(эксплуатироваться)</w:t>
      </w:r>
      <w:r>
        <w:rPr>
          <w:sz w:val="20"/>
        </w:rPr>
        <w:t xml:space="preserve"> с использованием проводов </w:t>
      </w:r>
      <w:r w:rsidR="00AB0B81">
        <w:rPr>
          <w:sz w:val="20"/>
        </w:rPr>
        <w:t xml:space="preserve">покрытых защитной изолирующей оболочкой </w:t>
      </w:r>
      <w:r w:rsidR="00530F10">
        <w:rPr>
          <w:sz w:val="20"/>
        </w:rPr>
        <w:t xml:space="preserve">из сшитого полиэтилена </w:t>
      </w:r>
      <w:r w:rsidR="00AB0B81">
        <w:rPr>
          <w:sz w:val="20"/>
        </w:rPr>
        <w:t>(</w:t>
      </w:r>
      <w:r>
        <w:rPr>
          <w:sz w:val="20"/>
        </w:rPr>
        <w:t>ВЛП</w:t>
      </w:r>
      <w:r w:rsidR="00FC1B35">
        <w:rPr>
          <w:sz w:val="20"/>
        </w:rPr>
        <w:t>)</w:t>
      </w:r>
      <w:r>
        <w:rPr>
          <w:sz w:val="20"/>
        </w:rPr>
        <w:t xml:space="preserve"> или с использованием </w:t>
      </w:r>
      <w:r w:rsidR="002C5188">
        <w:rPr>
          <w:sz w:val="20"/>
        </w:rPr>
        <w:t xml:space="preserve">неизолированных </w:t>
      </w:r>
      <w:r>
        <w:rPr>
          <w:sz w:val="20"/>
        </w:rPr>
        <w:t xml:space="preserve">проводов </w:t>
      </w:r>
      <w:r w:rsidR="00AB0B81">
        <w:rPr>
          <w:sz w:val="20"/>
        </w:rPr>
        <w:t>(</w:t>
      </w:r>
      <w:proofErr w:type="gramStart"/>
      <w:r>
        <w:rPr>
          <w:sz w:val="20"/>
        </w:rPr>
        <w:t>ВЛ</w:t>
      </w:r>
      <w:proofErr w:type="gramEnd"/>
      <w:r w:rsidR="00AB0B81">
        <w:rPr>
          <w:sz w:val="20"/>
        </w:rPr>
        <w:t>)</w:t>
      </w:r>
      <w:r>
        <w:rPr>
          <w:sz w:val="20"/>
        </w:rPr>
        <w:t>.</w:t>
      </w:r>
    </w:p>
    <w:p w:rsidR="002C5188" w:rsidRDefault="002C5188" w:rsidP="002C5188">
      <w:pPr>
        <w:ind w:firstLine="993"/>
        <w:jc w:val="both"/>
      </w:pPr>
      <w:r>
        <w:rPr>
          <w:sz w:val="20"/>
        </w:rPr>
        <w:t>При новом строительстве (реконструкции) воздушные линии эл</w:t>
      </w:r>
      <w:r w:rsidR="00DB1ABD">
        <w:rPr>
          <w:sz w:val="20"/>
        </w:rPr>
        <w:t xml:space="preserve">ектропередачи 10 </w:t>
      </w:r>
      <w:proofErr w:type="spellStart"/>
      <w:r w:rsidR="00DB1ABD">
        <w:rPr>
          <w:sz w:val="20"/>
        </w:rPr>
        <w:t>кВ</w:t>
      </w:r>
      <w:proofErr w:type="spellEnd"/>
      <w:r>
        <w:rPr>
          <w:sz w:val="20"/>
        </w:rPr>
        <w:t xml:space="preserve"> </w:t>
      </w:r>
      <w:r w:rsidR="00DB1ABD">
        <w:rPr>
          <w:sz w:val="20"/>
        </w:rPr>
        <w:t>должны</w:t>
      </w:r>
      <w:r>
        <w:rPr>
          <w:sz w:val="20"/>
        </w:rPr>
        <w:t xml:space="preserve"> выполня</w:t>
      </w:r>
      <w:r w:rsidR="00DB1ABD">
        <w:rPr>
          <w:sz w:val="20"/>
        </w:rPr>
        <w:t>ться</w:t>
      </w:r>
      <w:r>
        <w:rPr>
          <w:sz w:val="20"/>
        </w:rPr>
        <w:t xml:space="preserve"> проводами, покрытыми защитной изолирующей оболочкой (</w:t>
      </w:r>
      <w:r w:rsidR="00E821AA">
        <w:rPr>
          <w:sz w:val="20"/>
        </w:rPr>
        <w:t>п. 5.3.1.1 ТКП </w:t>
      </w:r>
      <w:r w:rsidR="006844DA">
        <w:rPr>
          <w:sz w:val="20"/>
        </w:rPr>
        <w:t>339</w:t>
      </w:r>
      <w:r w:rsidR="00530F10">
        <w:rPr>
          <w:sz w:val="20"/>
        </w:rPr>
        <w:t>)</w:t>
      </w:r>
      <w:r>
        <w:rPr>
          <w:sz w:val="20"/>
        </w:rPr>
        <w:t>.</w:t>
      </w:r>
    </w:p>
    <w:p w:rsidR="00A97AAF" w:rsidRDefault="00A97AAF" w:rsidP="007E33D9">
      <w:pPr>
        <w:numPr>
          <w:ilvl w:val="0"/>
          <w:numId w:val="13"/>
        </w:numPr>
        <w:tabs>
          <w:tab w:val="clear" w:pos="948"/>
          <w:tab w:val="num" w:pos="993"/>
        </w:tabs>
        <w:ind w:left="0" w:firstLine="567"/>
        <w:jc w:val="both"/>
        <w:rPr>
          <w:sz w:val="20"/>
        </w:rPr>
      </w:pPr>
      <w:r>
        <w:rPr>
          <w:sz w:val="20"/>
        </w:rPr>
        <w:t>На ВЛП применяются</w:t>
      </w:r>
      <w:r w:rsidR="00DD568C">
        <w:rPr>
          <w:sz w:val="20"/>
        </w:rPr>
        <w:t xml:space="preserve"> </w:t>
      </w:r>
      <w:r w:rsidR="00565B67">
        <w:rPr>
          <w:sz w:val="20"/>
        </w:rPr>
        <w:t xml:space="preserve">провода </w:t>
      </w:r>
      <w:r w:rsidR="006844DA">
        <w:rPr>
          <w:sz w:val="20"/>
        </w:rPr>
        <w:t xml:space="preserve">типа АСИ </w:t>
      </w:r>
      <w:r w:rsidR="00565B67">
        <w:rPr>
          <w:sz w:val="20"/>
        </w:rPr>
        <w:t>с токопроводящими жил</w:t>
      </w:r>
      <w:r w:rsidR="008377CB">
        <w:rPr>
          <w:sz w:val="20"/>
        </w:rPr>
        <w:t>ами</w:t>
      </w:r>
      <w:r w:rsidR="00565B67">
        <w:rPr>
          <w:sz w:val="20"/>
        </w:rPr>
        <w:t xml:space="preserve"> </w:t>
      </w:r>
      <w:r w:rsidR="00664413">
        <w:rPr>
          <w:sz w:val="20"/>
        </w:rPr>
        <w:t xml:space="preserve">(ТПЖ) </w:t>
      </w:r>
      <w:r w:rsidR="00565B67">
        <w:rPr>
          <w:sz w:val="20"/>
        </w:rPr>
        <w:t>из</w:t>
      </w:r>
      <w:r w:rsidR="00DD568C">
        <w:rPr>
          <w:sz w:val="20"/>
        </w:rPr>
        <w:t xml:space="preserve"> </w:t>
      </w:r>
      <w:r w:rsidR="00565B67">
        <w:rPr>
          <w:sz w:val="20"/>
        </w:rPr>
        <w:t>многопроволочн</w:t>
      </w:r>
      <w:r w:rsidR="008377CB">
        <w:rPr>
          <w:sz w:val="20"/>
        </w:rPr>
        <w:t>ого</w:t>
      </w:r>
      <w:r w:rsidR="00DD568C">
        <w:rPr>
          <w:sz w:val="20"/>
        </w:rPr>
        <w:t xml:space="preserve"> </w:t>
      </w:r>
      <w:proofErr w:type="spellStart"/>
      <w:r w:rsidR="00565B67">
        <w:rPr>
          <w:sz w:val="20"/>
        </w:rPr>
        <w:t>сталеалюминиев</w:t>
      </w:r>
      <w:r w:rsidR="008377CB">
        <w:rPr>
          <w:sz w:val="20"/>
        </w:rPr>
        <w:t>ого</w:t>
      </w:r>
      <w:proofErr w:type="spellEnd"/>
      <w:r>
        <w:rPr>
          <w:sz w:val="20"/>
        </w:rPr>
        <w:t xml:space="preserve"> провода </w:t>
      </w:r>
      <w:r w:rsidR="006844DA">
        <w:rPr>
          <w:sz w:val="20"/>
        </w:rPr>
        <w:t>по ГОСТ 839</w:t>
      </w:r>
      <w:r>
        <w:rPr>
          <w:sz w:val="20"/>
        </w:rPr>
        <w:t xml:space="preserve"> </w:t>
      </w:r>
      <w:r w:rsidR="00AB0B81">
        <w:rPr>
          <w:sz w:val="20"/>
        </w:rPr>
        <w:t>и</w:t>
      </w:r>
      <w:r w:rsidR="006844DA">
        <w:rPr>
          <w:sz w:val="20"/>
        </w:rPr>
        <w:t>/или</w:t>
      </w:r>
      <w:r w:rsidR="00AB0B81">
        <w:rPr>
          <w:sz w:val="20"/>
        </w:rPr>
        <w:t xml:space="preserve"> </w:t>
      </w:r>
      <w:r w:rsidR="006844DA">
        <w:rPr>
          <w:sz w:val="20"/>
        </w:rPr>
        <w:t>типа СИП-3 по ГОСТ 31946 с ТПЖ из</w:t>
      </w:r>
      <w:r w:rsidR="00AB0B81">
        <w:rPr>
          <w:sz w:val="20"/>
        </w:rPr>
        <w:t xml:space="preserve"> многопроволочн</w:t>
      </w:r>
      <w:r w:rsidR="008377CB">
        <w:rPr>
          <w:sz w:val="20"/>
        </w:rPr>
        <w:t>ого</w:t>
      </w:r>
      <w:r w:rsidR="00AB0B81">
        <w:rPr>
          <w:sz w:val="20"/>
        </w:rPr>
        <w:t xml:space="preserve"> провода </w:t>
      </w:r>
      <w:proofErr w:type="spellStart"/>
      <w:r w:rsidR="00AB0B81">
        <w:rPr>
          <w:sz w:val="20"/>
        </w:rPr>
        <w:t>термоупрочненного</w:t>
      </w:r>
      <w:proofErr w:type="spellEnd"/>
      <w:r w:rsidR="00AB0B81">
        <w:rPr>
          <w:sz w:val="20"/>
        </w:rPr>
        <w:t xml:space="preserve"> алюминиевого сплава.</w:t>
      </w:r>
    </w:p>
    <w:p w:rsidR="009B4049" w:rsidRDefault="009B4049" w:rsidP="00016CB3">
      <w:pPr>
        <w:tabs>
          <w:tab w:val="num" w:pos="993"/>
        </w:tabs>
        <w:ind w:firstLine="567"/>
        <w:jc w:val="both"/>
        <w:rPr>
          <w:sz w:val="20"/>
        </w:rPr>
      </w:pPr>
      <w:r>
        <w:rPr>
          <w:sz w:val="20"/>
        </w:rPr>
        <w:t xml:space="preserve">Конструктивное исполнение </w:t>
      </w:r>
      <w:proofErr w:type="spellStart"/>
      <w:r>
        <w:rPr>
          <w:sz w:val="20"/>
        </w:rPr>
        <w:t>одноцепных</w:t>
      </w:r>
      <w:proofErr w:type="spellEnd"/>
      <w:r>
        <w:rPr>
          <w:sz w:val="20"/>
        </w:rPr>
        <w:t xml:space="preserve"> ВЛП – согласно </w:t>
      </w:r>
      <w:r w:rsidR="00FC0899">
        <w:rPr>
          <w:sz w:val="20"/>
        </w:rPr>
        <w:t>[10]</w:t>
      </w:r>
      <w:r>
        <w:rPr>
          <w:sz w:val="20"/>
        </w:rPr>
        <w:t>.</w:t>
      </w:r>
    </w:p>
    <w:p w:rsidR="002E6352" w:rsidRDefault="002E6352" w:rsidP="00016CB3">
      <w:pPr>
        <w:tabs>
          <w:tab w:val="num" w:pos="993"/>
        </w:tabs>
        <w:ind w:firstLine="567"/>
        <w:jc w:val="both"/>
        <w:rPr>
          <w:sz w:val="20"/>
        </w:rPr>
      </w:pPr>
      <w:r>
        <w:rPr>
          <w:sz w:val="20"/>
        </w:rPr>
        <w:t xml:space="preserve">Конструктивное исполнение </w:t>
      </w:r>
      <w:proofErr w:type="spellStart"/>
      <w:r>
        <w:rPr>
          <w:sz w:val="20"/>
        </w:rPr>
        <w:t>двухцепных</w:t>
      </w:r>
      <w:proofErr w:type="spellEnd"/>
      <w:r>
        <w:rPr>
          <w:sz w:val="20"/>
        </w:rPr>
        <w:t xml:space="preserve"> ВЛП – согласно </w:t>
      </w:r>
      <w:r w:rsidR="00FC0899">
        <w:rPr>
          <w:sz w:val="20"/>
        </w:rPr>
        <w:t>[11]</w:t>
      </w:r>
      <w:r>
        <w:rPr>
          <w:sz w:val="20"/>
        </w:rPr>
        <w:t>.</w:t>
      </w:r>
    </w:p>
    <w:p w:rsidR="002E6352" w:rsidRPr="002E6352" w:rsidRDefault="002E6352" w:rsidP="00016CB3">
      <w:pPr>
        <w:tabs>
          <w:tab w:val="num" w:pos="993"/>
        </w:tabs>
        <w:ind w:firstLine="567"/>
        <w:jc w:val="both"/>
        <w:rPr>
          <w:sz w:val="20"/>
        </w:rPr>
      </w:pPr>
      <w:r>
        <w:rPr>
          <w:sz w:val="20"/>
        </w:rPr>
        <w:t>Допускается совместная подвеск</w:t>
      </w:r>
      <w:r w:rsidR="00C05710">
        <w:rPr>
          <w:sz w:val="20"/>
        </w:rPr>
        <w:t xml:space="preserve">а на опорах проводов ВЛП и СИП – </w:t>
      </w:r>
      <w:r>
        <w:rPr>
          <w:sz w:val="20"/>
        </w:rPr>
        <w:t xml:space="preserve">согласно </w:t>
      </w:r>
      <w:r w:rsidR="00FC0899">
        <w:rPr>
          <w:sz w:val="20"/>
        </w:rPr>
        <w:t>[11]</w:t>
      </w:r>
      <w:r>
        <w:rPr>
          <w:sz w:val="20"/>
        </w:rPr>
        <w:t>.</w:t>
      </w:r>
    </w:p>
    <w:p w:rsidR="00530F10" w:rsidRPr="002E6352" w:rsidRDefault="00530F10" w:rsidP="00016CB3">
      <w:pPr>
        <w:tabs>
          <w:tab w:val="num" w:pos="993"/>
        </w:tabs>
        <w:ind w:firstLine="567"/>
        <w:jc w:val="both"/>
        <w:rPr>
          <w:sz w:val="20"/>
        </w:rPr>
      </w:pPr>
      <w:r>
        <w:rPr>
          <w:sz w:val="20"/>
        </w:rPr>
        <w:t xml:space="preserve">На </w:t>
      </w:r>
      <w:proofErr w:type="gramStart"/>
      <w:r>
        <w:rPr>
          <w:sz w:val="20"/>
        </w:rPr>
        <w:t>ВЛ</w:t>
      </w:r>
      <w:proofErr w:type="gramEnd"/>
      <w:r>
        <w:rPr>
          <w:sz w:val="20"/>
        </w:rPr>
        <w:t xml:space="preserve">, как правило используются </w:t>
      </w:r>
      <w:proofErr w:type="spellStart"/>
      <w:r>
        <w:rPr>
          <w:sz w:val="20"/>
        </w:rPr>
        <w:t>сталеалюминиевые</w:t>
      </w:r>
      <w:proofErr w:type="spellEnd"/>
      <w:r>
        <w:rPr>
          <w:sz w:val="20"/>
        </w:rPr>
        <w:t xml:space="preserve"> провода, допускается применение проводов из </w:t>
      </w:r>
      <w:proofErr w:type="spellStart"/>
      <w:r>
        <w:rPr>
          <w:sz w:val="20"/>
        </w:rPr>
        <w:t>термоупрочненного</w:t>
      </w:r>
      <w:proofErr w:type="spellEnd"/>
      <w:r>
        <w:rPr>
          <w:sz w:val="20"/>
        </w:rPr>
        <w:t xml:space="preserve"> алюминиевого сплава и </w:t>
      </w:r>
      <w:r w:rsidR="00961B07">
        <w:rPr>
          <w:sz w:val="20"/>
        </w:rPr>
        <w:t>алюминиевых проводов.</w:t>
      </w:r>
    </w:p>
    <w:p w:rsidR="00AB0B81" w:rsidRDefault="00AB0B81" w:rsidP="007E33D9">
      <w:pPr>
        <w:numPr>
          <w:ilvl w:val="0"/>
          <w:numId w:val="13"/>
        </w:numPr>
        <w:tabs>
          <w:tab w:val="clear" w:pos="948"/>
          <w:tab w:val="num" w:pos="993"/>
        </w:tabs>
        <w:ind w:left="0" w:firstLine="567"/>
        <w:jc w:val="both"/>
        <w:rPr>
          <w:sz w:val="20"/>
        </w:rPr>
      </w:pPr>
      <w:r>
        <w:rPr>
          <w:sz w:val="20"/>
        </w:rPr>
        <w:t>При расчете ВЛП (</w:t>
      </w:r>
      <w:proofErr w:type="gramStart"/>
      <w:r>
        <w:rPr>
          <w:sz w:val="20"/>
        </w:rPr>
        <w:t>ВЛ</w:t>
      </w:r>
      <w:proofErr w:type="gramEnd"/>
      <w:r>
        <w:rPr>
          <w:sz w:val="20"/>
        </w:rPr>
        <w:t>) и их элементов должны учитываться климатические условия – толщина стенки гололеда, ветровое давление, интенсивность грозовой деятельности, степень агрессивного воздействия окружающей среды, температура воздуха.</w:t>
      </w:r>
    </w:p>
    <w:p w:rsidR="00991FC3" w:rsidRDefault="00AB0B81" w:rsidP="00016CB3">
      <w:pPr>
        <w:tabs>
          <w:tab w:val="num" w:pos="993"/>
        </w:tabs>
        <w:ind w:firstLine="567"/>
        <w:jc w:val="both"/>
        <w:rPr>
          <w:sz w:val="20"/>
          <w:szCs w:val="20"/>
        </w:rPr>
      </w:pPr>
      <w:r>
        <w:rPr>
          <w:sz w:val="20"/>
        </w:rPr>
        <w:t xml:space="preserve">В Таблице 1 приведена нормативная толщина стенки гололеда </w:t>
      </w:r>
      <w:proofErr w:type="gramStart"/>
      <w:r w:rsidRPr="00090F94">
        <w:rPr>
          <w:lang w:val="en-US"/>
        </w:rPr>
        <w:t>b</w:t>
      </w:r>
      <w:proofErr w:type="gramEnd"/>
      <w:r w:rsidRPr="00AB0B81">
        <w:rPr>
          <w:b/>
          <w:vertAlign w:val="subscript"/>
        </w:rPr>
        <w:t>э</w:t>
      </w:r>
      <w:r w:rsidR="00C01BD5">
        <w:rPr>
          <w:b/>
          <w:vertAlign w:val="subscript"/>
        </w:rPr>
        <w:t xml:space="preserve"> </w:t>
      </w:r>
      <w:r>
        <w:rPr>
          <w:sz w:val="20"/>
          <w:szCs w:val="20"/>
        </w:rPr>
        <w:t>с повторяемостью 1 раз в 25 лет.</w:t>
      </w:r>
    </w:p>
    <w:p w:rsidR="00AB0B81" w:rsidRDefault="00991FC3" w:rsidP="0014491D">
      <w:pPr>
        <w:spacing w:before="40" w:after="80"/>
        <w:ind w:firstLine="709"/>
        <w:jc w:val="both"/>
        <w:rPr>
          <w:sz w:val="20"/>
          <w:szCs w:val="20"/>
        </w:rPr>
      </w:pPr>
      <w:r w:rsidRPr="00991FC3">
        <w:rPr>
          <w:b/>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B0B81" w:rsidRPr="00713BF1" w:rsidTr="00370B39">
        <w:trPr>
          <w:trHeight w:val="437"/>
        </w:trPr>
        <w:tc>
          <w:tcPr>
            <w:tcW w:w="4785" w:type="dxa"/>
            <w:tcBorders>
              <w:bottom w:val="double" w:sz="4" w:space="0" w:color="auto"/>
            </w:tcBorders>
            <w:vAlign w:val="center"/>
          </w:tcPr>
          <w:p w:rsidR="00AB0B81" w:rsidRPr="00991FC3" w:rsidRDefault="00AB0B81" w:rsidP="00713BF1">
            <w:pPr>
              <w:jc w:val="center"/>
              <w:rPr>
                <w:sz w:val="18"/>
                <w:szCs w:val="18"/>
              </w:rPr>
            </w:pPr>
            <w:r w:rsidRPr="00991FC3">
              <w:rPr>
                <w:sz w:val="18"/>
                <w:szCs w:val="18"/>
              </w:rPr>
              <w:t>Район по гололеду</w:t>
            </w:r>
          </w:p>
        </w:tc>
        <w:tc>
          <w:tcPr>
            <w:tcW w:w="4785" w:type="dxa"/>
            <w:tcBorders>
              <w:bottom w:val="double" w:sz="4" w:space="0" w:color="auto"/>
            </w:tcBorders>
            <w:vAlign w:val="center"/>
          </w:tcPr>
          <w:p w:rsidR="00AB0B81" w:rsidRPr="00991FC3" w:rsidRDefault="0000426F" w:rsidP="00713BF1">
            <w:pPr>
              <w:jc w:val="center"/>
              <w:rPr>
                <w:sz w:val="18"/>
                <w:szCs w:val="18"/>
              </w:rPr>
            </w:pPr>
            <w:r w:rsidRPr="00991FC3">
              <w:rPr>
                <w:sz w:val="18"/>
                <w:szCs w:val="18"/>
              </w:rPr>
              <w:t xml:space="preserve">Нормативная толщина стенки гололеда </w:t>
            </w:r>
            <w:proofErr w:type="gramStart"/>
            <w:r w:rsidRPr="00991FC3">
              <w:rPr>
                <w:sz w:val="18"/>
                <w:szCs w:val="18"/>
                <w:lang w:val="en-US"/>
              </w:rPr>
              <w:t>b</w:t>
            </w:r>
            <w:proofErr w:type="gramEnd"/>
            <w:r w:rsidRPr="00991FC3">
              <w:rPr>
                <w:sz w:val="18"/>
                <w:szCs w:val="18"/>
                <w:vertAlign w:val="subscript"/>
              </w:rPr>
              <w:t xml:space="preserve">э, </w:t>
            </w:r>
            <w:r w:rsidRPr="00991FC3">
              <w:rPr>
                <w:sz w:val="18"/>
                <w:szCs w:val="18"/>
              </w:rPr>
              <w:t>мм</w:t>
            </w:r>
          </w:p>
        </w:tc>
      </w:tr>
      <w:tr w:rsidR="00AB0B81" w:rsidRPr="00713BF1" w:rsidTr="00E821AA">
        <w:trPr>
          <w:trHeight w:val="341"/>
        </w:trPr>
        <w:tc>
          <w:tcPr>
            <w:tcW w:w="4785" w:type="dxa"/>
            <w:tcBorders>
              <w:top w:val="doub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I</w:t>
            </w:r>
          </w:p>
        </w:tc>
        <w:tc>
          <w:tcPr>
            <w:tcW w:w="4785" w:type="dxa"/>
            <w:tcBorders>
              <w:top w:val="doub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10</w:t>
            </w:r>
          </w:p>
        </w:tc>
      </w:tr>
      <w:tr w:rsidR="00AB0B81" w:rsidRPr="00713BF1" w:rsidTr="00E821AA">
        <w:trPr>
          <w:trHeight w:val="341"/>
        </w:trPr>
        <w:tc>
          <w:tcPr>
            <w:tcW w:w="4785" w:type="dxa"/>
            <w:tcBorders>
              <w:bottom w:val="sing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II</w:t>
            </w:r>
          </w:p>
        </w:tc>
        <w:tc>
          <w:tcPr>
            <w:tcW w:w="4785" w:type="dxa"/>
            <w:tcBorders>
              <w:bottom w:val="sing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15</w:t>
            </w:r>
          </w:p>
        </w:tc>
      </w:tr>
      <w:tr w:rsidR="00AB0B81" w:rsidRPr="00713BF1" w:rsidTr="00E821AA">
        <w:trPr>
          <w:trHeight w:val="341"/>
        </w:trPr>
        <w:tc>
          <w:tcPr>
            <w:tcW w:w="4785" w:type="dxa"/>
            <w:tcBorders>
              <w:top w:val="sing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III</w:t>
            </w:r>
          </w:p>
        </w:tc>
        <w:tc>
          <w:tcPr>
            <w:tcW w:w="4785" w:type="dxa"/>
            <w:tcBorders>
              <w:top w:val="single" w:sz="4" w:space="0" w:color="auto"/>
            </w:tcBorders>
            <w:vAlign w:val="center"/>
          </w:tcPr>
          <w:p w:rsidR="00AB0B81" w:rsidRPr="00E821AA" w:rsidRDefault="0000426F" w:rsidP="00713BF1">
            <w:pPr>
              <w:jc w:val="center"/>
              <w:rPr>
                <w:sz w:val="20"/>
                <w:szCs w:val="20"/>
                <w:lang w:val="en-US"/>
              </w:rPr>
            </w:pPr>
            <w:r w:rsidRPr="00E821AA">
              <w:rPr>
                <w:sz w:val="20"/>
                <w:szCs w:val="20"/>
                <w:lang w:val="en-US"/>
              </w:rPr>
              <w:t>20</w:t>
            </w:r>
          </w:p>
        </w:tc>
      </w:tr>
      <w:tr w:rsidR="00AB0B81" w:rsidRPr="00713BF1" w:rsidTr="00E821AA">
        <w:trPr>
          <w:trHeight w:val="341"/>
        </w:trPr>
        <w:tc>
          <w:tcPr>
            <w:tcW w:w="4785" w:type="dxa"/>
            <w:vAlign w:val="center"/>
          </w:tcPr>
          <w:p w:rsidR="00AB0B81" w:rsidRPr="00E821AA" w:rsidRDefault="0000426F" w:rsidP="00713BF1">
            <w:pPr>
              <w:jc w:val="center"/>
              <w:rPr>
                <w:sz w:val="20"/>
                <w:szCs w:val="20"/>
                <w:lang w:val="en-US"/>
              </w:rPr>
            </w:pPr>
            <w:r w:rsidRPr="00E821AA">
              <w:rPr>
                <w:sz w:val="20"/>
                <w:szCs w:val="20"/>
                <w:lang w:val="en-US"/>
              </w:rPr>
              <w:lastRenderedPageBreak/>
              <w:t>IV</w:t>
            </w:r>
          </w:p>
        </w:tc>
        <w:tc>
          <w:tcPr>
            <w:tcW w:w="4785" w:type="dxa"/>
            <w:vAlign w:val="center"/>
          </w:tcPr>
          <w:p w:rsidR="00AB0B81" w:rsidRPr="00E821AA" w:rsidRDefault="0000426F" w:rsidP="00713BF1">
            <w:pPr>
              <w:jc w:val="center"/>
              <w:rPr>
                <w:sz w:val="20"/>
                <w:szCs w:val="20"/>
                <w:lang w:val="en-US"/>
              </w:rPr>
            </w:pPr>
            <w:r w:rsidRPr="00E821AA">
              <w:rPr>
                <w:sz w:val="20"/>
                <w:szCs w:val="20"/>
                <w:lang w:val="en-US"/>
              </w:rPr>
              <w:t>25</w:t>
            </w:r>
          </w:p>
        </w:tc>
      </w:tr>
      <w:tr w:rsidR="00AB0B81" w:rsidRPr="00713BF1" w:rsidTr="00E821AA">
        <w:trPr>
          <w:trHeight w:val="341"/>
        </w:trPr>
        <w:tc>
          <w:tcPr>
            <w:tcW w:w="4785" w:type="dxa"/>
            <w:vAlign w:val="center"/>
          </w:tcPr>
          <w:p w:rsidR="00AB0B81" w:rsidRPr="00E821AA" w:rsidRDefault="0000426F" w:rsidP="00713BF1">
            <w:pPr>
              <w:jc w:val="center"/>
              <w:rPr>
                <w:sz w:val="20"/>
                <w:szCs w:val="20"/>
                <w:lang w:val="en-US"/>
              </w:rPr>
            </w:pPr>
            <w:r w:rsidRPr="00E821AA">
              <w:rPr>
                <w:sz w:val="20"/>
                <w:szCs w:val="20"/>
                <w:lang w:val="en-US"/>
              </w:rPr>
              <w:t>V *</w:t>
            </w:r>
          </w:p>
        </w:tc>
        <w:tc>
          <w:tcPr>
            <w:tcW w:w="4785" w:type="dxa"/>
            <w:vAlign w:val="center"/>
          </w:tcPr>
          <w:p w:rsidR="00AB0B81" w:rsidRPr="00E821AA" w:rsidRDefault="0000426F" w:rsidP="00713BF1">
            <w:pPr>
              <w:jc w:val="center"/>
              <w:rPr>
                <w:sz w:val="20"/>
                <w:szCs w:val="20"/>
                <w:lang w:val="en-US"/>
              </w:rPr>
            </w:pPr>
            <w:r w:rsidRPr="00E821AA">
              <w:rPr>
                <w:sz w:val="20"/>
                <w:szCs w:val="20"/>
                <w:lang w:val="en-US"/>
              </w:rPr>
              <w:t>30</w:t>
            </w:r>
          </w:p>
        </w:tc>
      </w:tr>
      <w:tr w:rsidR="00AB0B81" w:rsidRPr="00713BF1" w:rsidTr="00E821AA">
        <w:trPr>
          <w:trHeight w:val="341"/>
        </w:trPr>
        <w:tc>
          <w:tcPr>
            <w:tcW w:w="4785" w:type="dxa"/>
            <w:vAlign w:val="center"/>
          </w:tcPr>
          <w:p w:rsidR="00AB0B81" w:rsidRPr="00E821AA" w:rsidRDefault="0000426F" w:rsidP="00713BF1">
            <w:pPr>
              <w:jc w:val="center"/>
              <w:rPr>
                <w:sz w:val="20"/>
                <w:szCs w:val="20"/>
                <w:lang w:val="en-US"/>
              </w:rPr>
            </w:pPr>
            <w:r w:rsidRPr="00E821AA">
              <w:rPr>
                <w:sz w:val="20"/>
                <w:szCs w:val="20"/>
                <w:lang w:val="en-US"/>
              </w:rPr>
              <w:t>VI *</w:t>
            </w:r>
          </w:p>
        </w:tc>
        <w:tc>
          <w:tcPr>
            <w:tcW w:w="4785" w:type="dxa"/>
            <w:vAlign w:val="center"/>
          </w:tcPr>
          <w:p w:rsidR="00AB0B81" w:rsidRPr="00E821AA" w:rsidRDefault="0000426F" w:rsidP="00713BF1">
            <w:pPr>
              <w:jc w:val="center"/>
              <w:rPr>
                <w:sz w:val="20"/>
                <w:szCs w:val="20"/>
                <w:lang w:val="en-US"/>
              </w:rPr>
            </w:pPr>
            <w:r w:rsidRPr="00E821AA">
              <w:rPr>
                <w:sz w:val="20"/>
                <w:szCs w:val="20"/>
                <w:lang w:val="en-US"/>
              </w:rPr>
              <w:t>35</w:t>
            </w:r>
          </w:p>
        </w:tc>
      </w:tr>
      <w:tr w:rsidR="00991FC3" w:rsidRPr="00713BF1" w:rsidTr="00C920B2">
        <w:trPr>
          <w:trHeight w:val="367"/>
        </w:trPr>
        <w:tc>
          <w:tcPr>
            <w:tcW w:w="9570" w:type="dxa"/>
            <w:gridSpan w:val="2"/>
            <w:vAlign w:val="center"/>
          </w:tcPr>
          <w:p w:rsidR="00991FC3" w:rsidRPr="00E821AA" w:rsidRDefault="001D1CAC" w:rsidP="001452ED">
            <w:pPr>
              <w:ind w:left="709"/>
              <w:rPr>
                <w:b/>
                <w:sz w:val="18"/>
                <w:szCs w:val="18"/>
              </w:rPr>
            </w:pPr>
            <w:r w:rsidRPr="00E821AA">
              <w:rPr>
                <w:sz w:val="18"/>
                <w:szCs w:val="18"/>
              </w:rPr>
              <w:t>* Н</w:t>
            </w:r>
            <w:r w:rsidR="00991FC3" w:rsidRPr="00E821AA">
              <w:rPr>
                <w:sz w:val="18"/>
                <w:szCs w:val="18"/>
              </w:rPr>
              <w:t>аличие районов уточняется по карт</w:t>
            </w:r>
            <w:r w:rsidR="009B407E" w:rsidRPr="00E821AA">
              <w:rPr>
                <w:sz w:val="18"/>
                <w:szCs w:val="18"/>
              </w:rPr>
              <w:t>ам</w:t>
            </w:r>
            <w:r w:rsidR="00991FC3" w:rsidRPr="00E821AA">
              <w:rPr>
                <w:sz w:val="18"/>
                <w:szCs w:val="18"/>
              </w:rPr>
              <w:t xml:space="preserve"> климатического районирования РБ.</w:t>
            </w:r>
          </w:p>
        </w:tc>
      </w:tr>
    </w:tbl>
    <w:p w:rsidR="0000426F" w:rsidRDefault="00C26CC2" w:rsidP="00016CB3">
      <w:pPr>
        <w:keepNext/>
        <w:tabs>
          <w:tab w:val="num" w:pos="993"/>
        </w:tabs>
        <w:spacing w:before="240"/>
        <w:ind w:left="28" w:firstLine="539"/>
        <w:jc w:val="both"/>
        <w:rPr>
          <w:sz w:val="20"/>
          <w:szCs w:val="20"/>
        </w:rPr>
      </w:pPr>
      <w:r w:rsidRPr="00C26CC2">
        <w:rPr>
          <w:b/>
          <w:sz w:val="20"/>
          <w:szCs w:val="20"/>
        </w:rPr>
        <w:t>8.4</w:t>
      </w:r>
      <w:r w:rsidR="00016CB3">
        <w:rPr>
          <w:sz w:val="20"/>
          <w:szCs w:val="20"/>
        </w:rPr>
        <w:tab/>
      </w:r>
      <w:r w:rsidR="0000426F">
        <w:rPr>
          <w:sz w:val="20"/>
          <w:szCs w:val="20"/>
        </w:rPr>
        <w:t xml:space="preserve">Минимально допустимые сечения </w:t>
      </w:r>
      <w:r w:rsidR="00961B07">
        <w:rPr>
          <w:sz w:val="20"/>
          <w:szCs w:val="20"/>
        </w:rPr>
        <w:t xml:space="preserve">ТПЖ для ВЛП и </w:t>
      </w:r>
      <w:r w:rsidR="0000426F">
        <w:rPr>
          <w:sz w:val="20"/>
          <w:szCs w:val="20"/>
        </w:rPr>
        <w:t xml:space="preserve">проводов </w:t>
      </w:r>
      <w:r w:rsidR="00961B07">
        <w:rPr>
          <w:sz w:val="20"/>
          <w:szCs w:val="20"/>
        </w:rPr>
        <w:t xml:space="preserve">для </w:t>
      </w:r>
      <w:proofErr w:type="gramStart"/>
      <w:r w:rsidR="00961B07">
        <w:rPr>
          <w:sz w:val="20"/>
          <w:szCs w:val="20"/>
        </w:rPr>
        <w:t>ВЛ</w:t>
      </w:r>
      <w:proofErr w:type="gramEnd"/>
      <w:r w:rsidR="0000426F">
        <w:rPr>
          <w:sz w:val="20"/>
          <w:szCs w:val="20"/>
        </w:rPr>
        <w:t xml:space="preserve"> по условиям механической прочности.</w:t>
      </w:r>
    </w:p>
    <w:p w:rsidR="0000426F" w:rsidRDefault="0000426F" w:rsidP="00CF5791">
      <w:pPr>
        <w:ind w:left="12" w:firstLine="1320"/>
        <w:jc w:val="both"/>
        <w:rPr>
          <w:sz w:val="20"/>
          <w:szCs w:val="20"/>
        </w:rPr>
      </w:pPr>
      <w:proofErr w:type="spellStart"/>
      <w:r>
        <w:rPr>
          <w:sz w:val="20"/>
          <w:szCs w:val="20"/>
        </w:rPr>
        <w:t>Сталеалюминиевые</w:t>
      </w:r>
      <w:proofErr w:type="spellEnd"/>
      <w:r>
        <w:rPr>
          <w:sz w:val="20"/>
          <w:szCs w:val="20"/>
        </w:rPr>
        <w:t xml:space="preserve"> провода:</w:t>
      </w:r>
    </w:p>
    <w:p w:rsidR="0000426F" w:rsidRPr="00C920B2" w:rsidRDefault="0000426F" w:rsidP="00CF5791">
      <w:pPr>
        <w:ind w:left="12" w:firstLine="1320"/>
        <w:rPr>
          <w:sz w:val="20"/>
          <w:szCs w:val="20"/>
        </w:rPr>
      </w:pPr>
      <w:r>
        <w:rPr>
          <w:sz w:val="20"/>
          <w:szCs w:val="20"/>
          <w:lang w:val="en-US"/>
        </w:rPr>
        <w:t>I</w:t>
      </w:r>
      <w:r w:rsidR="00C920B2">
        <w:rPr>
          <w:sz w:val="20"/>
          <w:szCs w:val="20"/>
        </w:rPr>
        <w:t xml:space="preserve"> </w:t>
      </w:r>
      <w:r>
        <w:rPr>
          <w:sz w:val="20"/>
          <w:szCs w:val="20"/>
        </w:rPr>
        <w:t>и</w:t>
      </w:r>
      <w:r w:rsidR="00C920B2">
        <w:rPr>
          <w:sz w:val="20"/>
          <w:szCs w:val="20"/>
        </w:rPr>
        <w:t xml:space="preserve"> </w:t>
      </w:r>
      <w:r>
        <w:rPr>
          <w:sz w:val="20"/>
          <w:szCs w:val="20"/>
          <w:lang w:val="en-US"/>
        </w:rPr>
        <w:t>II</w:t>
      </w:r>
      <w:r w:rsidR="00C920B2">
        <w:rPr>
          <w:sz w:val="20"/>
          <w:szCs w:val="20"/>
        </w:rPr>
        <w:t xml:space="preserve"> </w:t>
      </w:r>
      <w:r>
        <w:rPr>
          <w:sz w:val="20"/>
          <w:szCs w:val="20"/>
        </w:rPr>
        <w:t>районы по гололеду</w:t>
      </w:r>
      <w:r w:rsidR="00C920B2">
        <w:rPr>
          <w:sz w:val="20"/>
          <w:szCs w:val="20"/>
        </w:rPr>
        <w:tab/>
      </w:r>
      <w:r w:rsidR="00C920B2">
        <w:rPr>
          <w:sz w:val="20"/>
          <w:szCs w:val="20"/>
        </w:rPr>
        <w:tab/>
        <w:t>–</w:t>
      </w:r>
      <w:r w:rsidR="00C920B2">
        <w:rPr>
          <w:sz w:val="20"/>
          <w:szCs w:val="20"/>
        </w:rPr>
        <w:tab/>
      </w:r>
      <w:r>
        <w:rPr>
          <w:sz w:val="20"/>
          <w:szCs w:val="20"/>
        </w:rPr>
        <w:t>35</w:t>
      </w:r>
      <w:r w:rsidRPr="0000426F">
        <w:rPr>
          <w:sz w:val="20"/>
          <w:szCs w:val="20"/>
        </w:rPr>
        <w:t>/6</w:t>
      </w:r>
      <w:proofErr w:type="gramStart"/>
      <w:r w:rsidRPr="0000426F">
        <w:rPr>
          <w:sz w:val="20"/>
          <w:szCs w:val="20"/>
        </w:rPr>
        <w:t>,2</w:t>
      </w:r>
      <w:proofErr w:type="gramEnd"/>
      <w:r>
        <w:rPr>
          <w:sz w:val="20"/>
          <w:szCs w:val="20"/>
        </w:rPr>
        <w:t xml:space="preserve"> мм</w:t>
      </w:r>
      <w:r w:rsidRPr="0000426F">
        <w:rPr>
          <w:sz w:val="20"/>
          <w:szCs w:val="20"/>
          <w:vertAlign w:val="superscript"/>
        </w:rPr>
        <w:t>2</w:t>
      </w:r>
      <w:r w:rsidR="00C920B2">
        <w:rPr>
          <w:sz w:val="20"/>
          <w:szCs w:val="20"/>
        </w:rPr>
        <w:t>;</w:t>
      </w:r>
    </w:p>
    <w:p w:rsidR="0000426F" w:rsidRPr="00C920B2" w:rsidRDefault="0000426F" w:rsidP="00CF5791">
      <w:pPr>
        <w:ind w:left="12" w:firstLine="1320"/>
        <w:rPr>
          <w:sz w:val="20"/>
          <w:szCs w:val="20"/>
        </w:rPr>
      </w:pPr>
      <w:proofErr w:type="gramStart"/>
      <w:r>
        <w:rPr>
          <w:sz w:val="20"/>
          <w:szCs w:val="20"/>
          <w:lang w:val="en-US"/>
        </w:rPr>
        <w:t>III</w:t>
      </w:r>
      <w:r w:rsidR="00C920B2">
        <w:rPr>
          <w:sz w:val="20"/>
          <w:szCs w:val="20"/>
        </w:rPr>
        <w:t xml:space="preserve"> </w:t>
      </w:r>
      <w:r>
        <w:rPr>
          <w:sz w:val="20"/>
          <w:szCs w:val="20"/>
        </w:rPr>
        <w:t xml:space="preserve">и </w:t>
      </w:r>
      <w:r>
        <w:rPr>
          <w:sz w:val="20"/>
          <w:szCs w:val="20"/>
          <w:lang w:val="en-US"/>
        </w:rPr>
        <w:t>IV</w:t>
      </w:r>
      <w:r w:rsidR="00C920B2">
        <w:rPr>
          <w:sz w:val="20"/>
          <w:szCs w:val="20"/>
        </w:rPr>
        <w:t xml:space="preserve"> </w:t>
      </w:r>
      <w:r>
        <w:rPr>
          <w:sz w:val="20"/>
          <w:szCs w:val="20"/>
        </w:rPr>
        <w:t>районы по гололеду</w:t>
      </w:r>
      <w:r w:rsidR="00C920B2">
        <w:rPr>
          <w:sz w:val="20"/>
          <w:szCs w:val="20"/>
        </w:rPr>
        <w:tab/>
      </w:r>
      <w:r w:rsidR="00C920B2">
        <w:rPr>
          <w:sz w:val="20"/>
          <w:szCs w:val="20"/>
        </w:rPr>
        <w:tab/>
      </w:r>
      <w:r>
        <w:rPr>
          <w:sz w:val="20"/>
          <w:szCs w:val="20"/>
        </w:rPr>
        <w:t>–</w:t>
      </w:r>
      <w:r w:rsidR="00C920B2">
        <w:rPr>
          <w:sz w:val="20"/>
          <w:szCs w:val="20"/>
        </w:rPr>
        <w:tab/>
      </w:r>
      <w:r>
        <w:rPr>
          <w:sz w:val="20"/>
          <w:szCs w:val="20"/>
        </w:rPr>
        <w:t>50</w:t>
      </w:r>
      <w:r w:rsidRPr="0000426F">
        <w:rPr>
          <w:sz w:val="20"/>
          <w:szCs w:val="20"/>
        </w:rPr>
        <w:t>/8</w:t>
      </w:r>
      <w:r>
        <w:rPr>
          <w:sz w:val="20"/>
          <w:szCs w:val="20"/>
        </w:rPr>
        <w:t>мм</w:t>
      </w:r>
      <w:r w:rsidRPr="0000426F">
        <w:rPr>
          <w:sz w:val="20"/>
          <w:szCs w:val="20"/>
          <w:vertAlign w:val="superscript"/>
        </w:rPr>
        <w:t>2</w:t>
      </w:r>
      <w:r w:rsidR="00C920B2">
        <w:rPr>
          <w:sz w:val="20"/>
          <w:szCs w:val="20"/>
        </w:rPr>
        <w:t>.</w:t>
      </w:r>
      <w:proofErr w:type="gramEnd"/>
    </w:p>
    <w:p w:rsidR="0000426F" w:rsidRDefault="0000426F" w:rsidP="00CF5791">
      <w:pPr>
        <w:ind w:left="12" w:firstLine="1320"/>
        <w:rPr>
          <w:sz w:val="20"/>
          <w:szCs w:val="20"/>
        </w:rPr>
      </w:pPr>
      <w:r>
        <w:rPr>
          <w:sz w:val="20"/>
          <w:szCs w:val="20"/>
        </w:rPr>
        <w:t>Провода из</w:t>
      </w:r>
      <w:r w:rsidR="00C920B2">
        <w:rPr>
          <w:sz w:val="20"/>
          <w:szCs w:val="20"/>
        </w:rPr>
        <w:t xml:space="preserve"> </w:t>
      </w:r>
      <w:proofErr w:type="spellStart"/>
      <w:r w:rsidR="008E3C15">
        <w:rPr>
          <w:sz w:val="20"/>
        </w:rPr>
        <w:t>термоупрочненного</w:t>
      </w:r>
      <w:proofErr w:type="spellEnd"/>
      <w:r>
        <w:rPr>
          <w:sz w:val="20"/>
          <w:szCs w:val="20"/>
        </w:rPr>
        <w:t xml:space="preserve"> алюминиевого сплава:</w:t>
      </w:r>
    </w:p>
    <w:p w:rsidR="0000426F" w:rsidRPr="00C920B2" w:rsidRDefault="0000426F" w:rsidP="00CF5791">
      <w:pPr>
        <w:ind w:left="12" w:firstLine="1320"/>
        <w:rPr>
          <w:sz w:val="20"/>
          <w:szCs w:val="20"/>
        </w:rPr>
      </w:pPr>
      <w:proofErr w:type="gramStart"/>
      <w:r>
        <w:rPr>
          <w:sz w:val="20"/>
          <w:szCs w:val="20"/>
          <w:lang w:val="en-US"/>
        </w:rPr>
        <w:t>I</w:t>
      </w:r>
      <w:r w:rsidRPr="0000426F">
        <w:rPr>
          <w:sz w:val="20"/>
          <w:szCs w:val="20"/>
        </w:rPr>
        <w:t xml:space="preserve">, </w:t>
      </w:r>
      <w:r>
        <w:rPr>
          <w:sz w:val="20"/>
          <w:szCs w:val="20"/>
          <w:lang w:val="en-US"/>
        </w:rPr>
        <w:t>II</w:t>
      </w:r>
      <w:r w:rsidRPr="0000426F">
        <w:rPr>
          <w:sz w:val="20"/>
          <w:szCs w:val="20"/>
        </w:rPr>
        <w:t xml:space="preserve">, </w:t>
      </w:r>
      <w:r>
        <w:rPr>
          <w:sz w:val="20"/>
          <w:szCs w:val="20"/>
          <w:lang w:val="en-US"/>
        </w:rPr>
        <w:t>III</w:t>
      </w:r>
      <w:r>
        <w:rPr>
          <w:sz w:val="20"/>
          <w:szCs w:val="20"/>
        </w:rPr>
        <w:t xml:space="preserve"> и </w:t>
      </w:r>
      <w:r>
        <w:rPr>
          <w:sz w:val="20"/>
          <w:szCs w:val="20"/>
          <w:lang w:val="en-US"/>
        </w:rPr>
        <w:t>IV</w:t>
      </w:r>
      <w:r w:rsidR="00C920B2">
        <w:rPr>
          <w:sz w:val="20"/>
          <w:szCs w:val="20"/>
        </w:rPr>
        <w:t xml:space="preserve"> </w:t>
      </w:r>
      <w:r>
        <w:rPr>
          <w:sz w:val="20"/>
          <w:szCs w:val="20"/>
        </w:rPr>
        <w:t xml:space="preserve">районы по гололеду </w:t>
      </w:r>
      <w:r w:rsidR="00C920B2">
        <w:rPr>
          <w:sz w:val="20"/>
          <w:szCs w:val="20"/>
        </w:rPr>
        <w:tab/>
      </w:r>
      <w:r>
        <w:rPr>
          <w:sz w:val="20"/>
          <w:szCs w:val="20"/>
        </w:rPr>
        <w:t>–</w:t>
      </w:r>
      <w:r w:rsidR="00C920B2">
        <w:rPr>
          <w:sz w:val="20"/>
          <w:szCs w:val="20"/>
        </w:rPr>
        <w:tab/>
      </w:r>
      <w:r w:rsidRPr="0000426F">
        <w:rPr>
          <w:sz w:val="20"/>
          <w:szCs w:val="20"/>
        </w:rPr>
        <w:t>50</w:t>
      </w:r>
      <w:r>
        <w:rPr>
          <w:sz w:val="20"/>
          <w:szCs w:val="20"/>
        </w:rPr>
        <w:t>мм</w:t>
      </w:r>
      <w:r w:rsidRPr="0000426F">
        <w:rPr>
          <w:sz w:val="20"/>
          <w:szCs w:val="20"/>
          <w:vertAlign w:val="superscript"/>
        </w:rPr>
        <w:t>2</w:t>
      </w:r>
      <w:r w:rsidR="00C920B2">
        <w:rPr>
          <w:sz w:val="20"/>
          <w:szCs w:val="20"/>
        </w:rPr>
        <w:t>.</w:t>
      </w:r>
      <w:proofErr w:type="gramEnd"/>
    </w:p>
    <w:p w:rsidR="0000426F" w:rsidRDefault="0000426F" w:rsidP="00016CB3">
      <w:pPr>
        <w:spacing w:before="120"/>
        <w:ind w:left="11" w:firstLine="556"/>
        <w:jc w:val="both"/>
        <w:rPr>
          <w:sz w:val="20"/>
          <w:szCs w:val="20"/>
        </w:rPr>
      </w:pPr>
      <w:r>
        <w:rPr>
          <w:sz w:val="20"/>
          <w:szCs w:val="20"/>
        </w:rPr>
        <w:t xml:space="preserve">Допускается в </w:t>
      </w:r>
      <w:r>
        <w:rPr>
          <w:sz w:val="20"/>
          <w:szCs w:val="20"/>
          <w:lang w:val="en-US"/>
        </w:rPr>
        <w:t>I</w:t>
      </w:r>
      <w:r w:rsidR="00C920B2">
        <w:rPr>
          <w:sz w:val="20"/>
          <w:szCs w:val="20"/>
        </w:rPr>
        <w:t xml:space="preserve"> </w:t>
      </w:r>
      <w:r>
        <w:rPr>
          <w:sz w:val="20"/>
          <w:szCs w:val="20"/>
        </w:rPr>
        <w:t>районе по гололеду и нормативном ветровом давлении до 500 Па (скорость ветра 29 м</w:t>
      </w:r>
      <w:r w:rsidRPr="0000426F">
        <w:rPr>
          <w:sz w:val="20"/>
          <w:szCs w:val="20"/>
        </w:rPr>
        <w:t>/</w:t>
      </w:r>
      <w:r>
        <w:rPr>
          <w:sz w:val="20"/>
          <w:szCs w:val="20"/>
        </w:rPr>
        <w:t>с) применение алюминиевых проводов сечением не менее 70 мм</w:t>
      </w:r>
      <w:proofErr w:type="gramStart"/>
      <w:r w:rsidRPr="0000426F">
        <w:rPr>
          <w:sz w:val="20"/>
          <w:szCs w:val="20"/>
          <w:vertAlign w:val="superscript"/>
        </w:rPr>
        <w:t>2</w:t>
      </w:r>
      <w:proofErr w:type="gramEnd"/>
      <w:r w:rsidR="00C26CC2">
        <w:rPr>
          <w:sz w:val="20"/>
          <w:szCs w:val="20"/>
        </w:rPr>
        <w:t>.</w:t>
      </w:r>
    </w:p>
    <w:p w:rsidR="00C26CC2" w:rsidRDefault="00C26CC2" w:rsidP="00016CB3">
      <w:pPr>
        <w:ind w:left="11" w:firstLine="556"/>
        <w:jc w:val="both"/>
        <w:rPr>
          <w:sz w:val="20"/>
          <w:szCs w:val="20"/>
        </w:rPr>
      </w:pPr>
      <w:r>
        <w:rPr>
          <w:sz w:val="20"/>
          <w:szCs w:val="20"/>
        </w:rPr>
        <w:t>Магистральные участки рекомендуется выполнять проводом одного сечения по всей длине сечением не менее 70 мм</w:t>
      </w:r>
      <w:proofErr w:type="gramStart"/>
      <w:r w:rsidRPr="00C26CC2">
        <w:rPr>
          <w:sz w:val="20"/>
          <w:szCs w:val="20"/>
          <w:vertAlign w:val="superscript"/>
        </w:rPr>
        <w:t>2</w:t>
      </w:r>
      <w:proofErr w:type="gramEnd"/>
      <w:r w:rsidR="00E821AA">
        <w:rPr>
          <w:sz w:val="20"/>
          <w:szCs w:val="20"/>
        </w:rPr>
        <w:t xml:space="preserve"> </w:t>
      </w:r>
      <w:r w:rsidR="00C9192C">
        <w:rPr>
          <w:sz w:val="20"/>
          <w:szCs w:val="20"/>
        </w:rPr>
        <w:t>(70/11 мм</w:t>
      </w:r>
      <w:r w:rsidR="00C9192C" w:rsidRPr="00C9192C">
        <w:rPr>
          <w:sz w:val="20"/>
          <w:szCs w:val="20"/>
          <w:vertAlign w:val="superscript"/>
        </w:rPr>
        <w:t>2</w:t>
      </w:r>
      <w:r w:rsidR="00C9192C">
        <w:rPr>
          <w:sz w:val="20"/>
          <w:szCs w:val="20"/>
        </w:rPr>
        <w:t xml:space="preserve"> для </w:t>
      </w:r>
      <w:proofErr w:type="spellStart"/>
      <w:r w:rsidR="00C9192C">
        <w:rPr>
          <w:sz w:val="20"/>
          <w:szCs w:val="20"/>
        </w:rPr>
        <w:t>сталеалюминиевого</w:t>
      </w:r>
      <w:proofErr w:type="spellEnd"/>
      <w:r w:rsidR="00C9192C">
        <w:rPr>
          <w:sz w:val="20"/>
          <w:szCs w:val="20"/>
        </w:rPr>
        <w:t xml:space="preserve"> провода).</w:t>
      </w:r>
    </w:p>
    <w:p w:rsidR="00C26CC2" w:rsidRPr="00950801" w:rsidRDefault="00950801" w:rsidP="00016CB3">
      <w:pPr>
        <w:ind w:left="11" w:firstLine="556"/>
        <w:jc w:val="both"/>
        <w:rPr>
          <w:sz w:val="20"/>
          <w:szCs w:val="20"/>
        </w:rPr>
      </w:pPr>
      <w:r w:rsidRPr="00950801">
        <w:rPr>
          <w:rStyle w:val="FontStyle15"/>
          <w:rFonts w:ascii="Arial" w:hAnsi="Arial" w:cs="Arial"/>
          <w:sz w:val="20"/>
          <w:szCs w:val="20"/>
        </w:rPr>
        <w:t>На отдельных сложных участках прохождения трассы ВЛП (</w:t>
      </w:r>
      <w:proofErr w:type="gramStart"/>
      <w:r w:rsidRPr="00950801">
        <w:rPr>
          <w:rStyle w:val="FontStyle15"/>
          <w:rFonts w:ascii="Arial" w:hAnsi="Arial" w:cs="Arial"/>
          <w:sz w:val="20"/>
          <w:szCs w:val="20"/>
        </w:rPr>
        <w:t>ВЛ</w:t>
      </w:r>
      <w:proofErr w:type="gramEnd"/>
      <w:r w:rsidRPr="00950801">
        <w:rPr>
          <w:rStyle w:val="FontStyle15"/>
          <w:rFonts w:ascii="Arial" w:hAnsi="Arial" w:cs="Arial"/>
          <w:sz w:val="20"/>
          <w:szCs w:val="20"/>
        </w:rPr>
        <w:t>) (большие переходы через водные пространства, через поймы рек, болота и т.д.) допускается применение марок и сечений проводов, отличных от принимаемых для всей магистрали ВЛП (ВЛ). Удельная электрическая проводимость проводов указанных участков должна быть не меньше удельной электрической проводимости проводов магистрали ВЛП (</w:t>
      </w:r>
      <w:proofErr w:type="gramStart"/>
      <w:r w:rsidRPr="00950801">
        <w:rPr>
          <w:rStyle w:val="FontStyle15"/>
          <w:rFonts w:ascii="Arial" w:hAnsi="Arial" w:cs="Arial"/>
          <w:sz w:val="20"/>
          <w:szCs w:val="20"/>
        </w:rPr>
        <w:t>ВЛ</w:t>
      </w:r>
      <w:proofErr w:type="gramEnd"/>
      <w:r w:rsidRPr="00950801">
        <w:rPr>
          <w:rStyle w:val="FontStyle15"/>
          <w:rFonts w:ascii="Arial" w:hAnsi="Arial" w:cs="Arial"/>
          <w:sz w:val="20"/>
          <w:szCs w:val="20"/>
        </w:rPr>
        <w:t>).</w:t>
      </w:r>
    </w:p>
    <w:p w:rsidR="00C26CC2" w:rsidRPr="00637AD8" w:rsidRDefault="00637AD8" w:rsidP="00016CB3">
      <w:pPr>
        <w:ind w:left="11" w:firstLine="556"/>
        <w:jc w:val="both"/>
        <w:rPr>
          <w:sz w:val="20"/>
          <w:szCs w:val="20"/>
        </w:rPr>
      </w:pPr>
      <w:r w:rsidRPr="00637AD8">
        <w:rPr>
          <w:sz w:val="20"/>
          <w:szCs w:val="20"/>
        </w:rPr>
        <w:t xml:space="preserve">ЛЭП 10 </w:t>
      </w:r>
      <w:proofErr w:type="spellStart"/>
      <w:r w:rsidRPr="00637AD8">
        <w:rPr>
          <w:sz w:val="20"/>
          <w:szCs w:val="20"/>
        </w:rPr>
        <w:t>кВ</w:t>
      </w:r>
      <w:proofErr w:type="spellEnd"/>
      <w:r w:rsidRPr="00637AD8">
        <w:rPr>
          <w:sz w:val="20"/>
          <w:szCs w:val="20"/>
        </w:rPr>
        <w:t>, проходящ</w:t>
      </w:r>
      <w:r w:rsidR="006C36ED">
        <w:rPr>
          <w:sz w:val="20"/>
          <w:szCs w:val="20"/>
        </w:rPr>
        <w:t>ие</w:t>
      </w:r>
      <w:r w:rsidRPr="00637AD8">
        <w:rPr>
          <w:sz w:val="20"/>
          <w:szCs w:val="20"/>
        </w:rPr>
        <w:t xml:space="preserve"> по землям лесного фонда (лесным насаждением) и населенным пунктам, следует выполнять с применением ВЛП, а по территориям второго района по гололеду и выше, рекомендуется выполнять с применением ВЛП. </w:t>
      </w:r>
      <w:r w:rsidR="00C26CC2" w:rsidRPr="00637AD8">
        <w:rPr>
          <w:sz w:val="20"/>
          <w:szCs w:val="20"/>
        </w:rPr>
        <w:t>Допускается применение КЛ.</w:t>
      </w:r>
    </w:p>
    <w:p w:rsidR="00C26CC2" w:rsidRDefault="00C26CC2" w:rsidP="007E33D9">
      <w:pPr>
        <w:numPr>
          <w:ilvl w:val="2"/>
          <w:numId w:val="10"/>
        </w:numPr>
        <w:tabs>
          <w:tab w:val="clear" w:pos="2748"/>
          <w:tab w:val="num" w:pos="993"/>
        </w:tabs>
        <w:spacing w:before="120" w:line="360" w:lineRule="auto"/>
        <w:ind w:left="11" w:firstLine="556"/>
        <w:rPr>
          <w:sz w:val="20"/>
          <w:szCs w:val="20"/>
        </w:rPr>
      </w:pPr>
      <w:r>
        <w:rPr>
          <w:sz w:val="20"/>
          <w:szCs w:val="20"/>
        </w:rPr>
        <w:t>Длина анкерного пролета ВЛП (</w:t>
      </w:r>
      <w:proofErr w:type="gramStart"/>
      <w:r>
        <w:rPr>
          <w:sz w:val="20"/>
          <w:szCs w:val="20"/>
        </w:rPr>
        <w:t>ВЛ</w:t>
      </w:r>
      <w:proofErr w:type="gramEnd"/>
      <w:r>
        <w:rPr>
          <w:sz w:val="20"/>
          <w:szCs w:val="20"/>
        </w:rPr>
        <w:t>) не должна превышать:</w:t>
      </w:r>
    </w:p>
    <w:p w:rsidR="0000426F" w:rsidRDefault="00C26CC2" w:rsidP="00C920B2">
      <w:pPr>
        <w:ind w:firstLine="951"/>
        <w:jc w:val="both"/>
        <w:rPr>
          <w:sz w:val="20"/>
          <w:szCs w:val="20"/>
        </w:rPr>
      </w:pPr>
      <w:r>
        <w:rPr>
          <w:sz w:val="20"/>
          <w:szCs w:val="20"/>
        </w:rPr>
        <w:t xml:space="preserve">В </w:t>
      </w:r>
      <w:r w:rsidRPr="00D06BD0">
        <w:rPr>
          <w:sz w:val="20"/>
          <w:szCs w:val="20"/>
          <w:lang w:val="en-US"/>
        </w:rPr>
        <w:t>I</w:t>
      </w:r>
      <w:r w:rsidR="00C920B2">
        <w:rPr>
          <w:sz w:val="20"/>
          <w:szCs w:val="20"/>
        </w:rPr>
        <w:t xml:space="preserve"> </w:t>
      </w:r>
      <w:r>
        <w:rPr>
          <w:sz w:val="20"/>
          <w:szCs w:val="20"/>
        </w:rPr>
        <w:t>районе по гололеду</w:t>
      </w:r>
      <w:r w:rsidR="00A92120">
        <w:rPr>
          <w:sz w:val="20"/>
          <w:szCs w:val="20"/>
        </w:rPr>
        <w:tab/>
      </w:r>
      <w:r w:rsidR="00A92120">
        <w:rPr>
          <w:sz w:val="20"/>
          <w:szCs w:val="20"/>
        </w:rPr>
        <w:tab/>
      </w:r>
      <w:r w:rsidR="00A92120">
        <w:rPr>
          <w:sz w:val="20"/>
          <w:szCs w:val="20"/>
        </w:rPr>
        <w:tab/>
        <w:t>–</w:t>
      </w:r>
      <w:r w:rsidR="00A92120">
        <w:rPr>
          <w:sz w:val="20"/>
          <w:szCs w:val="20"/>
        </w:rPr>
        <w:tab/>
      </w:r>
      <w:r>
        <w:rPr>
          <w:sz w:val="20"/>
          <w:szCs w:val="20"/>
        </w:rPr>
        <w:t>2,0 км.</w:t>
      </w:r>
    </w:p>
    <w:p w:rsidR="00C26CC2" w:rsidRDefault="00C26CC2" w:rsidP="00C920B2">
      <w:pPr>
        <w:ind w:left="993" w:hanging="42"/>
        <w:jc w:val="both"/>
        <w:rPr>
          <w:sz w:val="20"/>
          <w:szCs w:val="20"/>
        </w:rPr>
      </w:pPr>
      <w:r>
        <w:rPr>
          <w:sz w:val="20"/>
          <w:szCs w:val="20"/>
        </w:rPr>
        <w:t xml:space="preserve">Во </w:t>
      </w:r>
      <w:r>
        <w:rPr>
          <w:sz w:val="20"/>
          <w:szCs w:val="20"/>
          <w:lang w:val="en-US"/>
        </w:rPr>
        <w:t>II</w:t>
      </w:r>
      <w:r w:rsidR="00C920B2">
        <w:rPr>
          <w:sz w:val="20"/>
          <w:szCs w:val="20"/>
        </w:rPr>
        <w:t xml:space="preserve"> </w:t>
      </w:r>
      <w:r>
        <w:rPr>
          <w:sz w:val="20"/>
          <w:szCs w:val="20"/>
        </w:rPr>
        <w:t>и выше районах по гололеду</w:t>
      </w:r>
      <w:r w:rsidR="00C920B2">
        <w:rPr>
          <w:sz w:val="20"/>
          <w:szCs w:val="20"/>
        </w:rPr>
        <w:t xml:space="preserve">   </w:t>
      </w:r>
      <w:r w:rsidR="00A92120">
        <w:rPr>
          <w:sz w:val="20"/>
          <w:szCs w:val="20"/>
        </w:rPr>
        <w:tab/>
      </w:r>
      <w:r>
        <w:rPr>
          <w:sz w:val="20"/>
          <w:szCs w:val="20"/>
        </w:rPr>
        <w:t>–</w:t>
      </w:r>
      <w:r w:rsidR="00A92120">
        <w:rPr>
          <w:sz w:val="20"/>
          <w:szCs w:val="20"/>
        </w:rPr>
        <w:tab/>
      </w:r>
      <w:r>
        <w:rPr>
          <w:sz w:val="20"/>
          <w:szCs w:val="20"/>
        </w:rPr>
        <w:t>1,0 км.</w:t>
      </w:r>
    </w:p>
    <w:p w:rsidR="00A92120" w:rsidRDefault="00A92120" w:rsidP="00C920B2">
      <w:pPr>
        <w:ind w:left="993" w:hanging="42"/>
        <w:jc w:val="both"/>
        <w:rPr>
          <w:sz w:val="20"/>
          <w:szCs w:val="20"/>
        </w:rPr>
      </w:pPr>
      <w:r>
        <w:rPr>
          <w:sz w:val="20"/>
          <w:szCs w:val="20"/>
        </w:rPr>
        <w:t>При прохождении ВЛП в лесах</w:t>
      </w:r>
      <w:r>
        <w:rPr>
          <w:sz w:val="20"/>
          <w:szCs w:val="20"/>
        </w:rPr>
        <w:tab/>
      </w:r>
      <w:r>
        <w:rPr>
          <w:sz w:val="20"/>
          <w:szCs w:val="20"/>
        </w:rPr>
        <w:tab/>
        <w:t>–</w:t>
      </w:r>
      <w:r>
        <w:rPr>
          <w:sz w:val="20"/>
          <w:szCs w:val="20"/>
        </w:rPr>
        <w:tab/>
        <w:t>1,0 км.</w:t>
      </w:r>
    </w:p>
    <w:p w:rsidR="00C26CC2" w:rsidRDefault="00C26CC2" w:rsidP="00DF1EB5">
      <w:pPr>
        <w:tabs>
          <w:tab w:val="left" w:pos="993"/>
        </w:tabs>
        <w:spacing w:before="120"/>
        <w:ind w:firstLine="567"/>
        <w:jc w:val="both"/>
        <w:rPr>
          <w:sz w:val="20"/>
          <w:szCs w:val="20"/>
        </w:rPr>
      </w:pPr>
      <w:r w:rsidRPr="00C26CC2">
        <w:rPr>
          <w:b/>
          <w:sz w:val="20"/>
          <w:szCs w:val="20"/>
        </w:rPr>
        <w:t>8.6</w:t>
      </w:r>
      <w:r w:rsidR="009000E6">
        <w:rPr>
          <w:b/>
          <w:sz w:val="20"/>
          <w:szCs w:val="20"/>
        </w:rPr>
        <w:tab/>
      </w:r>
      <w:r>
        <w:rPr>
          <w:sz w:val="20"/>
          <w:szCs w:val="20"/>
        </w:rPr>
        <w:t xml:space="preserve">На </w:t>
      </w:r>
      <w:proofErr w:type="gramStart"/>
      <w:r>
        <w:rPr>
          <w:sz w:val="20"/>
          <w:szCs w:val="20"/>
        </w:rPr>
        <w:t>ВЛ</w:t>
      </w:r>
      <w:proofErr w:type="gramEnd"/>
      <w:r>
        <w:rPr>
          <w:sz w:val="20"/>
          <w:szCs w:val="20"/>
        </w:rPr>
        <w:t xml:space="preserve"> (ВЛП), как правило, применяются железобетонные </w:t>
      </w:r>
      <w:proofErr w:type="spellStart"/>
      <w:r>
        <w:rPr>
          <w:sz w:val="20"/>
          <w:szCs w:val="20"/>
        </w:rPr>
        <w:t>вибрир</w:t>
      </w:r>
      <w:r w:rsidR="008D2741">
        <w:rPr>
          <w:sz w:val="20"/>
          <w:szCs w:val="20"/>
        </w:rPr>
        <w:t>ованные</w:t>
      </w:r>
      <w:proofErr w:type="spellEnd"/>
      <w:r w:rsidR="00C920B2">
        <w:rPr>
          <w:sz w:val="20"/>
          <w:szCs w:val="20"/>
        </w:rPr>
        <w:t xml:space="preserve"> </w:t>
      </w:r>
      <w:r w:rsidR="009B4049">
        <w:rPr>
          <w:sz w:val="20"/>
          <w:szCs w:val="20"/>
        </w:rPr>
        <w:t xml:space="preserve">стойки </w:t>
      </w:r>
      <w:r w:rsidR="004345DA">
        <w:rPr>
          <w:sz w:val="20"/>
          <w:szCs w:val="20"/>
        </w:rPr>
        <w:t>(по СТБ 1247)</w:t>
      </w:r>
      <w:r w:rsidR="008D2741">
        <w:rPr>
          <w:sz w:val="20"/>
          <w:szCs w:val="20"/>
        </w:rPr>
        <w:t xml:space="preserve"> и центрифугированные</w:t>
      </w:r>
      <w:r w:rsidR="009000E6">
        <w:rPr>
          <w:sz w:val="20"/>
          <w:szCs w:val="20"/>
        </w:rPr>
        <w:t xml:space="preserve"> стойки.</w:t>
      </w:r>
    </w:p>
    <w:p w:rsidR="00C26CC2" w:rsidRDefault="00C26CC2" w:rsidP="00DF1EB5">
      <w:pPr>
        <w:ind w:firstLine="567"/>
        <w:rPr>
          <w:sz w:val="20"/>
          <w:szCs w:val="20"/>
        </w:rPr>
      </w:pPr>
      <w:r>
        <w:rPr>
          <w:sz w:val="20"/>
          <w:szCs w:val="20"/>
        </w:rPr>
        <w:t>Допускается применение металлических многогранных и деревянных опор.</w:t>
      </w:r>
    </w:p>
    <w:p w:rsidR="00C26CC2" w:rsidRDefault="00C26CC2" w:rsidP="00DF1EB5">
      <w:pPr>
        <w:ind w:firstLine="567"/>
        <w:rPr>
          <w:sz w:val="20"/>
          <w:szCs w:val="20"/>
        </w:rPr>
      </w:pPr>
      <w:r>
        <w:rPr>
          <w:sz w:val="20"/>
          <w:szCs w:val="20"/>
        </w:rPr>
        <w:t xml:space="preserve">Железобетонные </w:t>
      </w:r>
      <w:proofErr w:type="spellStart"/>
      <w:r>
        <w:rPr>
          <w:sz w:val="20"/>
          <w:szCs w:val="20"/>
        </w:rPr>
        <w:t>виб</w:t>
      </w:r>
      <w:r w:rsidR="008A4DA0">
        <w:rPr>
          <w:sz w:val="20"/>
          <w:szCs w:val="20"/>
        </w:rPr>
        <w:t>рир</w:t>
      </w:r>
      <w:r w:rsidR="008D2741">
        <w:rPr>
          <w:sz w:val="20"/>
          <w:szCs w:val="20"/>
        </w:rPr>
        <w:t>ованные</w:t>
      </w:r>
      <w:proofErr w:type="spellEnd"/>
      <w:r w:rsidR="008A4DA0">
        <w:rPr>
          <w:sz w:val="20"/>
          <w:szCs w:val="20"/>
        </w:rPr>
        <w:t xml:space="preserve"> стойки рекомендуется применять: </w:t>
      </w:r>
    </w:p>
    <w:p w:rsidR="008A4DA0" w:rsidRDefault="00BF16BF" w:rsidP="00BF16BF">
      <w:pPr>
        <w:ind w:firstLine="993"/>
        <w:rPr>
          <w:sz w:val="20"/>
          <w:szCs w:val="20"/>
        </w:rPr>
      </w:pPr>
      <w:r>
        <w:rPr>
          <w:sz w:val="20"/>
          <w:szCs w:val="20"/>
        </w:rPr>
        <w:t>- в</w:t>
      </w:r>
      <w:r w:rsidR="008A4DA0">
        <w:rPr>
          <w:sz w:val="20"/>
          <w:szCs w:val="20"/>
        </w:rPr>
        <w:t xml:space="preserve"> </w:t>
      </w:r>
      <w:r w:rsidR="008A4DA0" w:rsidRPr="00D06BD0">
        <w:rPr>
          <w:sz w:val="20"/>
          <w:szCs w:val="20"/>
          <w:lang w:val="en-US"/>
        </w:rPr>
        <w:t>I</w:t>
      </w:r>
      <w:r>
        <w:rPr>
          <w:sz w:val="20"/>
          <w:szCs w:val="20"/>
        </w:rPr>
        <w:t xml:space="preserve"> </w:t>
      </w:r>
      <w:r w:rsidR="008D2741">
        <w:rPr>
          <w:sz w:val="20"/>
          <w:szCs w:val="20"/>
        </w:rPr>
        <w:t xml:space="preserve">и </w:t>
      </w:r>
      <w:r w:rsidR="008D2741">
        <w:rPr>
          <w:sz w:val="20"/>
          <w:szCs w:val="20"/>
          <w:lang w:val="en-US"/>
        </w:rPr>
        <w:t>II</w:t>
      </w:r>
      <w:r>
        <w:rPr>
          <w:sz w:val="20"/>
          <w:szCs w:val="20"/>
        </w:rPr>
        <w:t xml:space="preserve"> </w:t>
      </w:r>
      <w:r w:rsidR="008A4DA0">
        <w:rPr>
          <w:sz w:val="20"/>
          <w:szCs w:val="20"/>
        </w:rPr>
        <w:t>район</w:t>
      </w:r>
      <w:r w:rsidR="008D2741">
        <w:rPr>
          <w:sz w:val="20"/>
          <w:szCs w:val="20"/>
        </w:rPr>
        <w:t>ах</w:t>
      </w:r>
      <w:r w:rsidR="008A4DA0">
        <w:rPr>
          <w:sz w:val="20"/>
          <w:szCs w:val="20"/>
        </w:rPr>
        <w:t xml:space="preserve"> по гололеду с изгибающим моментом не менее 35 </w:t>
      </w:r>
      <w:proofErr w:type="spellStart"/>
      <w:r w:rsidR="008A4DA0">
        <w:rPr>
          <w:sz w:val="20"/>
          <w:szCs w:val="20"/>
        </w:rPr>
        <w:t>кН</w:t>
      </w:r>
      <w:r w:rsidR="00225EB5">
        <w:rPr>
          <w:sz w:val="20"/>
          <w:szCs w:val="20"/>
        </w:rPr>
        <w:t>·</w:t>
      </w:r>
      <w:r>
        <w:rPr>
          <w:sz w:val="20"/>
          <w:szCs w:val="20"/>
        </w:rPr>
        <w:t>м</w:t>
      </w:r>
      <w:proofErr w:type="spellEnd"/>
      <w:r>
        <w:rPr>
          <w:sz w:val="20"/>
          <w:szCs w:val="20"/>
        </w:rPr>
        <w:t>;</w:t>
      </w:r>
    </w:p>
    <w:p w:rsidR="008A4DA0" w:rsidRDefault="00BF16BF" w:rsidP="00BF16BF">
      <w:pPr>
        <w:ind w:firstLine="993"/>
        <w:rPr>
          <w:sz w:val="20"/>
          <w:szCs w:val="20"/>
        </w:rPr>
      </w:pPr>
      <w:r>
        <w:rPr>
          <w:sz w:val="20"/>
          <w:szCs w:val="20"/>
        </w:rPr>
        <w:t>- в</w:t>
      </w:r>
      <w:r w:rsidR="008A4DA0">
        <w:rPr>
          <w:sz w:val="20"/>
          <w:szCs w:val="20"/>
        </w:rPr>
        <w:t xml:space="preserve"> </w:t>
      </w:r>
      <w:r w:rsidR="008A4DA0">
        <w:rPr>
          <w:sz w:val="20"/>
          <w:szCs w:val="20"/>
          <w:lang w:val="en-US"/>
        </w:rPr>
        <w:t>III</w:t>
      </w:r>
      <w:r>
        <w:rPr>
          <w:sz w:val="20"/>
          <w:szCs w:val="20"/>
        </w:rPr>
        <w:t xml:space="preserve"> </w:t>
      </w:r>
      <w:r w:rsidR="008D2741">
        <w:rPr>
          <w:sz w:val="20"/>
          <w:szCs w:val="20"/>
        </w:rPr>
        <w:t xml:space="preserve">и выше </w:t>
      </w:r>
      <w:r w:rsidR="008A4DA0">
        <w:rPr>
          <w:sz w:val="20"/>
          <w:szCs w:val="20"/>
        </w:rPr>
        <w:t>районах по гололеду с изгиб</w:t>
      </w:r>
      <w:r w:rsidR="00BA526F">
        <w:rPr>
          <w:sz w:val="20"/>
          <w:szCs w:val="20"/>
        </w:rPr>
        <w:t>а</w:t>
      </w:r>
      <w:r w:rsidR="008A4DA0">
        <w:rPr>
          <w:sz w:val="20"/>
          <w:szCs w:val="20"/>
        </w:rPr>
        <w:t xml:space="preserve">ющим моментом не менее </w:t>
      </w:r>
      <w:r w:rsidR="00CC0CE1">
        <w:rPr>
          <w:sz w:val="20"/>
          <w:szCs w:val="20"/>
        </w:rPr>
        <w:t>49</w:t>
      </w:r>
      <w:r w:rsidR="008A4DA0">
        <w:rPr>
          <w:sz w:val="20"/>
          <w:szCs w:val="20"/>
        </w:rPr>
        <w:t xml:space="preserve"> </w:t>
      </w:r>
      <w:proofErr w:type="spellStart"/>
      <w:r w:rsidR="008A4DA0">
        <w:rPr>
          <w:sz w:val="20"/>
          <w:szCs w:val="20"/>
        </w:rPr>
        <w:t>кН</w:t>
      </w:r>
      <w:r w:rsidR="00225EB5">
        <w:rPr>
          <w:sz w:val="20"/>
          <w:szCs w:val="20"/>
        </w:rPr>
        <w:t>·</w:t>
      </w:r>
      <w:r w:rsidR="008A4DA0">
        <w:rPr>
          <w:sz w:val="20"/>
          <w:szCs w:val="20"/>
        </w:rPr>
        <w:t>м</w:t>
      </w:r>
      <w:proofErr w:type="spellEnd"/>
      <w:r w:rsidR="008A4DA0">
        <w:rPr>
          <w:sz w:val="20"/>
          <w:szCs w:val="20"/>
        </w:rPr>
        <w:t>.</w:t>
      </w:r>
    </w:p>
    <w:p w:rsidR="00A92120" w:rsidRPr="00E43EC5" w:rsidRDefault="00A92120" w:rsidP="00A92120">
      <w:pPr>
        <w:spacing w:before="120"/>
        <w:ind w:firstLine="567"/>
        <w:jc w:val="both"/>
        <w:rPr>
          <w:sz w:val="20"/>
          <w:szCs w:val="20"/>
        </w:rPr>
      </w:pPr>
      <w:r>
        <w:rPr>
          <w:sz w:val="20"/>
          <w:szCs w:val="20"/>
        </w:rPr>
        <w:t>На заболоченных участках трассы ВЛП (</w:t>
      </w:r>
      <w:proofErr w:type="gramStart"/>
      <w:r>
        <w:rPr>
          <w:sz w:val="20"/>
          <w:szCs w:val="20"/>
        </w:rPr>
        <w:t>ВЛ</w:t>
      </w:r>
      <w:proofErr w:type="gramEnd"/>
      <w:r>
        <w:rPr>
          <w:sz w:val="20"/>
          <w:szCs w:val="20"/>
        </w:rPr>
        <w:t>), как правило, применяют деревянные опоры с лежневым закреплением их в грунте. Не рекомендуется установка анкерных и угловых опор на болотных массивах с мощностью слоя торфа более 0,5 м.</w:t>
      </w:r>
    </w:p>
    <w:p w:rsidR="00A92120" w:rsidRPr="00E43EC5" w:rsidRDefault="00A92120" w:rsidP="00A92120">
      <w:pPr>
        <w:ind w:firstLine="567"/>
        <w:jc w:val="both"/>
        <w:rPr>
          <w:sz w:val="20"/>
          <w:szCs w:val="20"/>
        </w:rPr>
      </w:pPr>
      <w:r>
        <w:rPr>
          <w:sz w:val="20"/>
          <w:szCs w:val="20"/>
        </w:rPr>
        <w:t>Переход ВЛП (</w:t>
      </w:r>
      <w:proofErr w:type="gramStart"/>
      <w:r>
        <w:rPr>
          <w:sz w:val="20"/>
          <w:szCs w:val="20"/>
        </w:rPr>
        <w:t>ВЛ</w:t>
      </w:r>
      <w:proofErr w:type="gramEnd"/>
      <w:r>
        <w:rPr>
          <w:sz w:val="20"/>
          <w:szCs w:val="20"/>
        </w:rPr>
        <w:t xml:space="preserve">) через </w:t>
      </w:r>
      <w:proofErr w:type="spellStart"/>
      <w:r>
        <w:rPr>
          <w:sz w:val="20"/>
          <w:szCs w:val="20"/>
        </w:rPr>
        <w:t>заторфованные</w:t>
      </w:r>
      <w:proofErr w:type="spellEnd"/>
      <w:r>
        <w:rPr>
          <w:sz w:val="20"/>
          <w:szCs w:val="20"/>
        </w:rPr>
        <w:t xml:space="preserve"> участки с мощностью слоя торфа более 1,0 м рекомендуется выполнять на центрифугированных опорах с большим пролетом.</w:t>
      </w:r>
    </w:p>
    <w:p w:rsidR="008A4DA0" w:rsidRDefault="008A4DA0" w:rsidP="009000E6">
      <w:pPr>
        <w:spacing w:before="40"/>
        <w:ind w:firstLine="567"/>
        <w:jc w:val="both"/>
        <w:rPr>
          <w:sz w:val="20"/>
          <w:szCs w:val="20"/>
        </w:rPr>
      </w:pPr>
      <w:r w:rsidRPr="008A4DA0">
        <w:rPr>
          <w:b/>
          <w:sz w:val="20"/>
          <w:szCs w:val="20"/>
        </w:rPr>
        <w:t>8.7</w:t>
      </w:r>
      <w:r w:rsidR="00BF16BF">
        <w:rPr>
          <w:b/>
          <w:sz w:val="20"/>
          <w:szCs w:val="20"/>
        </w:rPr>
        <w:t xml:space="preserve"> </w:t>
      </w:r>
      <w:r w:rsidR="00CF5791">
        <w:rPr>
          <w:sz w:val="20"/>
          <w:szCs w:val="20"/>
        </w:rPr>
        <w:t xml:space="preserve">Для электроснабжения вновь сооружаемых животноводческих комплексов и птицефабрик, а также при строительстве новых </w:t>
      </w:r>
      <w:r w:rsidR="00327AF6">
        <w:rPr>
          <w:sz w:val="20"/>
          <w:szCs w:val="20"/>
        </w:rPr>
        <w:t xml:space="preserve">магистральных </w:t>
      </w:r>
      <w:r w:rsidR="00CF5791">
        <w:rPr>
          <w:sz w:val="20"/>
          <w:szCs w:val="20"/>
        </w:rPr>
        <w:t>ВЛП (</w:t>
      </w:r>
      <w:proofErr w:type="gramStart"/>
      <w:r w:rsidR="00CF5791">
        <w:rPr>
          <w:sz w:val="20"/>
          <w:szCs w:val="20"/>
        </w:rPr>
        <w:t>ВЛ</w:t>
      </w:r>
      <w:proofErr w:type="gramEnd"/>
      <w:r w:rsidR="00CF5791">
        <w:rPr>
          <w:sz w:val="20"/>
          <w:szCs w:val="20"/>
        </w:rPr>
        <w:t xml:space="preserve">) от ТП 35 </w:t>
      </w:r>
      <w:proofErr w:type="spellStart"/>
      <w:r w:rsidR="00CF5791">
        <w:rPr>
          <w:sz w:val="20"/>
          <w:szCs w:val="20"/>
        </w:rPr>
        <w:t>кВ</w:t>
      </w:r>
      <w:proofErr w:type="spellEnd"/>
      <w:r w:rsidR="00CF5791">
        <w:rPr>
          <w:sz w:val="20"/>
          <w:szCs w:val="20"/>
        </w:rPr>
        <w:t xml:space="preserve"> и выше к существующим комплексам, во всех климатических районах применяются опоры с изгибающим моментом не менее 70 </w:t>
      </w:r>
      <w:proofErr w:type="spellStart"/>
      <w:r w:rsidR="00CF5791">
        <w:rPr>
          <w:sz w:val="20"/>
          <w:szCs w:val="20"/>
        </w:rPr>
        <w:t>кН</w:t>
      </w:r>
      <w:r w:rsidR="00225EB5">
        <w:rPr>
          <w:sz w:val="20"/>
          <w:szCs w:val="20"/>
        </w:rPr>
        <w:t>·</w:t>
      </w:r>
      <w:r w:rsidR="00CF5791">
        <w:rPr>
          <w:sz w:val="20"/>
          <w:szCs w:val="20"/>
        </w:rPr>
        <w:t>м</w:t>
      </w:r>
      <w:proofErr w:type="spellEnd"/>
      <w:r w:rsidR="00CF5791">
        <w:rPr>
          <w:sz w:val="20"/>
          <w:szCs w:val="20"/>
        </w:rPr>
        <w:t xml:space="preserve"> с подвесной изоляцией.</w:t>
      </w:r>
    </w:p>
    <w:p w:rsidR="00A92120" w:rsidRDefault="00A92120" w:rsidP="00A92120">
      <w:pPr>
        <w:ind w:firstLine="567"/>
        <w:jc w:val="both"/>
        <w:rPr>
          <w:sz w:val="20"/>
          <w:szCs w:val="20"/>
        </w:rPr>
      </w:pPr>
      <w:r>
        <w:rPr>
          <w:sz w:val="20"/>
          <w:szCs w:val="20"/>
        </w:rPr>
        <w:t xml:space="preserve">Допускается применение в первом, втором и третьем районах по гололеду железобетонных </w:t>
      </w:r>
      <w:proofErr w:type="spellStart"/>
      <w:r>
        <w:rPr>
          <w:sz w:val="20"/>
          <w:szCs w:val="20"/>
        </w:rPr>
        <w:t>вибрированных</w:t>
      </w:r>
      <w:proofErr w:type="spellEnd"/>
      <w:r>
        <w:rPr>
          <w:sz w:val="20"/>
          <w:szCs w:val="20"/>
        </w:rPr>
        <w:t xml:space="preserve"> стоек с изгибающим моментом не менее 49 </w:t>
      </w:r>
      <w:proofErr w:type="spellStart"/>
      <w:r>
        <w:rPr>
          <w:sz w:val="20"/>
          <w:szCs w:val="20"/>
        </w:rPr>
        <w:t>кН·м</w:t>
      </w:r>
      <w:proofErr w:type="spellEnd"/>
      <w:r>
        <w:rPr>
          <w:sz w:val="20"/>
          <w:szCs w:val="20"/>
        </w:rPr>
        <w:t>.</w:t>
      </w:r>
    </w:p>
    <w:p w:rsidR="00FD237A" w:rsidRPr="009C6FEA" w:rsidRDefault="00CF5791" w:rsidP="00A92120">
      <w:pPr>
        <w:pStyle w:val="24"/>
        <w:spacing w:before="60" w:after="0" w:line="240" w:lineRule="auto"/>
        <w:ind w:left="0" w:firstLine="567"/>
        <w:jc w:val="both"/>
        <w:rPr>
          <w:sz w:val="20"/>
          <w:szCs w:val="20"/>
        </w:rPr>
      </w:pPr>
      <w:r>
        <w:rPr>
          <w:b/>
          <w:sz w:val="20"/>
          <w:szCs w:val="20"/>
        </w:rPr>
        <w:t xml:space="preserve">8.8 </w:t>
      </w:r>
      <w:r>
        <w:rPr>
          <w:sz w:val="20"/>
        </w:rPr>
        <w:t>На стесненных участках трасс ВЛП (</w:t>
      </w:r>
      <w:proofErr w:type="gramStart"/>
      <w:r>
        <w:rPr>
          <w:sz w:val="20"/>
        </w:rPr>
        <w:t>ВЛ</w:t>
      </w:r>
      <w:proofErr w:type="gramEnd"/>
      <w:r>
        <w:rPr>
          <w:sz w:val="20"/>
        </w:rPr>
        <w:t xml:space="preserve">) допускается применять </w:t>
      </w:r>
      <w:proofErr w:type="spellStart"/>
      <w:r>
        <w:rPr>
          <w:sz w:val="20"/>
        </w:rPr>
        <w:t>двухцепные</w:t>
      </w:r>
      <w:proofErr w:type="spellEnd"/>
      <w:r>
        <w:rPr>
          <w:sz w:val="20"/>
        </w:rPr>
        <w:t xml:space="preserve"> опоры</w:t>
      </w:r>
      <w:r w:rsidRPr="004345DA">
        <w:rPr>
          <w:color w:val="FF0000"/>
          <w:sz w:val="20"/>
          <w:szCs w:val="20"/>
        </w:rPr>
        <w:t>.</w:t>
      </w:r>
    </w:p>
    <w:p w:rsidR="00CF5791" w:rsidRPr="00BF16BF" w:rsidRDefault="00CF5791" w:rsidP="009000E6">
      <w:pPr>
        <w:pStyle w:val="24"/>
        <w:spacing w:after="0" w:line="240" w:lineRule="auto"/>
        <w:ind w:left="0" w:firstLine="567"/>
        <w:jc w:val="both"/>
        <w:rPr>
          <w:sz w:val="20"/>
        </w:rPr>
      </w:pPr>
      <w:r w:rsidRPr="00F41AA3">
        <w:rPr>
          <w:sz w:val="20"/>
        </w:rPr>
        <w:t>К</w:t>
      </w:r>
      <w:r>
        <w:rPr>
          <w:sz w:val="20"/>
        </w:rPr>
        <w:t xml:space="preserve"> стесненным условиям на трассе относятся участки ВЛП (</w:t>
      </w:r>
      <w:proofErr w:type="gramStart"/>
      <w:r>
        <w:rPr>
          <w:sz w:val="20"/>
        </w:rPr>
        <w:t>ВЛ</w:t>
      </w:r>
      <w:proofErr w:type="gramEnd"/>
      <w:r>
        <w:rPr>
          <w:sz w:val="20"/>
        </w:rPr>
        <w:t xml:space="preserve">), проходящие по территории насыщенной надземными и подземными коммуникациями, сооружениями, строениями, а также по </w:t>
      </w:r>
      <w:r w:rsidRPr="00BF16BF">
        <w:rPr>
          <w:sz w:val="20"/>
        </w:rPr>
        <w:t xml:space="preserve">пахотным землям, занятым ценными сельскохозяйственными культурами, по садам, паркам и лесам </w:t>
      </w:r>
      <w:r w:rsidR="00AA0923" w:rsidRPr="00BF16BF">
        <w:rPr>
          <w:sz w:val="20"/>
        </w:rPr>
        <w:t>категорий</w:t>
      </w:r>
      <w:r w:rsidR="0044282B">
        <w:rPr>
          <w:sz w:val="20"/>
        </w:rPr>
        <w:t xml:space="preserve"> </w:t>
      </w:r>
      <w:r w:rsidR="0044282B" w:rsidRPr="0044282B">
        <w:rPr>
          <w:sz w:val="20"/>
        </w:rPr>
        <w:t>(</w:t>
      </w:r>
      <w:r w:rsidR="0044282B">
        <w:rPr>
          <w:sz w:val="20"/>
        </w:rPr>
        <w:t xml:space="preserve">по </w:t>
      </w:r>
      <w:r w:rsidR="0044282B" w:rsidRPr="0044282B">
        <w:rPr>
          <w:sz w:val="20"/>
        </w:rPr>
        <w:t>[13])</w:t>
      </w:r>
      <w:r w:rsidR="00AA0923" w:rsidRPr="00BF16BF">
        <w:rPr>
          <w:sz w:val="20"/>
        </w:rPr>
        <w:t>: природоохранны</w:t>
      </w:r>
      <w:r w:rsidR="0044282B">
        <w:rPr>
          <w:sz w:val="20"/>
        </w:rPr>
        <w:t>м</w:t>
      </w:r>
      <w:r w:rsidR="00AA0923" w:rsidRPr="00BF16BF">
        <w:rPr>
          <w:sz w:val="20"/>
        </w:rPr>
        <w:t>, рекреационно-оздоровительны</w:t>
      </w:r>
      <w:r w:rsidR="0044282B">
        <w:rPr>
          <w:sz w:val="20"/>
        </w:rPr>
        <w:t>м</w:t>
      </w:r>
      <w:r w:rsidR="00AA0923" w:rsidRPr="00BF16BF">
        <w:rPr>
          <w:sz w:val="20"/>
        </w:rPr>
        <w:t xml:space="preserve"> и защитны</w:t>
      </w:r>
      <w:r w:rsidR="0044282B">
        <w:rPr>
          <w:sz w:val="20"/>
        </w:rPr>
        <w:t>м</w:t>
      </w:r>
      <w:r w:rsidRPr="00BF16BF">
        <w:rPr>
          <w:sz w:val="20"/>
        </w:rPr>
        <w:t>.</w:t>
      </w:r>
    </w:p>
    <w:p w:rsidR="00CF5791" w:rsidRPr="00BF16BF" w:rsidRDefault="00CF5791" w:rsidP="009000E6">
      <w:pPr>
        <w:ind w:firstLine="567"/>
        <w:jc w:val="both"/>
        <w:rPr>
          <w:sz w:val="20"/>
          <w:szCs w:val="20"/>
        </w:rPr>
      </w:pPr>
      <w:r w:rsidRPr="00BF16BF">
        <w:rPr>
          <w:b/>
          <w:sz w:val="20"/>
          <w:szCs w:val="20"/>
        </w:rPr>
        <w:t>8.9</w:t>
      </w:r>
      <w:proofErr w:type="gramStart"/>
      <w:r w:rsidR="00BF16BF" w:rsidRPr="00BF16BF">
        <w:rPr>
          <w:b/>
          <w:sz w:val="20"/>
          <w:szCs w:val="20"/>
        </w:rPr>
        <w:t xml:space="preserve"> </w:t>
      </w:r>
      <w:r w:rsidRPr="00BF16BF">
        <w:rPr>
          <w:sz w:val="20"/>
          <w:szCs w:val="20"/>
        </w:rPr>
        <w:t>Д</w:t>
      </w:r>
      <w:proofErr w:type="gramEnd"/>
      <w:r w:rsidRPr="00BF16BF">
        <w:rPr>
          <w:sz w:val="20"/>
          <w:szCs w:val="20"/>
        </w:rPr>
        <w:t xml:space="preserve">ля переходных или специальных опор, служащих, как правило, для соблюдения необходимых расстояний согласно </w:t>
      </w:r>
      <w:r w:rsidR="00E32D74" w:rsidRPr="00BF16BF">
        <w:rPr>
          <w:rStyle w:val="FontStyle106"/>
          <w:b w:val="0"/>
          <w:sz w:val="20"/>
        </w:rPr>
        <w:t>ТКП</w:t>
      </w:r>
      <w:r w:rsidR="0044282B">
        <w:rPr>
          <w:rStyle w:val="FontStyle106"/>
          <w:b w:val="0"/>
          <w:sz w:val="20"/>
        </w:rPr>
        <w:t xml:space="preserve"> </w:t>
      </w:r>
      <w:r w:rsidR="00E32D74" w:rsidRPr="00BF16BF">
        <w:rPr>
          <w:sz w:val="20"/>
          <w:szCs w:val="20"/>
        </w:rPr>
        <w:t>339</w:t>
      </w:r>
      <w:r w:rsidRPr="00BF16BF">
        <w:rPr>
          <w:sz w:val="20"/>
          <w:szCs w:val="20"/>
        </w:rPr>
        <w:t xml:space="preserve"> при прохождении через инженерные </w:t>
      </w:r>
      <w:r w:rsidRPr="00BF16BF">
        <w:rPr>
          <w:sz w:val="20"/>
          <w:szCs w:val="20"/>
        </w:rPr>
        <w:lastRenderedPageBreak/>
        <w:t>сооружения, допускается применение железобетонных центрифугированных стоек и металлических опор.</w:t>
      </w:r>
    </w:p>
    <w:p w:rsidR="00FD237A" w:rsidRPr="004B6F6F" w:rsidRDefault="004B6F6F" w:rsidP="009000E6">
      <w:pPr>
        <w:ind w:firstLine="567"/>
        <w:jc w:val="both"/>
        <w:rPr>
          <w:sz w:val="20"/>
          <w:szCs w:val="20"/>
        </w:rPr>
      </w:pPr>
      <w:r w:rsidRPr="00BF16BF">
        <w:rPr>
          <w:sz w:val="20"/>
        </w:rPr>
        <w:t xml:space="preserve">Переход ВЛП через инженерные сооружения рекомендуется выполнять с использованием центрифугированных стоек типа </w:t>
      </w:r>
      <w:proofErr w:type="gramStart"/>
      <w:r w:rsidRPr="00BF16BF">
        <w:rPr>
          <w:sz w:val="20"/>
        </w:rPr>
        <w:t>СТ</w:t>
      </w:r>
      <w:proofErr w:type="gramEnd"/>
      <w:r w:rsidRPr="00BF16BF">
        <w:rPr>
          <w:sz w:val="20"/>
        </w:rPr>
        <w:t xml:space="preserve"> </w:t>
      </w:r>
      <w:r w:rsidR="0044282B">
        <w:rPr>
          <w:sz w:val="20"/>
        </w:rPr>
        <w:t xml:space="preserve">с конструктивным исполнением по </w:t>
      </w:r>
      <w:r w:rsidR="0011255E">
        <w:rPr>
          <w:sz w:val="20"/>
        </w:rPr>
        <w:t>[13]</w:t>
      </w:r>
      <w:r w:rsidR="00727CA1" w:rsidRPr="00BF16BF">
        <w:rPr>
          <w:sz w:val="20"/>
        </w:rPr>
        <w:t>.</w:t>
      </w:r>
    </w:p>
    <w:p w:rsidR="00CF5791" w:rsidRDefault="00CF5791" w:rsidP="009000E6">
      <w:pPr>
        <w:ind w:firstLine="567"/>
        <w:jc w:val="both"/>
        <w:rPr>
          <w:sz w:val="20"/>
          <w:szCs w:val="20"/>
        </w:rPr>
      </w:pPr>
      <w:r>
        <w:rPr>
          <w:b/>
          <w:sz w:val="20"/>
          <w:szCs w:val="20"/>
        </w:rPr>
        <w:t xml:space="preserve">8.10 </w:t>
      </w:r>
      <w:r>
        <w:rPr>
          <w:sz w:val="20"/>
          <w:szCs w:val="20"/>
        </w:rPr>
        <w:t xml:space="preserve">Максимальное нормативное </w:t>
      </w:r>
      <w:proofErr w:type="spellStart"/>
      <w:r>
        <w:rPr>
          <w:sz w:val="20"/>
          <w:szCs w:val="20"/>
        </w:rPr>
        <w:t>тяжение</w:t>
      </w:r>
      <w:proofErr w:type="spellEnd"/>
      <w:r>
        <w:rPr>
          <w:sz w:val="20"/>
          <w:szCs w:val="20"/>
        </w:rPr>
        <w:t xml:space="preserve"> в одном проводе ВЛП (</w:t>
      </w:r>
      <w:proofErr w:type="gramStart"/>
      <w:r>
        <w:rPr>
          <w:sz w:val="20"/>
          <w:szCs w:val="20"/>
        </w:rPr>
        <w:t>ВЛ</w:t>
      </w:r>
      <w:proofErr w:type="gramEnd"/>
      <w:r>
        <w:rPr>
          <w:sz w:val="20"/>
          <w:szCs w:val="20"/>
        </w:rPr>
        <w:t xml:space="preserve">), исходя их несущей способности переходных опор на приставках, не должно превышать 5,0 </w:t>
      </w:r>
      <w:proofErr w:type="spellStart"/>
      <w:r>
        <w:rPr>
          <w:sz w:val="20"/>
          <w:szCs w:val="20"/>
        </w:rPr>
        <w:t>кН.</w:t>
      </w:r>
      <w:proofErr w:type="spellEnd"/>
    </w:p>
    <w:p w:rsidR="00BE238C" w:rsidRPr="00AF5C25" w:rsidRDefault="00BE238C" w:rsidP="009000E6">
      <w:pPr>
        <w:ind w:firstLine="567"/>
        <w:jc w:val="both"/>
        <w:rPr>
          <w:sz w:val="20"/>
          <w:szCs w:val="20"/>
        </w:rPr>
      </w:pPr>
      <w:r>
        <w:rPr>
          <w:b/>
          <w:sz w:val="20"/>
          <w:szCs w:val="20"/>
        </w:rPr>
        <w:t xml:space="preserve">8.11 </w:t>
      </w:r>
      <w:r w:rsidR="00AF5C25" w:rsidRPr="00AF5C25">
        <w:rPr>
          <w:sz w:val="20"/>
          <w:szCs w:val="20"/>
        </w:rPr>
        <w:t xml:space="preserve">На стадии проектирования расчетные пролеты необходимо принимать в соответствии с типовыми проектами на опоры </w:t>
      </w:r>
      <w:proofErr w:type="gramStart"/>
      <w:r w:rsidR="00AF5C25" w:rsidRPr="00AF5C25">
        <w:rPr>
          <w:sz w:val="20"/>
          <w:szCs w:val="20"/>
        </w:rPr>
        <w:t>ВЛ</w:t>
      </w:r>
      <w:proofErr w:type="gramEnd"/>
      <w:r w:rsidR="00AF5C25" w:rsidRPr="00AF5C25">
        <w:rPr>
          <w:sz w:val="20"/>
          <w:szCs w:val="20"/>
        </w:rPr>
        <w:t xml:space="preserve"> </w:t>
      </w:r>
      <w:r w:rsidR="00110AEF">
        <w:rPr>
          <w:sz w:val="20"/>
          <w:szCs w:val="20"/>
        </w:rPr>
        <w:t xml:space="preserve">с неизолированными проводами и стандартами </w:t>
      </w:r>
      <w:r w:rsidR="00594A4B">
        <w:rPr>
          <w:sz w:val="20"/>
          <w:szCs w:val="20"/>
        </w:rPr>
        <w:br/>
      </w:r>
      <w:r w:rsidR="00110AEF">
        <w:rPr>
          <w:sz w:val="20"/>
          <w:szCs w:val="20"/>
        </w:rPr>
        <w:t>ГПО «</w:t>
      </w:r>
      <w:proofErr w:type="spellStart"/>
      <w:r w:rsidR="00110AEF">
        <w:rPr>
          <w:sz w:val="20"/>
          <w:szCs w:val="20"/>
        </w:rPr>
        <w:t>Белэнерго</w:t>
      </w:r>
      <w:proofErr w:type="spellEnd"/>
      <w:r w:rsidR="00110AEF">
        <w:rPr>
          <w:sz w:val="20"/>
          <w:szCs w:val="20"/>
        </w:rPr>
        <w:t xml:space="preserve">» на опоры </w:t>
      </w:r>
      <w:r w:rsidR="00D5265D">
        <w:rPr>
          <w:sz w:val="20"/>
          <w:szCs w:val="20"/>
        </w:rPr>
        <w:t>ВЛП</w:t>
      </w:r>
      <w:r w:rsidR="00AF5C25" w:rsidRPr="00AF5C25">
        <w:rPr>
          <w:sz w:val="20"/>
          <w:szCs w:val="20"/>
        </w:rPr>
        <w:t>.</w:t>
      </w:r>
    </w:p>
    <w:p w:rsidR="00BE238C" w:rsidRDefault="00BE238C" w:rsidP="009000E6">
      <w:pPr>
        <w:ind w:firstLine="567"/>
        <w:jc w:val="both"/>
        <w:rPr>
          <w:sz w:val="20"/>
          <w:szCs w:val="20"/>
        </w:rPr>
      </w:pPr>
      <w:r>
        <w:rPr>
          <w:b/>
          <w:sz w:val="20"/>
          <w:szCs w:val="20"/>
        </w:rPr>
        <w:t xml:space="preserve">8.12 </w:t>
      </w:r>
      <w:r>
        <w:rPr>
          <w:sz w:val="20"/>
          <w:szCs w:val="20"/>
        </w:rPr>
        <w:t>На ВЛП (</w:t>
      </w:r>
      <w:proofErr w:type="gramStart"/>
      <w:r>
        <w:rPr>
          <w:sz w:val="20"/>
          <w:szCs w:val="20"/>
        </w:rPr>
        <w:t>ВЛ</w:t>
      </w:r>
      <w:proofErr w:type="gramEnd"/>
      <w:r>
        <w:rPr>
          <w:sz w:val="20"/>
          <w:szCs w:val="20"/>
        </w:rPr>
        <w:t>) следует использовать штыревые</w:t>
      </w:r>
      <w:r w:rsidR="00443493">
        <w:rPr>
          <w:sz w:val="20"/>
          <w:szCs w:val="20"/>
        </w:rPr>
        <w:t>, опорные</w:t>
      </w:r>
      <w:r>
        <w:rPr>
          <w:sz w:val="20"/>
          <w:szCs w:val="20"/>
        </w:rPr>
        <w:t xml:space="preserve"> и подвесные изоляторы</w:t>
      </w:r>
      <w:r w:rsidR="00443493">
        <w:rPr>
          <w:sz w:val="20"/>
          <w:szCs w:val="20"/>
        </w:rPr>
        <w:t xml:space="preserve"> (согласно ГОСТ 1232, ГОСТ </w:t>
      </w:r>
      <w:r w:rsidR="00914EC2">
        <w:rPr>
          <w:sz w:val="20"/>
          <w:szCs w:val="20"/>
        </w:rPr>
        <w:t>8608, ГОСТ 6490)</w:t>
      </w:r>
      <w:r>
        <w:rPr>
          <w:sz w:val="20"/>
          <w:szCs w:val="20"/>
        </w:rPr>
        <w:t>. Изоляторы применяются стеклянные, фарфоровые и полимерные.</w:t>
      </w:r>
    </w:p>
    <w:p w:rsidR="00BE238C" w:rsidRDefault="00BE238C" w:rsidP="009000E6">
      <w:pPr>
        <w:ind w:firstLine="567"/>
        <w:jc w:val="both"/>
        <w:rPr>
          <w:sz w:val="20"/>
          <w:szCs w:val="20"/>
        </w:rPr>
      </w:pPr>
      <w:r w:rsidRPr="00BE238C">
        <w:rPr>
          <w:sz w:val="20"/>
          <w:szCs w:val="20"/>
        </w:rPr>
        <w:t xml:space="preserve">Подвесные </w:t>
      </w:r>
      <w:r w:rsidR="00C95B00" w:rsidRPr="00BE238C">
        <w:rPr>
          <w:sz w:val="20"/>
          <w:szCs w:val="20"/>
        </w:rPr>
        <w:t xml:space="preserve">стеклянные </w:t>
      </w:r>
      <w:r w:rsidRPr="00BE238C">
        <w:rPr>
          <w:sz w:val="20"/>
          <w:szCs w:val="20"/>
        </w:rPr>
        <w:t xml:space="preserve">изоляторы </w:t>
      </w:r>
      <w:r>
        <w:rPr>
          <w:sz w:val="20"/>
          <w:szCs w:val="20"/>
        </w:rPr>
        <w:t>следует применять на ВЛП (</w:t>
      </w:r>
      <w:proofErr w:type="gramStart"/>
      <w:r>
        <w:rPr>
          <w:sz w:val="20"/>
          <w:szCs w:val="20"/>
        </w:rPr>
        <w:t>ВЛ</w:t>
      </w:r>
      <w:proofErr w:type="gramEnd"/>
      <w:r>
        <w:rPr>
          <w:sz w:val="20"/>
          <w:szCs w:val="20"/>
        </w:rPr>
        <w:t xml:space="preserve">) для электроснабжения животноводческих комплексов и птицефабрик, а также на опорах анкерного типа (концевых, анкерно-угловых, </w:t>
      </w:r>
      <w:proofErr w:type="spellStart"/>
      <w:r>
        <w:rPr>
          <w:sz w:val="20"/>
          <w:szCs w:val="20"/>
        </w:rPr>
        <w:t>ответвительных</w:t>
      </w:r>
      <w:proofErr w:type="spellEnd"/>
      <w:r>
        <w:rPr>
          <w:sz w:val="20"/>
          <w:szCs w:val="20"/>
        </w:rPr>
        <w:t xml:space="preserve"> и переходных).</w:t>
      </w:r>
    </w:p>
    <w:p w:rsidR="00BE238C" w:rsidRDefault="00BE238C" w:rsidP="009000E6">
      <w:pPr>
        <w:ind w:firstLine="567"/>
        <w:jc w:val="both"/>
        <w:rPr>
          <w:sz w:val="20"/>
          <w:szCs w:val="20"/>
        </w:rPr>
      </w:pPr>
      <w:r>
        <w:rPr>
          <w:sz w:val="20"/>
          <w:szCs w:val="20"/>
        </w:rPr>
        <w:t xml:space="preserve">Штыревые </w:t>
      </w:r>
      <w:r w:rsidR="00C05710">
        <w:rPr>
          <w:sz w:val="20"/>
          <w:szCs w:val="20"/>
        </w:rPr>
        <w:t xml:space="preserve">и опорные </w:t>
      </w:r>
      <w:r>
        <w:rPr>
          <w:sz w:val="20"/>
          <w:szCs w:val="20"/>
        </w:rPr>
        <w:t xml:space="preserve">изоляторы должны быть на номинальное напряжение 20 </w:t>
      </w:r>
      <w:proofErr w:type="spellStart"/>
      <w:r>
        <w:rPr>
          <w:sz w:val="20"/>
          <w:szCs w:val="20"/>
        </w:rPr>
        <w:t>кВ</w:t>
      </w:r>
      <w:r w:rsidR="004662CD">
        <w:rPr>
          <w:sz w:val="20"/>
          <w:szCs w:val="20"/>
        </w:rPr>
        <w:t>.</w:t>
      </w:r>
      <w:proofErr w:type="spellEnd"/>
    </w:p>
    <w:p w:rsidR="00BE238C" w:rsidRDefault="00BE238C" w:rsidP="009000E6">
      <w:pPr>
        <w:ind w:firstLine="567"/>
        <w:jc w:val="both"/>
        <w:rPr>
          <w:sz w:val="20"/>
          <w:szCs w:val="20"/>
        </w:rPr>
      </w:pPr>
      <w:r>
        <w:rPr>
          <w:sz w:val="20"/>
          <w:szCs w:val="20"/>
        </w:rPr>
        <w:t xml:space="preserve">На ВЛП крепление проводов к штыревым </w:t>
      </w:r>
      <w:r w:rsidR="00346E25">
        <w:rPr>
          <w:sz w:val="20"/>
          <w:szCs w:val="20"/>
        </w:rPr>
        <w:t xml:space="preserve">и опорным </w:t>
      </w:r>
      <w:r>
        <w:rPr>
          <w:sz w:val="20"/>
          <w:szCs w:val="20"/>
        </w:rPr>
        <w:t>изоляторам следует выполнять спиральными вязками, соответствующими сечению провода.</w:t>
      </w:r>
    </w:p>
    <w:p w:rsidR="008729CC" w:rsidRDefault="008729CC" w:rsidP="009000E6">
      <w:pPr>
        <w:ind w:firstLine="567"/>
        <w:jc w:val="both"/>
        <w:rPr>
          <w:sz w:val="20"/>
          <w:szCs w:val="20"/>
        </w:rPr>
      </w:pPr>
      <w:r w:rsidRPr="008729CC">
        <w:rPr>
          <w:sz w:val="20"/>
          <w:szCs w:val="20"/>
        </w:rPr>
        <w:t xml:space="preserve">При </w:t>
      </w:r>
      <w:r w:rsidR="00346E25">
        <w:rPr>
          <w:sz w:val="20"/>
          <w:szCs w:val="20"/>
        </w:rPr>
        <w:t>использовании</w:t>
      </w:r>
      <w:r w:rsidRPr="008729CC">
        <w:rPr>
          <w:sz w:val="20"/>
          <w:szCs w:val="20"/>
        </w:rPr>
        <w:t xml:space="preserve"> штыревых стеклянных изоляторов для линий 10 </w:t>
      </w:r>
      <w:proofErr w:type="spellStart"/>
      <w:r w:rsidRPr="008729CC">
        <w:rPr>
          <w:sz w:val="20"/>
          <w:szCs w:val="20"/>
        </w:rPr>
        <w:t>кВ</w:t>
      </w:r>
      <w:proofErr w:type="spellEnd"/>
      <w:r w:rsidRPr="008729CC">
        <w:rPr>
          <w:sz w:val="20"/>
          <w:szCs w:val="20"/>
        </w:rPr>
        <w:t xml:space="preserve"> полимерные колпачки, необходимые для установки изоляторов на металлоконструкции опор, должны быть устойчивыми к солнечной радиации и </w:t>
      </w:r>
      <w:proofErr w:type="spellStart"/>
      <w:r w:rsidRPr="008729CC">
        <w:rPr>
          <w:sz w:val="20"/>
          <w:szCs w:val="20"/>
        </w:rPr>
        <w:t>температуростойкими</w:t>
      </w:r>
      <w:proofErr w:type="spellEnd"/>
      <w:r w:rsidRPr="008729CC">
        <w:rPr>
          <w:sz w:val="20"/>
          <w:szCs w:val="20"/>
        </w:rPr>
        <w:t>.</w:t>
      </w:r>
    </w:p>
    <w:p w:rsidR="00DB3122" w:rsidRDefault="00DB3122" w:rsidP="009000E6">
      <w:pPr>
        <w:ind w:firstLine="567"/>
        <w:jc w:val="both"/>
        <w:rPr>
          <w:sz w:val="20"/>
          <w:szCs w:val="20"/>
        </w:rPr>
      </w:pPr>
      <w:r>
        <w:rPr>
          <w:sz w:val="20"/>
          <w:szCs w:val="20"/>
        </w:rPr>
        <w:t>В местах концевого (анкерного) креп</w:t>
      </w:r>
      <w:r w:rsidR="0017257C">
        <w:rPr>
          <w:sz w:val="20"/>
          <w:szCs w:val="20"/>
        </w:rPr>
        <w:t>ления и соединения проводов ВЛП допускается снимать изолирующую оболочку покрытого (защищенного) провода и применять в данных местах для крепления и соединения ТПЖ линейную арматуру по ГОСТ 13276 (для соответствующего сечения ТПЖ).</w:t>
      </w:r>
    </w:p>
    <w:p w:rsidR="001B1B3E" w:rsidRPr="00BF16BF" w:rsidRDefault="001B1B3E" w:rsidP="009000E6">
      <w:pPr>
        <w:ind w:firstLine="567"/>
        <w:jc w:val="both"/>
        <w:rPr>
          <w:sz w:val="20"/>
          <w:szCs w:val="20"/>
        </w:rPr>
      </w:pPr>
      <w:r w:rsidRPr="00BF16BF">
        <w:rPr>
          <w:sz w:val="20"/>
        </w:rPr>
        <w:t xml:space="preserve">Применяемые </w:t>
      </w:r>
      <w:r w:rsidR="00DF1EB5" w:rsidRPr="00BF16BF">
        <w:rPr>
          <w:sz w:val="20"/>
        </w:rPr>
        <w:t xml:space="preserve">(рекомендуемые) </w:t>
      </w:r>
      <w:r w:rsidR="00914EC2" w:rsidRPr="00BF16BF">
        <w:rPr>
          <w:sz w:val="20"/>
          <w:szCs w:val="20"/>
        </w:rPr>
        <w:t xml:space="preserve">типы </w:t>
      </w:r>
      <w:r w:rsidRPr="00BF16BF">
        <w:rPr>
          <w:sz w:val="20"/>
          <w:szCs w:val="20"/>
        </w:rPr>
        <w:t>изолятор</w:t>
      </w:r>
      <w:r w:rsidR="00DF1EB5" w:rsidRPr="00BF16BF">
        <w:rPr>
          <w:sz w:val="20"/>
          <w:szCs w:val="20"/>
        </w:rPr>
        <w:t>ов</w:t>
      </w:r>
      <w:r w:rsidRPr="00BF16BF">
        <w:rPr>
          <w:sz w:val="20"/>
          <w:szCs w:val="20"/>
        </w:rPr>
        <w:t xml:space="preserve"> и </w:t>
      </w:r>
      <w:r w:rsidR="004776B1">
        <w:rPr>
          <w:sz w:val="20"/>
          <w:szCs w:val="20"/>
        </w:rPr>
        <w:t xml:space="preserve">линейной </w:t>
      </w:r>
      <w:r w:rsidRPr="00BF16BF">
        <w:rPr>
          <w:sz w:val="20"/>
          <w:szCs w:val="20"/>
        </w:rPr>
        <w:t>арматур</w:t>
      </w:r>
      <w:r w:rsidR="00DF1EB5" w:rsidRPr="00BF16BF">
        <w:rPr>
          <w:sz w:val="20"/>
          <w:szCs w:val="20"/>
        </w:rPr>
        <w:t>ы</w:t>
      </w:r>
      <w:r w:rsidR="00BF16BF">
        <w:rPr>
          <w:sz w:val="20"/>
          <w:szCs w:val="20"/>
        </w:rPr>
        <w:t xml:space="preserve"> </w:t>
      </w:r>
      <w:r w:rsidR="00DF1EB5" w:rsidRPr="00BF16BF">
        <w:rPr>
          <w:sz w:val="20"/>
          <w:szCs w:val="20"/>
        </w:rPr>
        <w:t>для подвески проводов</w:t>
      </w:r>
      <w:r w:rsidRPr="00BF16BF">
        <w:rPr>
          <w:sz w:val="20"/>
          <w:szCs w:val="20"/>
        </w:rPr>
        <w:t xml:space="preserve"> ВЛП</w:t>
      </w:r>
      <w:r w:rsidR="00BF16BF">
        <w:rPr>
          <w:sz w:val="20"/>
          <w:szCs w:val="20"/>
        </w:rPr>
        <w:t xml:space="preserve"> </w:t>
      </w:r>
      <w:r w:rsidR="00346E25" w:rsidRPr="00BF16BF">
        <w:rPr>
          <w:sz w:val="20"/>
          <w:szCs w:val="20"/>
        </w:rPr>
        <w:t>приведены в</w:t>
      </w:r>
      <w:r w:rsidR="00914EC2" w:rsidRPr="00BF16BF">
        <w:rPr>
          <w:sz w:val="20"/>
          <w:szCs w:val="20"/>
        </w:rPr>
        <w:t xml:space="preserve"> </w:t>
      </w:r>
      <w:r w:rsidR="00FC0899">
        <w:rPr>
          <w:sz w:val="20"/>
          <w:szCs w:val="20"/>
        </w:rPr>
        <w:t>[10]</w:t>
      </w:r>
      <w:r w:rsidR="009B4049" w:rsidRPr="00BF16BF">
        <w:rPr>
          <w:sz w:val="20"/>
        </w:rPr>
        <w:t xml:space="preserve"> и </w:t>
      </w:r>
      <w:r w:rsidR="00FC0899">
        <w:rPr>
          <w:sz w:val="20"/>
        </w:rPr>
        <w:t>[11]</w:t>
      </w:r>
      <w:r w:rsidRPr="00BF16BF">
        <w:rPr>
          <w:sz w:val="20"/>
        </w:rPr>
        <w:t>.</w:t>
      </w:r>
    </w:p>
    <w:p w:rsidR="00110AEF" w:rsidRPr="00BF16BF" w:rsidRDefault="00346E25" w:rsidP="009000E6">
      <w:pPr>
        <w:ind w:firstLine="567"/>
        <w:jc w:val="both"/>
        <w:rPr>
          <w:sz w:val="20"/>
          <w:szCs w:val="20"/>
        </w:rPr>
      </w:pPr>
      <w:r w:rsidRPr="00BF16BF">
        <w:rPr>
          <w:sz w:val="20"/>
          <w:szCs w:val="20"/>
        </w:rPr>
        <w:t>Рекомендуется</w:t>
      </w:r>
      <w:r w:rsidR="00BF16BF">
        <w:rPr>
          <w:sz w:val="20"/>
          <w:szCs w:val="20"/>
        </w:rPr>
        <w:t xml:space="preserve"> </w:t>
      </w:r>
      <w:r w:rsidR="00DA6B34" w:rsidRPr="00BF16BF">
        <w:rPr>
          <w:sz w:val="20"/>
          <w:szCs w:val="20"/>
        </w:rPr>
        <w:t>использование на ВЛП</w:t>
      </w:r>
      <w:r w:rsidR="00110AEF" w:rsidRPr="00BF16BF">
        <w:rPr>
          <w:sz w:val="20"/>
          <w:szCs w:val="20"/>
        </w:rPr>
        <w:t xml:space="preserve"> изолирующих траверс.</w:t>
      </w:r>
    </w:p>
    <w:p w:rsidR="00BE238C" w:rsidRPr="00BF16BF" w:rsidRDefault="00BE238C" w:rsidP="00BF16BF">
      <w:pPr>
        <w:tabs>
          <w:tab w:val="left" w:pos="1134"/>
        </w:tabs>
        <w:spacing w:before="40"/>
        <w:ind w:firstLine="567"/>
        <w:rPr>
          <w:sz w:val="20"/>
          <w:szCs w:val="20"/>
        </w:rPr>
      </w:pPr>
      <w:r w:rsidRPr="00BF16BF">
        <w:rPr>
          <w:b/>
          <w:sz w:val="20"/>
          <w:szCs w:val="20"/>
        </w:rPr>
        <w:t>8.13</w:t>
      </w:r>
      <w:r w:rsidR="009000E6" w:rsidRPr="00BF16BF">
        <w:rPr>
          <w:b/>
          <w:sz w:val="20"/>
          <w:szCs w:val="20"/>
        </w:rPr>
        <w:tab/>
      </w:r>
      <w:r w:rsidRPr="00BF16BF">
        <w:rPr>
          <w:sz w:val="20"/>
          <w:szCs w:val="20"/>
        </w:rPr>
        <w:t>ВЛП должны быть защищены от грозовых перенапряжений</w:t>
      </w:r>
      <w:r w:rsidR="00A536B7">
        <w:rPr>
          <w:sz w:val="20"/>
          <w:szCs w:val="20"/>
        </w:rPr>
        <w:t xml:space="preserve"> (индуктированных и прям</w:t>
      </w:r>
      <w:r w:rsidR="009E5214">
        <w:rPr>
          <w:sz w:val="20"/>
          <w:szCs w:val="20"/>
        </w:rPr>
        <w:t>ых</w:t>
      </w:r>
      <w:r w:rsidR="00A536B7">
        <w:rPr>
          <w:sz w:val="20"/>
          <w:szCs w:val="20"/>
        </w:rPr>
        <w:t xml:space="preserve"> удар</w:t>
      </w:r>
      <w:r w:rsidR="009E5214">
        <w:rPr>
          <w:sz w:val="20"/>
          <w:szCs w:val="20"/>
        </w:rPr>
        <w:t>ов</w:t>
      </w:r>
      <w:r w:rsidR="00A536B7">
        <w:rPr>
          <w:sz w:val="20"/>
          <w:szCs w:val="20"/>
        </w:rPr>
        <w:t xml:space="preserve"> молнии – ПУМ)</w:t>
      </w:r>
      <w:r w:rsidR="00D51F8E" w:rsidRPr="00BF16BF">
        <w:rPr>
          <w:sz w:val="20"/>
          <w:szCs w:val="20"/>
        </w:rPr>
        <w:t>.</w:t>
      </w:r>
    </w:p>
    <w:p w:rsidR="00BE238C" w:rsidRPr="00BF16BF" w:rsidRDefault="00BE238C" w:rsidP="00BF16BF">
      <w:pPr>
        <w:tabs>
          <w:tab w:val="left" w:pos="1134"/>
        </w:tabs>
        <w:ind w:firstLine="567"/>
        <w:jc w:val="both"/>
        <w:rPr>
          <w:sz w:val="20"/>
          <w:szCs w:val="20"/>
        </w:rPr>
      </w:pPr>
      <w:r w:rsidRPr="00BF16BF">
        <w:rPr>
          <w:sz w:val="20"/>
          <w:szCs w:val="20"/>
        </w:rPr>
        <w:t>Для защиты от перенапряжений следует применять:</w:t>
      </w:r>
    </w:p>
    <w:p w:rsidR="00BE238C" w:rsidRPr="00BF16BF" w:rsidRDefault="00BE238C" w:rsidP="00BF16BF">
      <w:pPr>
        <w:numPr>
          <w:ilvl w:val="0"/>
          <w:numId w:val="59"/>
        </w:numPr>
        <w:tabs>
          <w:tab w:val="clear" w:pos="2629"/>
          <w:tab w:val="left" w:pos="851"/>
          <w:tab w:val="left" w:pos="1134"/>
        </w:tabs>
        <w:ind w:left="0" w:firstLine="567"/>
        <w:jc w:val="both"/>
        <w:rPr>
          <w:sz w:val="20"/>
          <w:szCs w:val="20"/>
        </w:rPr>
      </w:pPr>
      <w:r w:rsidRPr="00BF16BF">
        <w:rPr>
          <w:sz w:val="20"/>
          <w:szCs w:val="20"/>
        </w:rPr>
        <w:t>разрядники длинно-искровые</w:t>
      </w:r>
      <w:r w:rsidR="009C426D">
        <w:rPr>
          <w:sz w:val="20"/>
          <w:szCs w:val="20"/>
        </w:rPr>
        <w:t xml:space="preserve"> </w:t>
      </w:r>
      <w:r w:rsidR="006E3C2E" w:rsidRPr="00BF16BF">
        <w:rPr>
          <w:sz w:val="20"/>
        </w:rPr>
        <w:t xml:space="preserve">или </w:t>
      </w:r>
      <w:proofErr w:type="spellStart"/>
      <w:r w:rsidR="006E3C2E" w:rsidRPr="00BF16BF">
        <w:rPr>
          <w:sz w:val="20"/>
        </w:rPr>
        <w:t>мультикамерные</w:t>
      </w:r>
      <w:proofErr w:type="spellEnd"/>
      <w:r w:rsidRPr="00BF16BF">
        <w:rPr>
          <w:sz w:val="20"/>
          <w:szCs w:val="20"/>
        </w:rPr>
        <w:t>;</w:t>
      </w:r>
    </w:p>
    <w:p w:rsidR="00BE238C" w:rsidRPr="00BF16BF" w:rsidRDefault="00BE238C" w:rsidP="00BF16BF">
      <w:pPr>
        <w:numPr>
          <w:ilvl w:val="0"/>
          <w:numId w:val="59"/>
        </w:numPr>
        <w:tabs>
          <w:tab w:val="clear" w:pos="2629"/>
          <w:tab w:val="left" w:pos="851"/>
          <w:tab w:val="left" w:pos="1134"/>
        </w:tabs>
        <w:ind w:left="0" w:firstLine="567"/>
        <w:jc w:val="both"/>
        <w:rPr>
          <w:sz w:val="20"/>
          <w:szCs w:val="20"/>
        </w:rPr>
      </w:pPr>
      <w:r w:rsidRPr="00BF16BF">
        <w:rPr>
          <w:sz w:val="20"/>
          <w:szCs w:val="20"/>
        </w:rPr>
        <w:t>ограничители перенапряжения нелинейные</w:t>
      </w:r>
      <w:r w:rsidR="00BF16BF">
        <w:rPr>
          <w:sz w:val="20"/>
          <w:szCs w:val="20"/>
        </w:rPr>
        <w:t xml:space="preserve"> </w:t>
      </w:r>
      <w:r w:rsidR="006E3C2E" w:rsidRPr="00BF16BF">
        <w:rPr>
          <w:sz w:val="20"/>
        </w:rPr>
        <w:t>(ОПН), с искровым промежутком</w:t>
      </w:r>
      <w:r w:rsidR="009C426D">
        <w:rPr>
          <w:sz w:val="20"/>
        </w:rPr>
        <w:t xml:space="preserve"> типа УЗПН</w:t>
      </w:r>
      <w:r w:rsidR="006E3C2E" w:rsidRPr="00BF16BF">
        <w:rPr>
          <w:sz w:val="20"/>
        </w:rPr>
        <w:t xml:space="preserve"> или без</w:t>
      </w:r>
      <w:r w:rsidR="00BF16BF">
        <w:rPr>
          <w:sz w:val="20"/>
        </w:rPr>
        <w:t xml:space="preserve"> </w:t>
      </w:r>
      <w:r w:rsidR="006E3C2E" w:rsidRPr="00BF16BF">
        <w:rPr>
          <w:sz w:val="20"/>
        </w:rPr>
        <w:t>искрового промежутка</w:t>
      </w:r>
      <w:r w:rsidR="00914EC2" w:rsidRPr="00BF16BF">
        <w:rPr>
          <w:sz w:val="20"/>
          <w:szCs w:val="20"/>
        </w:rPr>
        <w:t xml:space="preserve"> («обычные» ОПН)</w:t>
      </w:r>
      <w:r w:rsidRPr="00BF16BF">
        <w:rPr>
          <w:sz w:val="20"/>
          <w:szCs w:val="20"/>
        </w:rPr>
        <w:t>;</w:t>
      </w:r>
    </w:p>
    <w:p w:rsidR="00BE238C" w:rsidRPr="00BF16BF" w:rsidRDefault="00BE238C" w:rsidP="00BF16BF">
      <w:pPr>
        <w:numPr>
          <w:ilvl w:val="0"/>
          <w:numId w:val="59"/>
        </w:numPr>
        <w:tabs>
          <w:tab w:val="clear" w:pos="2629"/>
          <w:tab w:val="left" w:pos="851"/>
          <w:tab w:val="left" w:pos="1134"/>
        </w:tabs>
        <w:ind w:left="0" w:firstLine="567"/>
        <w:jc w:val="both"/>
        <w:rPr>
          <w:sz w:val="20"/>
          <w:szCs w:val="20"/>
        </w:rPr>
      </w:pPr>
      <w:r w:rsidRPr="00BF16BF">
        <w:rPr>
          <w:sz w:val="20"/>
          <w:szCs w:val="20"/>
        </w:rPr>
        <w:t>заземление опор с нормированными значениями величины сопротивления заземления.</w:t>
      </w:r>
    </w:p>
    <w:p w:rsidR="00BE238C" w:rsidRPr="00BF16BF" w:rsidRDefault="00BE238C" w:rsidP="00BF16BF">
      <w:pPr>
        <w:tabs>
          <w:tab w:val="left" w:pos="851"/>
          <w:tab w:val="left" w:pos="1134"/>
        </w:tabs>
        <w:ind w:firstLine="567"/>
        <w:jc w:val="both"/>
        <w:rPr>
          <w:sz w:val="20"/>
          <w:szCs w:val="20"/>
        </w:rPr>
      </w:pPr>
      <w:r w:rsidRPr="00BF16BF">
        <w:rPr>
          <w:sz w:val="20"/>
          <w:szCs w:val="20"/>
        </w:rPr>
        <w:t xml:space="preserve">Разрядники </w:t>
      </w:r>
      <w:proofErr w:type="spellStart"/>
      <w:r w:rsidR="006E3C2E" w:rsidRPr="00BF16BF">
        <w:rPr>
          <w:sz w:val="20"/>
        </w:rPr>
        <w:t>мультикамерные</w:t>
      </w:r>
      <w:proofErr w:type="spellEnd"/>
      <w:r w:rsidR="006E3C2E" w:rsidRPr="00BF16BF">
        <w:rPr>
          <w:sz w:val="20"/>
          <w:szCs w:val="20"/>
        </w:rPr>
        <w:t xml:space="preserve">, </w:t>
      </w:r>
      <w:r w:rsidRPr="00BF16BF">
        <w:rPr>
          <w:sz w:val="20"/>
          <w:szCs w:val="20"/>
        </w:rPr>
        <w:t xml:space="preserve">длинно-искровые и </w:t>
      </w:r>
      <w:r w:rsidR="006E3C2E" w:rsidRPr="00BF16BF">
        <w:rPr>
          <w:sz w:val="20"/>
          <w:szCs w:val="20"/>
        </w:rPr>
        <w:t xml:space="preserve">ОПН </w:t>
      </w:r>
      <w:r w:rsidR="006E3C2E" w:rsidRPr="00BF16BF">
        <w:rPr>
          <w:sz w:val="20"/>
        </w:rPr>
        <w:t>с искровым промежутком</w:t>
      </w:r>
      <w:r w:rsidR="006E3C2E" w:rsidRPr="00BF16BF">
        <w:rPr>
          <w:sz w:val="20"/>
          <w:szCs w:val="20"/>
        </w:rPr>
        <w:t xml:space="preserve"> служат</w:t>
      </w:r>
      <w:r w:rsidRPr="00BF16BF">
        <w:rPr>
          <w:sz w:val="20"/>
          <w:szCs w:val="20"/>
        </w:rPr>
        <w:t xml:space="preserve"> в первую очередь для защиты от </w:t>
      </w:r>
      <w:r w:rsidR="009C426D">
        <w:rPr>
          <w:sz w:val="20"/>
          <w:szCs w:val="20"/>
        </w:rPr>
        <w:t xml:space="preserve">индуктированных </w:t>
      </w:r>
      <w:r w:rsidRPr="00BF16BF">
        <w:rPr>
          <w:sz w:val="20"/>
          <w:szCs w:val="20"/>
        </w:rPr>
        <w:t>перенапряжений и пережога покрытых проводов.</w:t>
      </w:r>
    </w:p>
    <w:p w:rsidR="009C426D" w:rsidRPr="00BF16BF" w:rsidRDefault="009C426D" w:rsidP="00BF16BF">
      <w:pPr>
        <w:tabs>
          <w:tab w:val="left" w:pos="851"/>
          <w:tab w:val="left" w:pos="1134"/>
        </w:tabs>
        <w:ind w:firstLine="567"/>
        <w:jc w:val="both"/>
        <w:rPr>
          <w:sz w:val="20"/>
          <w:szCs w:val="20"/>
        </w:rPr>
      </w:pPr>
      <w:r>
        <w:rPr>
          <w:sz w:val="20"/>
          <w:szCs w:val="20"/>
        </w:rPr>
        <w:t xml:space="preserve">Для защиты от ПУМ рекомендуется применять </w:t>
      </w:r>
      <w:proofErr w:type="spellStart"/>
      <w:r>
        <w:rPr>
          <w:sz w:val="20"/>
          <w:szCs w:val="20"/>
        </w:rPr>
        <w:t>мультикамерные</w:t>
      </w:r>
      <w:proofErr w:type="spellEnd"/>
      <w:r>
        <w:rPr>
          <w:sz w:val="20"/>
          <w:szCs w:val="20"/>
        </w:rPr>
        <w:t xml:space="preserve"> разрядники экранного типа.</w:t>
      </w:r>
    </w:p>
    <w:p w:rsidR="00D51F8E" w:rsidRPr="00BF16BF" w:rsidRDefault="00D51F8E" w:rsidP="00BF16BF">
      <w:pPr>
        <w:tabs>
          <w:tab w:val="left" w:pos="851"/>
          <w:tab w:val="left" w:pos="1134"/>
        </w:tabs>
        <w:ind w:firstLine="567"/>
        <w:jc w:val="both"/>
        <w:rPr>
          <w:sz w:val="20"/>
          <w:szCs w:val="20"/>
        </w:rPr>
      </w:pPr>
      <w:r w:rsidRPr="00BF16BF">
        <w:rPr>
          <w:sz w:val="20"/>
        </w:rPr>
        <w:t xml:space="preserve">ОПН без искрового промежутка служат для защиты от грозовых </w:t>
      </w:r>
      <w:r w:rsidR="009C426D">
        <w:rPr>
          <w:sz w:val="20"/>
        </w:rPr>
        <w:t>(индуктированных)</w:t>
      </w:r>
      <w:r w:rsidRPr="00BF16BF">
        <w:rPr>
          <w:sz w:val="20"/>
        </w:rPr>
        <w:t xml:space="preserve"> перенапряжений.</w:t>
      </w:r>
    </w:p>
    <w:p w:rsidR="00BE238C" w:rsidRPr="00BF16BF" w:rsidRDefault="00BE238C" w:rsidP="00BF16BF">
      <w:pPr>
        <w:tabs>
          <w:tab w:val="left" w:pos="851"/>
          <w:tab w:val="left" w:pos="1134"/>
        </w:tabs>
        <w:spacing w:before="40"/>
        <w:ind w:firstLine="567"/>
        <w:jc w:val="both"/>
        <w:rPr>
          <w:sz w:val="20"/>
          <w:szCs w:val="20"/>
        </w:rPr>
      </w:pPr>
      <w:r w:rsidRPr="00BF16BF">
        <w:rPr>
          <w:b/>
          <w:sz w:val="20"/>
          <w:szCs w:val="20"/>
        </w:rPr>
        <w:t>8.14</w:t>
      </w:r>
      <w:r w:rsidR="009000E6" w:rsidRPr="00BF16BF">
        <w:rPr>
          <w:b/>
          <w:sz w:val="20"/>
          <w:szCs w:val="20"/>
        </w:rPr>
        <w:tab/>
      </w:r>
      <w:r w:rsidRPr="00BF16BF">
        <w:rPr>
          <w:sz w:val="20"/>
          <w:szCs w:val="20"/>
        </w:rPr>
        <w:t>Кабельные линии рекомендуется применять:</w:t>
      </w:r>
    </w:p>
    <w:p w:rsidR="00BE238C" w:rsidRPr="00BF16BF" w:rsidRDefault="00BE238C" w:rsidP="007E33D9">
      <w:pPr>
        <w:numPr>
          <w:ilvl w:val="0"/>
          <w:numId w:val="60"/>
        </w:numPr>
        <w:tabs>
          <w:tab w:val="clear" w:pos="2851"/>
          <w:tab w:val="left" w:pos="851"/>
          <w:tab w:val="left" w:pos="993"/>
          <w:tab w:val="left" w:pos="1134"/>
          <w:tab w:val="num" w:pos="1710"/>
        </w:tabs>
        <w:ind w:left="0" w:firstLine="567"/>
        <w:jc w:val="both"/>
        <w:rPr>
          <w:sz w:val="20"/>
          <w:szCs w:val="20"/>
        </w:rPr>
      </w:pPr>
      <w:r w:rsidRPr="00BF16BF">
        <w:rPr>
          <w:sz w:val="20"/>
          <w:szCs w:val="20"/>
        </w:rPr>
        <w:t>для питания потребителей категории 1 (обе линии, или одна из линий);</w:t>
      </w:r>
    </w:p>
    <w:p w:rsidR="00BE238C" w:rsidRPr="00BF16BF" w:rsidRDefault="00BE238C" w:rsidP="007E33D9">
      <w:pPr>
        <w:numPr>
          <w:ilvl w:val="0"/>
          <w:numId w:val="60"/>
        </w:numPr>
        <w:tabs>
          <w:tab w:val="clear" w:pos="2851"/>
          <w:tab w:val="left" w:pos="851"/>
          <w:tab w:val="left" w:pos="993"/>
          <w:tab w:val="left" w:pos="1134"/>
          <w:tab w:val="num" w:pos="1710"/>
        </w:tabs>
        <w:ind w:left="0" w:firstLine="567"/>
        <w:jc w:val="both"/>
        <w:rPr>
          <w:sz w:val="20"/>
          <w:szCs w:val="20"/>
        </w:rPr>
      </w:pPr>
      <w:r w:rsidRPr="00BF16BF">
        <w:rPr>
          <w:sz w:val="20"/>
          <w:szCs w:val="20"/>
        </w:rPr>
        <w:t xml:space="preserve">в районах по гололеду выше </w:t>
      </w:r>
      <w:r w:rsidRPr="00BF16BF">
        <w:rPr>
          <w:sz w:val="20"/>
          <w:szCs w:val="20"/>
          <w:lang w:val="en-US"/>
        </w:rPr>
        <w:t>III</w:t>
      </w:r>
      <w:r w:rsidRPr="00BF16BF">
        <w:rPr>
          <w:sz w:val="20"/>
          <w:szCs w:val="20"/>
        </w:rPr>
        <w:t>;</w:t>
      </w:r>
    </w:p>
    <w:p w:rsidR="00BE238C" w:rsidRPr="00BF16BF" w:rsidRDefault="00BE238C" w:rsidP="007E33D9">
      <w:pPr>
        <w:numPr>
          <w:ilvl w:val="0"/>
          <w:numId w:val="60"/>
        </w:numPr>
        <w:tabs>
          <w:tab w:val="clear" w:pos="2851"/>
          <w:tab w:val="left" w:pos="851"/>
          <w:tab w:val="left" w:pos="993"/>
          <w:tab w:val="left" w:pos="1134"/>
          <w:tab w:val="num" w:pos="1710"/>
        </w:tabs>
        <w:ind w:left="0" w:firstLine="567"/>
        <w:jc w:val="both"/>
        <w:rPr>
          <w:sz w:val="20"/>
          <w:szCs w:val="20"/>
        </w:rPr>
      </w:pPr>
      <w:r w:rsidRPr="00BF16BF">
        <w:rPr>
          <w:sz w:val="20"/>
          <w:szCs w:val="20"/>
        </w:rPr>
        <w:t>в районах с землями, на которых воздушные линии могут мешать полноценному их использованию.</w:t>
      </w:r>
    </w:p>
    <w:p w:rsidR="006A03F2" w:rsidRPr="00BF16BF" w:rsidRDefault="006A03F2" w:rsidP="009000E6">
      <w:pPr>
        <w:tabs>
          <w:tab w:val="left" w:pos="851"/>
          <w:tab w:val="left" w:pos="993"/>
          <w:tab w:val="left" w:pos="1134"/>
        </w:tabs>
        <w:ind w:firstLine="567"/>
        <w:jc w:val="both"/>
        <w:rPr>
          <w:sz w:val="20"/>
          <w:szCs w:val="20"/>
        </w:rPr>
      </w:pPr>
      <w:r w:rsidRPr="00BF16BF">
        <w:rPr>
          <w:sz w:val="20"/>
          <w:szCs w:val="20"/>
        </w:rPr>
        <w:t xml:space="preserve">Для кабельных линий 10 </w:t>
      </w:r>
      <w:proofErr w:type="spellStart"/>
      <w:r w:rsidRPr="00BF16BF">
        <w:rPr>
          <w:sz w:val="20"/>
          <w:szCs w:val="20"/>
        </w:rPr>
        <w:t>кВ</w:t>
      </w:r>
      <w:proofErr w:type="spellEnd"/>
      <w:r w:rsidRPr="00BF16BF">
        <w:rPr>
          <w:sz w:val="20"/>
          <w:szCs w:val="20"/>
        </w:rPr>
        <w:t>, прокладываемых в земле</w:t>
      </w:r>
      <w:r w:rsidR="003712A7" w:rsidRPr="00BF16BF">
        <w:rPr>
          <w:sz w:val="20"/>
          <w:szCs w:val="20"/>
        </w:rPr>
        <w:t xml:space="preserve"> (траншее)</w:t>
      </w:r>
      <w:r w:rsidRPr="00BF16BF">
        <w:rPr>
          <w:sz w:val="20"/>
          <w:szCs w:val="20"/>
        </w:rPr>
        <w:t>,</w:t>
      </w:r>
      <w:r w:rsidR="00BF16BF">
        <w:rPr>
          <w:sz w:val="20"/>
          <w:szCs w:val="20"/>
        </w:rPr>
        <w:t xml:space="preserve"> </w:t>
      </w:r>
      <w:r w:rsidR="005A1EF0" w:rsidRPr="00BF16BF">
        <w:rPr>
          <w:sz w:val="20"/>
        </w:rPr>
        <w:t>как правило</w:t>
      </w:r>
      <w:r w:rsidR="00D51F8E" w:rsidRPr="00BF16BF">
        <w:rPr>
          <w:sz w:val="20"/>
        </w:rPr>
        <w:t>,</w:t>
      </w:r>
      <w:r w:rsidR="00BF16BF">
        <w:rPr>
          <w:sz w:val="20"/>
        </w:rPr>
        <w:t xml:space="preserve"> </w:t>
      </w:r>
      <w:r w:rsidRPr="00BF16BF">
        <w:rPr>
          <w:sz w:val="20"/>
        </w:rPr>
        <w:t>использ</w:t>
      </w:r>
      <w:r w:rsidR="005A1EF0" w:rsidRPr="00BF16BF">
        <w:rPr>
          <w:sz w:val="20"/>
        </w:rPr>
        <w:t xml:space="preserve">уют </w:t>
      </w:r>
      <w:r w:rsidRPr="00BF16BF">
        <w:rPr>
          <w:sz w:val="20"/>
        </w:rPr>
        <w:t xml:space="preserve">кабели с изоляцией из сшитого полиэтилена </w:t>
      </w:r>
      <w:proofErr w:type="spellStart"/>
      <w:r w:rsidR="005A1EF0" w:rsidRPr="00BF16BF">
        <w:rPr>
          <w:sz w:val="20"/>
        </w:rPr>
        <w:t>пероксидной</w:t>
      </w:r>
      <w:proofErr w:type="spellEnd"/>
      <w:r w:rsidR="005A1EF0" w:rsidRPr="00BF16BF">
        <w:rPr>
          <w:sz w:val="20"/>
        </w:rPr>
        <w:t xml:space="preserve"> сшивки</w:t>
      </w:r>
      <w:r w:rsidR="00BF16BF">
        <w:rPr>
          <w:sz w:val="20"/>
        </w:rPr>
        <w:t xml:space="preserve"> </w:t>
      </w:r>
      <w:r w:rsidR="00946872" w:rsidRPr="00BF16BF">
        <w:rPr>
          <w:sz w:val="20"/>
          <w:szCs w:val="20"/>
        </w:rPr>
        <w:t>(КСПЭ)</w:t>
      </w:r>
      <w:r w:rsidR="00BF16BF">
        <w:rPr>
          <w:sz w:val="20"/>
          <w:szCs w:val="20"/>
        </w:rPr>
        <w:t xml:space="preserve"> </w:t>
      </w:r>
      <w:r w:rsidR="005C4B91" w:rsidRPr="00BF16BF">
        <w:rPr>
          <w:sz w:val="20"/>
        </w:rPr>
        <w:t>по</w:t>
      </w:r>
      <w:r w:rsidR="00BF16BF">
        <w:rPr>
          <w:sz w:val="20"/>
        </w:rPr>
        <w:t xml:space="preserve"> </w:t>
      </w:r>
      <w:r w:rsidR="005A1EF0" w:rsidRPr="00BF16BF">
        <w:rPr>
          <w:sz w:val="20"/>
          <w:szCs w:val="20"/>
        </w:rPr>
        <w:t>ТКП 611</w:t>
      </w:r>
      <w:r w:rsidR="00D5265D" w:rsidRPr="00BF16BF">
        <w:rPr>
          <w:sz w:val="20"/>
          <w:szCs w:val="20"/>
        </w:rPr>
        <w:t>.</w:t>
      </w:r>
    </w:p>
    <w:p w:rsidR="005A1EF0" w:rsidRPr="00BF16BF" w:rsidRDefault="00D5265D" w:rsidP="009000E6">
      <w:pPr>
        <w:tabs>
          <w:tab w:val="left" w:pos="851"/>
          <w:tab w:val="left" w:pos="993"/>
          <w:tab w:val="left" w:pos="1134"/>
        </w:tabs>
        <w:ind w:firstLine="567"/>
        <w:jc w:val="both"/>
        <w:rPr>
          <w:sz w:val="20"/>
          <w:szCs w:val="20"/>
        </w:rPr>
      </w:pPr>
      <w:r w:rsidRPr="00BF16BF">
        <w:rPr>
          <w:sz w:val="20"/>
        </w:rPr>
        <w:t xml:space="preserve">Допускается применять кабели </w:t>
      </w:r>
      <w:r w:rsidRPr="00BF16BF">
        <w:rPr>
          <w:sz w:val="20"/>
          <w:szCs w:val="20"/>
        </w:rPr>
        <w:t>друг</w:t>
      </w:r>
      <w:r w:rsidR="00DA6B34" w:rsidRPr="00BF16BF">
        <w:rPr>
          <w:sz w:val="20"/>
          <w:szCs w:val="20"/>
        </w:rPr>
        <w:t>ого конструктивного исполнения в части материала изоляции</w:t>
      </w:r>
      <w:r w:rsidRPr="00BF16BF">
        <w:rPr>
          <w:sz w:val="20"/>
          <w:szCs w:val="20"/>
        </w:rPr>
        <w:t>.</w:t>
      </w:r>
      <w:r w:rsidR="003712A7" w:rsidRPr="00BF16BF">
        <w:rPr>
          <w:sz w:val="20"/>
          <w:szCs w:val="20"/>
        </w:rPr>
        <w:t xml:space="preserve"> Для прокладки в земле (траншее) р</w:t>
      </w:r>
      <w:r w:rsidR="00946872" w:rsidRPr="00BF16BF">
        <w:rPr>
          <w:sz w:val="20"/>
          <w:szCs w:val="20"/>
        </w:rPr>
        <w:t>екомендуется</w:t>
      </w:r>
      <w:r w:rsidR="00BF16BF">
        <w:rPr>
          <w:sz w:val="20"/>
          <w:szCs w:val="20"/>
        </w:rPr>
        <w:t xml:space="preserve"> </w:t>
      </w:r>
      <w:r w:rsidR="003712A7" w:rsidRPr="00BF16BF">
        <w:rPr>
          <w:sz w:val="20"/>
          <w:szCs w:val="20"/>
        </w:rPr>
        <w:t>использование</w:t>
      </w:r>
      <w:r w:rsidR="005A1EF0" w:rsidRPr="00BF16BF">
        <w:rPr>
          <w:sz w:val="20"/>
          <w:szCs w:val="20"/>
        </w:rPr>
        <w:t xml:space="preserve"> бронированны</w:t>
      </w:r>
      <w:r w:rsidR="00946872" w:rsidRPr="00BF16BF">
        <w:rPr>
          <w:sz w:val="20"/>
          <w:szCs w:val="20"/>
        </w:rPr>
        <w:t>х кабелей</w:t>
      </w:r>
      <w:r w:rsidR="00BF16BF">
        <w:rPr>
          <w:sz w:val="20"/>
          <w:szCs w:val="20"/>
        </w:rPr>
        <w:t xml:space="preserve"> </w:t>
      </w:r>
      <w:r w:rsidR="005A1EF0" w:rsidRPr="00BF16BF">
        <w:rPr>
          <w:sz w:val="20"/>
        </w:rPr>
        <w:t>с бумажной пропитанной изоляцией.</w:t>
      </w:r>
      <w:r w:rsidR="00BF16BF">
        <w:rPr>
          <w:sz w:val="20"/>
        </w:rPr>
        <w:t xml:space="preserve"> </w:t>
      </w:r>
      <w:r w:rsidR="003712A7" w:rsidRPr="00BF16BF">
        <w:rPr>
          <w:sz w:val="20"/>
          <w:szCs w:val="20"/>
        </w:rPr>
        <w:t>При проектировании КЛ</w:t>
      </w:r>
      <w:r w:rsidR="00BF16BF">
        <w:rPr>
          <w:sz w:val="20"/>
          <w:szCs w:val="20"/>
        </w:rPr>
        <w:t xml:space="preserve"> </w:t>
      </w:r>
      <w:r w:rsidR="003712A7" w:rsidRPr="00BF16BF">
        <w:rPr>
          <w:sz w:val="20"/>
          <w:szCs w:val="20"/>
        </w:rPr>
        <w:t xml:space="preserve">с </w:t>
      </w:r>
      <w:r w:rsidR="00482A72" w:rsidRPr="00BF16BF">
        <w:rPr>
          <w:sz w:val="20"/>
          <w:szCs w:val="20"/>
        </w:rPr>
        <w:t xml:space="preserve">кабелями (отличными от КСПЭ) следует руководствоваться </w:t>
      </w:r>
      <w:r w:rsidR="0011255E">
        <w:rPr>
          <w:sz w:val="20"/>
          <w:szCs w:val="20"/>
        </w:rPr>
        <w:t>[14]</w:t>
      </w:r>
      <w:r w:rsidR="001B2154" w:rsidRPr="00BF16BF">
        <w:rPr>
          <w:sz w:val="20"/>
          <w:szCs w:val="20"/>
        </w:rPr>
        <w:t xml:space="preserve"> и </w:t>
      </w:r>
      <w:r w:rsidR="0011255E">
        <w:rPr>
          <w:sz w:val="20"/>
          <w:szCs w:val="20"/>
        </w:rPr>
        <w:t>[15]</w:t>
      </w:r>
      <w:r w:rsidR="00482A72" w:rsidRPr="00BF16BF">
        <w:rPr>
          <w:sz w:val="20"/>
          <w:szCs w:val="20"/>
        </w:rPr>
        <w:t>.</w:t>
      </w:r>
    </w:p>
    <w:p w:rsidR="006A03F2" w:rsidRPr="00BF16BF" w:rsidRDefault="00946872" w:rsidP="009000E6">
      <w:pPr>
        <w:tabs>
          <w:tab w:val="left" w:pos="851"/>
          <w:tab w:val="left" w:pos="993"/>
          <w:tab w:val="left" w:pos="1134"/>
        </w:tabs>
        <w:ind w:firstLine="567"/>
        <w:jc w:val="both"/>
        <w:rPr>
          <w:sz w:val="20"/>
          <w:szCs w:val="20"/>
        </w:rPr>
      </w:pPr>
      <w:r w:rsidRPr="00BF16BF">
        <w:rPr>
          <w:sz w:val="20"/>
          <w:szCs w:val="20"/>
        </w:rPr>
        <w:t>КСПЭ</w:t>
      </w:r>
      <w:r w:rsidR="006A03F2" w:rsidRPr="00BF16BF">
        <w:rPr>
          <w:sz w:val="20"/>
          <w:szCs w:val="20"/>
        </w:rPr>
        <w:t xml:space="preserve"> рекомендуется применять: </w:t>
      </w:r>
    </w:p>
    <w:p w:rsidR="006A03F2" w:rsidRDefault="006A03F2" w:rsidP="007E33D9">
      <w:pPr>
        <w:numPr>
          <w:ilvl w:val="0"/>
          <w:numId w:val="61"/>
        </w:numPr>
        <w:tabs>
          <w:tab w:val="clear" w:pos="2851"/>
          <w:tab w:val="left" w:pos="851"/>
          <w:tab w:val="left" w:pos="993"/>
          <w:tab w:val="left" w:pos="1134"/>
          <w:tab w:val="num" w:pos="1722"/>
        </w:tabs>
        <w:ind w:left="0" w:firstLine="567"/>
        <w:jc w:val="both"/>
        <w:rPr>
          <w:sz w:val="20"/>
          <w:szCs w:val="20"/>
        </w:rPr>
      </w:pPr>
      <w:r w:rsidRPr="00BF16BF">
        <w:rPr>
          <w:sz w:val="20"/>
          <w:szCs w:val="20"/>
        </w:rPr>
        <w:t>в случае, когда кабель с бумажной изоляцией не обеспечивает необходимую пропускную</w:t>
      </w:r>
      <w:r>
        <w:rPr>
          <w:sz w:val="20"/>
          <w:szCs w:val="20"/>
        </w:rPr>
        <w:t xml:space="preserve"> способность линии;</w:t>
      </w:r>
    </w:p>
    <w:p w:rsidR="006A03F2" w:rsidRDefault="006A03F2" w:rsidP="007E33D9">
      <w:pPr>
        <w:numPr>
          <w:ilvl w:val="0"/>
          <w:numId w:val="61"/>
        </w:numPr>
        <w:tabs>
          <w:tab w:val="clear" w:pos="2851"/>
          <w:tab w:val="left" w:pos="851"/>
          <w:tab w:val="left" w:pos="993"/>
          <w:tab w:val="left" w:pos="1134"/>
          <w:tab w:val="num" w:pos="1722"/>
        </w:tabs>
        <w:ind w:left="0" w:firstLine="567"/>
        <w:jc w:val="both"/>
        <w:rPr>
          <w:sz w:val="20"/>
          <w:szCs w:val="20"/>
        </w:rPr>
      </w:pPr>
      <w:r>
        <w:rPr>
          <w:sz w:val="20"/>
          <w:szCs w:val="20"/>
        </w:rPr>
        <w:t>при необходимости передать большую электрическую мощность;</w:t>
      </w:r>
    </w:p>
    <w:p w:rsidR="006A03F2" w:rsidRDefault="006A03F2" w:rsidP="007E33D9">
      <w:pPr>
        <w:numPr>
          <w:ilvl w:val="0"/>
          <w:numId w:val="61"/>
        </w:numPr>
        <w:tabs>
          <w:tab w:val="clear" w:pos="2851"/>
          <w:tab w:val="left" w:pos="851"/>
          <w:tab w:val="left" w:pos="993"/>
          <w:tab w:val="left" w:pos="1134"/>
          <w:tab w:val="num" w:pos="1722"/>
        </w:tabs>
        <w:ind w:left="0" w:firstLine="567"/>
        <w:jc w:val="both"/>
        <w:rPr>
          <w:sz w:val="20"/>
          <w:szCs w:val="20"/>
        </w:rPr>
      </w:pPr>
      <w:r>
        <w:rPr>
          <w:sz w:val="20"/>
          <w:szCs w:val="20"/>
        </w:rPr>
        <w:t>при проектировании КЛ с большой разницей уровней по трассе или на круто наклонных и вертикальных участках трассы.</w:t>
      </w:r>
    </w:p>
    <w:p w:rsidR="00AF5BCF" w:rsidRDefault="00AF5BCF" w:rsidP="009000E6">
      <w:pPr>
        <w:tabs>
          <w:tab w:val="left" w:pos="851"/>
          <w:tab w:val="left" w:pos="993"/>
          <w:tab w:val="left" w:pos="1134"/>
        </w:tabs>
        <w:ind w:firstLine="567"/>
        <w:jc w:val="both"/>
        <w:rPr>
          <w:rStyle w:val="FontStyle28"/>
          <w:rFonts w:ascii="Arial" w:hAnsi="Arial" w:cs="Arial"/>
          <w:i w:val="0"/>
          <w:spacing w:val="0"/>
          <w:sz w:val="20"/>
          <w:szCs w:val="20"/>
        </w:rPr>
      </w:pPr>
      <w:r w:rsidRPr="00AF5BCF">
        <w:rPr>
          <w:rStyle w:val="FontStyle28"/>
          <w:rFonts w:ascii="Arial" w:hAnsi="Arial" w:cs="Arial"/>
          <w:i w:val="0"/>
          <w:spacing w:val="0"/>
          <w:sz w:val="20"/>
          <w:szCs w:val="20"/>
        </w:rPr>
        <w:t xml:space="preserve">Взаимно резервируемые кабельные линии для РП (ОТП, ЗТП) должны прокладываться в разных траншеях на расстоянии друг от друга не менее 1,0 м, в стесненных условиях не менее </w:t>
      </w:r>
      <w:r>
        <w:rPr>
          <w:rStyle w:val="FontStyle28"/>
          <w:rFonts w:ascii="Arial" w:hAnsi="Arial" w:cs="Arial"/>
          <w:i w:val="0"/>
          <w:spacing w:val="0"/>
          <w:sz w:val="20"/>
          <w:szCs w:val="20"/>
        </w:rPr>
        <w:br/>
        <w:t>0,5 м.</w:t>
      </w:r>
    </w:p>
    <w:p w:rsidR="006A03F2" w:rsidRPr="006F7700" w:rsidRDefault="006F7700" w:rsidP="009000E6">
      <w:pPr>
        <w:tabs>
          <w:tab w:val="left" w:pos="851"/>
          <w:tab w:val="left" w:pos="993"/>
          <w:tab w:val="left" w:pos="1134"/>
        </w:tabs>
        <w:ind w:firstLine="567"/>
        <w:jc w:val="both"/>
        <w:rPr>
          <w:sz w:val="20"/>
          <w:szCs w:val="20"/>
        </w:rPr>
      </w:pPr>
      <w:r w:rsidRPr="006F7700">
        <w:rPr>
          <w:sz w:val="20"/>
          <w:szCs w:val="20"/>
        </w:rPr>
        <w:lastRenderedPageBreak/>
        <w:t xml:space="preserve">Взаимно резервируемые КЛ </w:t>
      </w:r>
      <w:proofErr w:type="gramStart"/>
      <w:r w:rsidRPr="006F7700">
        <w:rPr>
          <w:sz w:val="20"/>
          <w:szCs w:val="20"/>
        </w:rPr>
        <w:t>схемы внешнего электроснабжения потребителей особой группы категории</w:t>
      </w:r>
      <w:proofErr w:type="gramEnd"/>
      <w:r w:rsidRPr="006F7700">
        <w:rPr>
          <w:sz w:val="20"/>
          <w:szCs w:val="20"/>
        </w:rPr>
        <w:t xml:space="preserve"> 1 следует прокладывать в разных траншеях с расстоянием между осями указанных КЛ не менее трех метров.</w:t>
      </w:r>
    </w:p>
    <w:p w:rsidR="006A03F2" w:rsidRDefault="006A03F2" w:rsidP="00BF16BF">
      <w:pPr>
        <w:tabs>
          <w:tab w:val="left" w:pos="1134"/>
        </w:tabs>
        <w:ind w:firstLine="567"/>
        <w:jc w:val="both"/>
        <w:rPr>
          <w:sz w:val="20"/>
          <w:szCs w:val="20"/>
        </w:rPr>
      </w:pPr>
      <w:r w:rsidRPr="006A03F2">
        <w:rPr>
          <w:b/>
          <w:sz w:val="20"/>
          <w:szCs w:val="20"/>
        </w:rPr>
        <w:t>8.15</w:t>
      </w:r>
      <w:r w:rsidR="009000E6">
        <w:rPr>
          <w:b/>
          <w:sz w:val="20"/>
          <w:szCs w:val="20"/>
        </w:rPr>
        <w:tab/>
      </w:r>
      <w:r>
        <w:rPr>
          <w:sz w:val="20"/>
          <w:szCs w:val="20"/>
        </w:rPr>
        <w:t>Пересечение ВЛП (</w:t>
      </w:r>
      <w:proofErr w:type="gramStart"/>
      <w:r>
        <w:rPr>
          <w:sz w:val="20"/>
          <w:szCs w:val="20"/>
        </w:rPr>
        <w:t>ВЛ</w:t>
      </w:r>
      <w:proofErr w:type="gramEnd"/>
      <w:r>
        <w:rPr>
          <w:sz w:val="20"/>
          <w:szCs w:val="20"/>
        </w:rPr>
        <w:t xml:space="preserve">) 10 </w:t>
      </w:r>
      <w:proofErr w:type="spellStart"/>
      <w:r>
        <w:rPr>
          <w:sz w:val="20"/>
          <w:szCs w:val="20"/>
        </w:rPr>
        <w:t>кВ</w:t>
      </w:r>
      <w:proofErr w:type="spellEnd"/>
      <w:r>
        <w:rPr>
          <w:sz w:val="20"/>
          <w:szCs w:val="20"/>
        </w:rPr>
        <w:t xml:space="preserve"> с железными дорогами рекомендуется выполнять воздушными переходами. На дорогах с интенсивным движением поездов пересечения выполнять кабелем, а на электрифицированных и подлежащим электрификации дорогах – на металлических анкерных опорах или кабелем.</w:t>
      </w:r>
    </w:p>
    <w:p w:rsidR="00E01398" w:rsidRDefault="006A03F2" w:rsidP="00BF16BF">
      <w:pPr>
        <w:tabs>
          <w:tab w:val="left" w:pos="1134"/>
        </w:tabs>
        <w:ind w:firstLine="567"/>
        <w:jc w:val="both"/>
        <w:rPr>
          <w:sz w:val="20"/>
          <w:szCs w:val="20"/>
        </w:rPr>
      </w:pPr>
      <w:r w:rsidRPr="006A03F2">
        <w:rPr>
          <w:b/>
          <w:sz w:val="20"/>
          <w:szCs w:val="20"/>
        </w:rPr>
        <w:t>8.16</w:t>
      </w:r>
      <w:proofErr w:type="gramStart"/>
      <w:r w:rsidR="009000E6">
        <w:rPr>
          <w:b/>
          <w:sz w:val="20"/>
          <w:szCs w:val="20"/>
        </w:rPr>
        <w:tab/>
      </w:r>
      <w:r>
        <w:rPr>
          <w:sz w:val="20"/>
          <w:szCs w:val="20"/>
        </w:rPr>
        <w:t>П</w:t>
      </w:r>
      <w:proofErr w:type="gramEnd"/>
      <w:r>
        <w:rPr>
          <w:sz w:val="20"/>
          <w:szCs w:val="20"/>
        </w:rPr>
        <w:t xml:space="preserve">ри новом строительстве </w:t>
      </w:r>
      <w:r w:rsidR="005C37B0">
        <w:rPr>
          <w:sz w:val="20"/>
          <w:szCs w:val="20"/>
        </w:rPr>
        <w:t>(</w:t>
      </w:r>
      <w:r>
        <w:rPr>
          <w:sz w:val="20"/>
          <w:szCs w:val="20"/>
        </w:rPr>
        <w:t>реконструкции</w:t>
      </w:r>
      <w:r w:rsidR="005C37B0">
        <w:rPr>
          <w:sz w:val="20"/>
          <w:szCs w:val="20"/>
        </w:rPr>
        <w:t>)</w:t>
      </w:r>
      <w:r>
        <w:rPr>
          <w:sz w:val="20"/>
          <w:szCs w:val="20"/>
        </w:rPr>
        <w:t xml:space="preserve"> в лесных массивах и зеленых насаждениях следует применять ВЛП. </w:t>
      </w:r>
    </w:p>
    <w:p w:rsidR="00E01398" w:rsidRDefault="00177AFB" w:rsidP="00BF16BF">
      <w:pPr>
        <w:tabs>
          <w:tab w:val="left" w:pos="1134"/>
        </w:tabs>
        <w:ind w:firstLine="567"/>
        <w:jc w:val="both"/>
        <w:rPr>
          <w:sz w:val="20"/>
          <w:szCs w:val="20"/>
        </w:rPr>
      </w:pPr>
      <w:r>
        <w:rPr>
          <w:sz w:val="20"/>
          <w:szCs w:val="20"/>
        </w:rPr>
        <w:t>Рекомендуется</w:t>
      </w:r>
      <w:r w:rsidR="006A03F2">
        <w:rPr>
          <w:sz w:val="20"/>
          <w:szCs w:val="20"/>
        </w:rPr>
        <w:t xml:space="preserve"> прохождение ВЛ</w:t>
      </w:r>
      <w:r>
        <w:rPr>
          <w:sz w:val="20"/>
          <w:szCs w:val="20"/>
        </w:rPr>
        <w:t>П</w:t>
      </w:r>
      <w:r w:rsidR="006A03F2">
        <w:rPr>
          <w:sz w:val="20"/>
          <w:szCs w:val="20"/>
        </w:rPr>
        <w:t xml:space="preserve"> в насаждениях низкорослых пород.</w:t>
      </w:r>
    </w:p>
    <w:p w:rsidR="00E01398" w:rsidRDefault="00E01398" w:rsidP="00BF16BF">
      <w:pPr>
        <w:tabs>
          <w:tab w:val="left" w:pos="1134"/>
          <w:tab w:val="num" w:pos="1206"/>
        </w:tabs>
        <w:ind w:firstLine="567"/>
        <w:jc w:val="both"/>
        <w:rPr>
          <w:sz w:val="20"/>
        </w:rPr>
      </w:pPr>
      <w:r>
        <w:rPr>
          <w:sz w:val="20"/>
        </w:rPr>
        <w:t>При прохождении ВЛ</w:t>
      </w:r>
      <w:r w:rsidR="002264FB">
        <w:rPr>
          <w:sz w:val="20"/>
        </w:rPr>
        <w:t>П</w:t>
      </w:r>
      <w:r>
        <w:rPr>
          <w:sz w:val="20"/>
        </w:rPr>
        <w:t xml:space="preserve"> по лесным массивам и зеленым насаждениям должн</w:t>
      </w:r>
      <w:r w:rsidR="00770687">
        <w:rPr>
          <w:sz w:val="20"/>
        </w:rPr>
        <w:t xml:space="preserve">ы соблюдаться </w:t>
      </w:r>
      <w:r w:rsidR="00770687" w:rsidRPr="00BF16BF">
        <w:rPr>
          <w:sz w:val="20"/>
        </w:rPr>
        <w:t>требования ТКП 339 и [</w:t>
      </w:r>
      <w:r w:rsidR="003D15F4" w:rsidRPr="00BF16BF">
        <w:rPr>
          <w:sz w:val="20"/>
        </w:rPr>
        <w:t>16</w:t>
      </w:r>
      <w:r w:rsidR="00770687" w:rsidRPr="00BF16BF">
        <w:rPr>
          <w:sz w:val="20"/>
        </w:rPr>
        <w:t>].</w:t>
      </w:r>
    </w:p>
    <w:p w:rsidR="00E01398" w:rsidRDefault="00E01398" w:rsidP="00BF16BF">
      <w:pPr>
        <w:tabs>
          <w:tab w:val="left" w:pos="1134"/>
        </w:tabs>
        <w:ind w:firstLine="567"/>
        <w:jc w:val="both"/>
        <w:rPr>
          <w:sz w:val="20"/>
        </w:rPr>
      </w:pPr>
      <w:r>
        <w:rPr>
          <w:sz w:val="20"/>
        </w:rPr>
        <w:t xml:space="preserve">Допускается </w:t>
      </w:r>
      <w:r w:rsidR="002264FB">
        <w:rPr>
          <w:sz w:val="20"/>
        </w:rPr>
        <w:t>на ВЛП</w:t>
      </w:r>
      <w:r>
        <w:rPr>
          <w:sz w:val="20"/>
        </w:rPr>
        <w:t xml:space="preserve"> применение арматуры с элементами ограниченной прочности при положительных результатах «натурных» испытаний и с последующим внесением их </w:t>
      </w:r>
      <w:r w:rsidR="00F25FAE">
        <w:rPr>
          <w:sz w:val="20"/>
        </w:rPr>
        <w:t>конструкций</w:t>
      </w:r>
      <w:r>
        <w:rPr>
          <w:sz w:val="20"/>
        </w:rPr>
        <w:t xml:space="preserve"> в </w:t>
      </w:r>
      <w:r w:rsidR="002264FB">
        <w:rPr>
          <w:sz w:val="20"/>
        </w:rPr>
        <w:t>стандарты ГПО «</w:t>
      </w:r>
      <w:proofErr w:type="spellStart"/>
      <w:r w:rsidR="002264FB">
        <w:rPr>
          <w:sz w:val="20"/>
        </w:rPr>
        <w:t>Бе</w:t>
      </w:r>
      <w:r w:rsidR="00E821AA">
        <w:rPr>
          <w:sz w:val="20"/>
        </w:rPr>
        <w:t>л</w:t>
      </w:r>
      <w:r w:rsidR="002264FB">
        <w:rPr>
          <w:sz w:val="20"/>
        </w:rPr>
        <w:t>энерго</w:t>
      </w:r>
      <w:proofErr w:type="spellEnd"/>
      <w:r w:rsidR="002264FB">
        <w:rPr>
          <w:sz w:val="20"/>
        </w:rPr>
        <w:t>»</w:t>
      </w:r>
      <w:r>
        <w:rPr>
          <w:sz w:val="20"/>
        </w:rPr>
        <w:t>.</w:t>
      </w:r>
    </w:p>
    <w:p w:rsidR="00E01398" w:rsidRDefault="00E01398" w:rsidP="00BF16BF">
      <w:pPr>
        <w:tabs>
          <w:tab w:val="left" w:pos="1134"/>
        </w:tabs>
        <w:ind w:firstLine="567"/>
        <w:jc w:val="both"/>
        <w:rPr>
          <w:sz w:val="20"/>
        </w:rPr>
      </w:pPr>
      <w:r w:rsidRPr="00E01398">
        <w:rPr>
          <w:b/>
          <w:sz w:val="20"/>
        </w:rPr>
        <w:t>8.17</w:t>
      </w:r>
      <w:proofErr w:type="gramStart"/>
      <w:r w:rsidR="009000E6">
        <w:rPr>
          <w:b/>
          <w:sz w:val="20"/>
        </w:rPr>
        <w:tab/>
      </w:r>
      <w:r>
        <w:rPr>
          <w:sz w:val="20"/>
        </w:rPr>
        <w:t>П</w:t>
      </w:r>
      <w:proofErr w:type="gramEnd"/>
      <w:r>
        <w:rPr>
          <w:sz w:val="20"/>
        </w:rPr>
        <w:t>ри прохождении КЛ по лесным массивам и зеленым насаждениям ширина просек должны приниматься</w:t>
      </w:r>
      <w:r w:rsidR="00A30E0D">
        <w:rPr>
          <w:sz w:val="20"/>
        </w:rPr>
        <w:t>, м</w:t>
      </w:r>
      <w:r>
        <w:rPr>
          <w:sz w:val="20"/>
        </w:rPr>
        <w:t>:</w:t>
      </w:r>
    </w:p>
    <w:p w:rsidR="00E01398" w:rsidRPr="00E01398" w:rsidRDefault="00A30E0D" w:rsidP="007E33D9">
      <w:pPr>
        <w:numPr>
          <w:ilvl w:val="0"/>
          <w:numId w:val="62"/>
        </w:numPr>
        <w:tabs>
          <w:tab w:val="clear" w:pos="2851"/>
          <w:tab w:val="left" w:pos="851"/>
          <w:tab w:val="left" w:pos="993"/>
          <w:tab w:val="left" w:pos="1134"/>
          <w:tab w:val="num" w:pos="1752"/>
        </w:tabs>
        <w:ind w:left="0" w:firstLine="567"/>
        <w:jc w:val="both"/>
        <w:rPr>
          <w:sz w:val="20"/>
          <w:szCs w:val="20"/>
        </w:rPr>
      </w:pPr>
      <w:r>
        <w:rPr>
          <w:sz w:val="20"/>
        </w:rPr>
        <w:t>6</w:t>
      </w:r>
      <w:r w:rsidR="007E0236">
        <w:rPr>
          <w:sz w:val="20"/>
        </w:rPr>
        <w:t xml:space="preserve"> </w:t>
      </w:r>
      <w:r>
        <w:rPr>
          <w:sz w:val="20"/>
        </w:rPr>
        <w:t xml:space="preserve">– </w:t>
      </w:r>
      <w:r w:rsidR="00E01398">
        <w:rPr>
          <w:sz w:val="20"/>
        </w:rPr>
        <w:t>на период строительства;</w:t>
      </w:r>
    </w:p>
    <w:p w:rsidR="00E01398" w:rsidRPr="00E01398" w:rsidRDefault="00A30E0D" w:rsidP="007E33D9">
      <w:pPr>
        <w:numPr>
          <w:ilvl w:val="0"/>
          <w:numId w:val="62"/>
        </w:numPr>
        <w:tabs>
          <w:tab w:val="clear" w:pos="2851"/>
          <w:tab w:val="left" w:pos="851"/>
          <w:tab w:val="left" w:pos="993"/>
          <w:tab w:val="left" w:pos="1134"/>
          <w:tab w:val="num" w:pos="1752"/>
        </w:tabs>
        <w:ind w:left="0" w:firstLine="567"/>
        <w:jc w:val="both"/>
        <w:rPr>
          <w:sz w:val="20"/>
          <w:szCs w:val="20"/>
        </w:rPr>
      </w:pPr>
      <w:r>
        <w:rPr>
          <w:sz w:val="20"/>
        </w:rPr>
        <w:t>3</w:t>
      </w:r>
      <w:r w:rsidR="007E0236">
        <w:rPr>
          <w:sz w:val="20"/>
        </w:rPr>
        <w:t xml:space="preserve"> –  на период</w:t>
      </w:r>
      <w:r w:rsidR="007E0236">
        <w:rPr>
          <w:sz w:val="20"/>
          <w:lang w:val="en-US"/>
        </w:rPr>
        <w:t xml:space="preserve"> </w:t>
      </w:r>
      <w:r w:rsidR="007E0236">
        <w:rPr>
          <w:sz w:val="20"/>
        </w:rPr>
        <w:t>эксплуатации</w:t>
      </w:r>
      <w:r w:rsidR="00E01398">
        <w:rPr>
          <w:sz w:val="20"/>
        </w:rPr>
        <w:t>.</w:t>
      </w:r>
    </w:p>
    <w:p w:rsidR="00E01398" w:rsidRDefault="00E01398" w:rsidP="009000E6">
      <w:pPr>
        <w:tabs>
          <w:tab w:val="left" w:pos="851"/>
          <w:tab w:val="left" w:pos="993"/>
          <w:tab w:val="left" w:pos="1134"/>
        </w:tabs>
        <w:ind w:firstLine="567"/>
        <w:jc w:val="both"/>
        <w:rPr>
          <w:sz w:val="20"/>
        </w:rPr>
      </w:pPr>
      <w:r>
        <w:rPr>
          <w:sz w:val="20"/>
        </w:rPr>
        <w:t xml:space="preserve">В парковых зонах и заповедниках при строительстве ЛЭП без вырубки просек рекомендуется подвеска на опорах воздушных линий высоковольтного </w:t>
      </w:r>
      <w:r w:rsidRPr="00BC2ED3">
        <w:rPr>
          <w:sz w:val="20"/>
        </w:rPr>
        <w:t xml:space="preserve">самонесущего кабеля с изоляцией </w:t>
      </w:r>
      <w:r w:rsidRPr="006177D5">
        <w:rPr>
          <w:sz w:val="20"/>
        </w:rPr>
        <w:t>сшитого по</w:t>
      </w:r>
      <w:r w:rsidR="006303CF" w:rsidRPr="006177D5">
        <w:rPr>
          <w:sz w:val="20"/>
        </w:rPr>
        <w:t>л</w:t>
      </w:r>
      <w:r w:rsidRPr="006177D5">
        <w:rPr>
          <w:sz w:val="20"/>
        </w:rPr>
        <w:t>иэтилена</w:t>
      </w:r>
      <w:r w:rsidR="003D15F4">
        <w:rPr>
          <w:sz w:val="20"/>
        </w:rPr>
        <w:t>.</w:t>
      </w:r>
    </w:p>
    <w:p w:rsidR="00DF2721" w:rsidRPr="00823BA5" w:rsidRDefault="00DF2721" w:rsidP="009000E6">
      <w:pPr>
        <w:tabs>
          <w:tab w:val="left" w:pos="851"/>
          <w:tab w:val="left" w:pos="993"/>
          <w:tab w:val="left" w:pos="1134"/>
        </w:tabs>
        <w:ind w:firstLine="567"/>
        <w:jc w:val="both"/>
        <w:rPr>
          <w:sz w:val="20"/>
        </w:rPr>
      </w:pPr>
      <w:r w:rsidRPr="00823BA5">
        <w:rPr>
          <w:b/>
          <w:sz w:val="20"/>
        </w:rPr>
        <w:t>8.18</w:t>
      </w:r>
      <w:r>
        <w:rPr>
          <w:sz w:val="20"/>
        </w:rPr>
        <w:t xml:space="preserve">  При производстве строительно-монтажных работ на КЛ </w:t>
      </w:r>
      <w:r w:rsidR="00823BA5">
        <w:rPr>
          <w:sz w:val="20"/>
        </w:rPr>
        <w:t xml:space="preserve">и </w:t>
      </w:r>
      <w:proofErr w:type="gramStart"/>
      <w:r w:rsidR="00823BA5">
        <w:rPr>
          <w:sz w:val="20"/>
        </w:rPr>
        <w:t>ВЛ</w:t>
      </w:r>
      <w:proofErr w:type="gramEnd"/>
      <w:r w:rsidR="00823BA5">
        <w:rPr>
          <w:sz w:val="20"/>
        </w:rPr>
        <w:t xml:space="preserve"> </w:t>
      </w:r>
      <w:r>
        <w:rPr>
          <w:sz w:val="20"/>
        </w:rPr>
        <w:t xml:space="preserve">следует учитывать </w:t>
      </w:r>
      <w:r w:rsidR="00823BA5" w:rsidRPr="00823BA5">
        <w:rPr>
          <w:sz w:val="20"/>
        </w:rPr>
        <w:t>[17]</w:t>
      </w:r>
      <w:r w:rsidR="00823BA5">
        <w:rPr>
          <w:sz w:val="20"/>
        </w:rPr>
        <w:t>.</w:t>
      </w:r>
    </w:p>
    <w:p w:rsidR="00E01398" w:rsidRDefault="00E01398" w:rsidP="00BF16BF">
      <w:pPr>
        <w:tabs>
          <w:tab w:val="left" w:pos="851"/>
          <w:tab w:val="left" w:pos="1134"/>
        </w:tabs>
        <w:ind w:firstLine="567"/>
        <w:jc w:val="both"/>
        <w:rPr>
          <w:sz w:val="20"/>
        </w:rPr>
      </w:pPr>
      <w:r>
        <w:rPr>
          <w:b/>
          <w:sz w:val="20"/>
        </w:rPr>
        <w:t>8.1</w:t>
      </w:r>
      <w:r w:rsidR="00823BA5">
        <w:rPr>
          <w:b/>
          <w:sz w:val="20"/>
        </w:rPr>
        <w:t>9</w:t>
      </w:r>
      <w:r w:rsidR="009000E6">
        <w:rPr>
          <w:b/>
          <w:sz w:val="20"/>
        </w:rPr>
        <w:tab/>
      </w:r>
      <w:r>
        <w:rPr>
          <w:sz w:val="20"/>
        </w:rPr>
        <w:t xml:space="preserve">Не следует предусматривать прохождение двух </w:t>
      </w:r>
      <w:proofErr w:type="spellStart"/>
      <w:r>
        <w:rPr>
          <w:sz w:val="20"/>
        </w:rPr>
        <w:t>взаим</w:t>
      </w:r>
      <w:r w:rsidR="00C50ED5">
        <w:rPr>
          <w:sz w:val="20"/>
        </w:rPr>
        <w:t>н</w:t>
      </w:r>
      <w:r>
        <w:rPr>
          <w:sz w:val="20"/>
        </w:rPr>
        <w:t>орезервируемых</w:t>
      </w:r>
      <w:proofErr w:type="spellEnd"/>
      <w:r>
        <w:rPr>
          <w:sz w:val="20"/>
        </w:rPr>
        <w:t xml:space="preserve"> ВЛП (</w:t>
      </w:r>
      <w:proofErr w:type="gramStart"/>
      <w:r>
        <w:rPr>
          <w:sz w:val="20"/>
        </w:rPr>
        <w:t>ВЛ</w:t>
      </w:r>
      <w:proofErr w:type="gramEnd"/>
      <w:r>
        <w:rPr>
          <w:sz w:val="20"/>
        </w:rPr>
        <w:t>) по одной просеке.</w:t>
      </w:r>
    </w:p>
    <w:p w:rsidR="001835F5" w:rsidRPr="00FB3BA5" w:rsidRDefault="00E01398" w:rsidP="00BF16BF">
      <w:pPr>
        <w:tabs>
          <w:tab w:val="left" w:pos="851"/>
          <w:tab w:val="left" w:pos="1134"/>
        </w:tabs>
        <w:ind w:firstLine="567"/>
        <w:jc w:val="both"/>
        <w:rPr>
          <w:sz w:val="20"/>
          <w:szCs w:val="20"/>
        </w:rPr>
      </w:pPr>
      <w:r w:rsidRPr="00FB3BA5">
        <w:rPr>
          <w:sz w:val="20"/>
          <w:szCs w:val="20"/>
        </w:rPr>
        <w:t>Нулевые пролеты от ТП, шлейфы разъединител</w:t>
      </w:r>
      <w:r w:rsidR="00EE633C" w:rsidRPr="00FB3BA5">
        <w:rPr>
          <w:sz w:val="20"/>
          <w:szCs w:val="20"/>
        </w:rPr>
        <w:t>ей</w:t>
      </w:r>
      <w:r w:rsidRPr="00FB3BA5">
        <w:rPr>
          <w:sz w:val="20"/>
          <w:szCs w:val="20"/>
        </w:rPr>
        <w:t xml:space="preserve"> наружной установки и </w:t>
      </w:r>
      <w:proofErr w:type="spellStart"/>
      <w:r w:rsidRPr="00FB3BA5">
        <w:rPr>
          <w:sz w:val="20"/>
          <w:szCs w:val="20"/>
        </w:rPr>
        <w:t>реклоузеров</w:t>
      </w:r>
      <w:proofErr w:type="spellEnd"/>
      <w:r w:rsidRPr="00FB3BA5">
        <w:rPr>
          <w:sz w:val="20"/>
          <w:szCs w:val="20"/>
        </w:rPr>
        <w:t xml:space="preserve"> рекомендуется выполнять покрытыми проводами.</w:t>
      </w:r>
    </w:p>
    <w:p w:rsidR="0000426F" w:rsidRPr="00FB3BA5" w:rsidRDefault="001835F5" w:rsidP="00BF16BF">
      <w:pPr>
        <w:tabs>
          <w:tab w:val="left" w:pos="851"/>
          <w:tab w:val="left" w:pos="1134"/>
        </w:tabs>
        <w:ind w:firstLine="567"/>
        <w:jc w:val="both"/>
        <w:rPr>
          <w:sz w:val="20"/>
          <w:szCs w:val="20"/>
        </w:rPr>
      </w:pPr>
      <w:r w:rsidRPr="00FB3BA5">
        <w:rPr>
          <w:b/>
          <w:sz w:val="20"/>
          <w:szCs w:val="20"/>
        </w:rPr>
        <w:t>8.</w:t>
      </w:r>
      <w:r w:rsidR="00823BA5">
        <w:rPr>
          <w:b/>
          <w:sz w:val="20"/>
          <w:szCs w:val="20"/>
        </w:rPr>
        <w:t>20</w:t>
      </w:r>
      <w:proofErr w:type="gramStart"/>
      <w:r w:rsidR="009000E6">
        <w:rPr>
          <w:b/>
          <w:sz w:val="20"/>
          <w:szCs w:val="20"/>
        </w:rPr>
        <w:tab/>
      </w:r>
      <w:r w:rsidRPr="00FB3BA5">
        <w:rPr>
          <w:sz w:val="20"/>
          <w:szCs w:val="20"/>
        </w:rPr>
        <w:t>Н</w:t>
      </w:r>
      <w:proofErr w:type="gramEnd"/>
      <w:r w:rsidRPr="00FB3BA5">
        <w:rPr>
          <w:sz w:val="20"/>
          <w:szCs w:val="20"/>
        </w:rPr>
        <w:t xml:space="preserve">а ответвлениях 10 </w:t>
      </w:r>
      <w:proofErr w:type="spellStart"/>
      <w:r w:rsidRPr="00FB3BA5">
        <w:rPr>
          <w:sz w:val="20"/>
          <w:szCs w:val="20"/>
        </w:rPr>
        <w:t>кВ</w:t>
      </w:r>
      <w:proofErr w:type="spellEnd"/>
      <w:r w:rsidRPr="00FB3BA5">
        <w:rPr>
          <w:sz w:val="20"/>
          <w:szCs w:val="20"/>
        </w:rPr>
        <w:t>, в которых не обеспечивается качество электроэнергии удаленных потребителей («длинных линиях»), рекомендуется устанавливать вольтодобавочные трансформаторы.</w:t>
      </w:r>
    </w:p>
    <w:p w:rsidR="00FB3BA5" w:rsidRPr="00BF16BF" w:rsidRDefault="00FB3BA5" w:rsidP="00BF16BF">
      <w:pPr>
        <w:tabs>
          <w:tab w:val="left" w:pos="851"/>
          <w:tab w:val="left" w:pos="1134"/>
        </w:tabs>
        <w:ind w:firstLine="567"/>
        <w:jc w:val="both"/>
        <w:rPr>
          <w:sz w:val="20"/>
        </w:rPr>
      </w:pPr>
      <w:r w:rsidRPr="00BF16BF">
        <w:rPr>
          <w:b/>
          <w:sz w:val="20"/>
        </w:rPr>
        <w:t>8</w:t>
      </w:r>
      <w:r w:rsidR="00B23C40" w:rsidRPr="00BF16BF">
        <w:rPr>
          <w:b/>
          <w:sz w:val="20"/>
        </w:rPr>
        <w:t>.</w:t>
      </w:r>
      <w:r w:rsidRPr="00BF16BF">
        <w:rPr>
          <w:b/>
          <w:sz w:val="20"/>
          <w:szCs w:val="20"/>
        </w:rPr>
        <w:t>2</w:t>
      </w:r>
      <w:r w:rsidR="00823BA5" w:rsidRPr="00BF16BF">
        <w:rPr>
          <w:b/>
          <w:sz w:val="20"/>
          <w:szCs w:val="20"/>
        </w:rPr>
        <w:t>1</w:t>
      </w:r>
      <w:r w:rsidR="009000E6" w:rsidRPr="00BF16BF">
        <w:rPr>
          <w:sz w:val="20"/>
        </w:rPr>
        <w:tab/>
      </w:r>
      <w:r w:rsidR="00B23C40" w:rsidRPr="00BF16BF">
        <w:rPr>
          <w:sz w:val="20"/>
        </w:rPr>
        <w:t xml:space="preserve">На </w:t>
      </w:r>
      <w:r w:rsidRPr="00BF16BF">
        <w:rPr>
          <w:sz w:val="20"/>
        </w:rPr>
        <w:t xml:space="preserve">улицах и дорогах </w:t>
      </w:r>
      <w:r w:rsidR="00B23C40" w:rsidRPr="00BF16BF">
        <w:rPr>
          <w:sz w:val="20"/>
          <w:szCs w:val="20"/>
        </w:rPr>
        <w:t xml:space="preserve">в условиях исторически сложившейся застройки городов, поселков и сельских населенных пунктов </w:t>
      </w:r>
      <w:r w:rsidRPr="00BF16BF">
        <w:rPr>
          <w:sz w:val="20"/>
        </w:rPr>
        <w:t>опоры ВЛП (</w:t>
      </w:r>
      <w:proofErr w:type="gramStart"/>
      <w:r w:rsidRPr="00BF16BF">
        <w:rPr>
          <w:sz w:val="20"/>
        </w:rPr>
        <w:t>ВЛ</w:t>
      </w:r>
      <w:proofErr w:type="gramEnd"/>
      <w:r w:rsidRPr="00BF16BF">
        <w:rPr>
          <w:sz w:val="20"/>
        </w:rPr>
        <w:t xml:space="preserve">) </w:t>
      </w:r>
      <w:r w:rsidR="00B23C40" w:rsidRPr="00BF16BF">
        <w:rPr>
          <w:sz w:val="20"/>
          <w:szCs w:val="20"/>
        </w:rPr>
        <w:t xml:space="preserve">следует </w:t>
      </w:r>
      <w:r w:rsidRPr="00BF16BF">
        <w:rPr>
          <w:sz w:val="20"/>
        </w:rPr>
        <w:t>располагать</w:t>
      </w:r>
      <w:r w:rsidR="00B46A68" w:rsidRPr="00BF16BF">
        <w:rPr>
          <w:sz w:val="20"/>
        </w:rPr>
        <w:t>:</w:t>
      </w:r>
    </w:p>
    <w:p w:rsidR="00B46A68" w:rsidRPr="00BF16BF" w:rsidRDefault="00B46A68" w:rsidP="00B46A68">
      <w:pPr>
        <w:tabs>
          <w:tab w:val="left" w:pos="851"/>
          <w:tab w:val="left" w:pos="993"/>
          <w:tab w:val="left" w:pos="1134"/>
        </w:tabs>
        <w:ind w:firstLine="567"/>
        <w:jc w:val="both"/>
        <w:rPr>
          <w:sz w:val="20"/>
          <w:szCs w:val="20"/>
        </w:rPr>
      </w:pPr>
      <w:r w:rsidRPr="00BF16BF">
        <w:rPr>
          <w:sz w:val="20"/>
          <w:szCs w:val="20"/>
        </w:rPr>
        <w:t>– при наличии ограждения проезжей части бортовым камнем на расстоянии не менее 0,3 м от лицевой грани бортового камня до наружной поверхности опоры;</w:t>
      </w:r>
    </w:p>
    <w:p w:rsidR="00B46A68" w:rsidRPr="00BF16BF" w:rsidRDefault="00B46A68" w:rsidP="00B46A68">
      <w:pPr>
        <w:tabs>
          <w:tab w:val="left" w:pos="851"/>
          <w:tab w:val="left" w:pos="993"/>
          <w:tab w:val="left" w:pos="1134"/>
        </w:tabs>
        <w:ind w:firstLine="567"/>
        <w:jc w:val="both"/>
        <w:rPr>
          <w:sz w:val="20"/>
          <w:szCs w:val="20"/>
        </w:rPr>
      </w:pPr>
      <w:r w:rsidRPr="00BF16BF">
        <w:rPr>
          <w:sz w:val="20"/>
          <w:szCs w:val="20"/>
        </w:rPr>
        <w:t>– при отсутствии ограждения проезжей части бортовым ка</w:t>
      </w:r>
      <w:r w:rsidR="00BF16BF">
        <w:rPr>
          <w:sz w:val="20"/>
          <w:szCs w:val="20"/>
        </w:rPr>
        <w:t>мнем на расстоянии не менее 0,6 </w:t>
      </w:r>
      <w:r w:rsidRPr="00BF16BF">
        <w:rPr>
          <w:sz w:val="20"/>
          <w:szCs w:val="20"/>
        </w:rPr>
        <w:t>м от кромки проезжей части до наружной поверхности опоры;</w:t>
      </w:r>
    </w:p>
    <w:p w:rsidR="00B46A68" w:rsidRDefault="00B46A68" w:rsidP="00B46A68">
      <w:pPr>
        <w:tabs>
          <w:tab w:val="left" w:pos="851"/>
          <w:tab w:val="left" w:pos="993"/>
          <w:tab w:val="left" w:pos="1134"/>
        </w:tabs>
        <w:ind w:firstLine="567"/>
        <w:jc w:val="both"/>
        <w:rPr>
          <w:sz w:val="20"/>
          <w:szCs w:val="20"/>
        </w:rPr>
      </w:pPr>
      <w:r w:rsidRPr="00BF16BF">
        <w:rPr>
          <w:sz w:val="20"/>
          <w:szCs w:val="20"/>
        </w:rPr>
        <w:t>– до границ приусадебных земельных участков индивидуальных домов и земельных</w:t>
      </w:r>
      <w:r>
        <w:rPr>
          <w:sz w:val="20"/>
          <w:szCs w:val="20"/>
        </w:rPr>
        <w:t xml:space="preserve"> участков для ведения коллективного садоводства – в соответствии</w:t>
      </w:r>
      <w:r w:rsidR="00BF16BF">
        <w:rPr>
          <w:sz w:val="20"/>
          <w:szCs w:val="20"/>
        </w:rPr>
        <w:t xml:space="preserve"> с требованиями п. 5.3.15.8 ТКП </w:t>
      </w:r>
      <w:r>
        <w:rPr>
          <w:sz w:val="20"/>
          <w:szCs w:val="20"/>
        </w:rPr>
        <w:t>339.</w:t>
      </w:r>
    </w:p>
    <w:p w:rsidR="00B46A68" w:rsidRDefault="00B46A68" w:rsidP="00B46A68">
      <w:pPr>
        <w:tabs>
          <w:tab w:val="left" w:pos="851"/>
          <w:tab w:val="left" w:pos="993"/>
          <w:tab w:val="left" w:pos="1134"/>
        </w:tabs>
        <w:ind w:firstLine="567"/>
        <w:jc w:val="both"/>
        <w:rPr>
          <w:sz w:val="20"/>
          <w:szCs w:val="20"/>
        </w:rPr>
      </w:pPr>
      <w:proofErr w:type="gramStart"/>
      <w:r>
        <w:rPr>
          <w:sz w:val="20"/>
          <w:szCs w:val="20"/>
        </w:rPr>
        <w:t>В условиях исторически сложившейся застройки населенных пунктов, при установке опор на обочинах улиц без бортового камня, при невозможности выполнения требования СТБ 1300, а также в случаях, когда установка ограждений может стать причиной ухудшения условий движения транспорта и пешеходов (сужение проезжей части, тротуаров и обочин, препятствий въезда во дворы и т.п.), допуска</w:t>
      </w:r>
      <w:r w:rsidR="00E821AA">
        <w:rPr>
          <w:sz w:val="20"/>
          <w:szCs w:val="20"/>
        </w:rPr>
        <w:t>е</w:t>
      </w:r>
      <w:r>
        <w:rPr>
          <w:sz w:val="20"/>
          <w:szCs w:val="20"/>
        </w:rPr>
        <w:t>тся дорожные ограждения не устанавливать, при этом опоры должны</w:t>
      </w:r>
      <w:proofErr w:type="gramEnd"/>
      <w:r>
        <w:rPr>
          <w:sz w:val="20"/>
          <w:szCs w:val="20"/>
        </w:rPr>
        <w:t xml:space="preserve"> быть </w:t>
      </w:r>
      <w:proofErr w:type="gramStart"/>
      <w:r>
        <w:rPr>
          <w:sz w:val="20"/>
          <w:szCs w:val="20"/>
        </w:rPr>
        <w:t>обозначены</w:t>
      </w:r>
      <w:proofErr w:type="gramEnd"/>
      <w:r>
        <w:rPr>
          <w:sz w:val="20"/>
          <w:szCs w:val="20"/>
        </w:rPr>
        <w:t xml:space="preserve"> вертикальной разметкой в соответствии с СТБ 1300, п. 9.4.1.</w:t>
      </w:r>
    </w:p>
    <w:p w:rsidR="00B46A68" w:rsidRDefault="00B46A68" w:rsidP="00B46A68">
      <w:pPr>
        <w:tabs>
          <w:tab w:val="left" w:pos="851"/>
          <w:tab w:val="left" w:pos="993"/>
          <w:tab w:val="left" w:pos="1134"/>
        </w:tabs>
        <w:ind w:firstLine="567"/>
        <w:jc w:val="both"/>
        <w:rPr>
          <w:sz w:val="20"/>
          <w:szCs w:val="20"/>
        </w:rPr>
      </w:pPr>
      <w:r w:rsidRPr="00D01A77">
        <w:rPr>
          <w:b/>
          <w:sz w:val="20"/>
          <w:szCs w:val="20"/>
        </w:rPr>
        <w:t>8.22</w:t>
      </w:r>
      <w:proofErr w:type="gramStart"/>
      <w:r>
        <w:rPr>
          <w:sz w:val="20"/>
          <w:szCs w:val="20"/>
        </w:rPr>
        <w:t xml:space="preserve"> Д</w:t>
      </w:r>
      <w:proofErr w:type="gramEnd"/>
      <w:r>
        <w:rPr>
          <w:sz w:val="20"/>
          <w:szCs w:val="20"/>
        </w:rPr>
        <w:t xml:space="preserve">ля защиты людей (любителей рыбной ловли удочкой или спиннингом) от попадания под </w:t>
      </w:r>
      <w:r w:rsidR="00524C49">
        <w:rPr>
          <w:sz w:val="20"/>
          <w:szCs w:val="20"/>
        </w:rPr>
        <w:t>напряжение</w:t>
      </w:r>
      <w:r>
        <w:rPr>
          <w:sz w:val="20"/>
          <w:szCs w:val="20"/>
        </w:rPr>
        <w:t xml:space="preserve"> (в целях электробезопасности) пересечение небольших водных пространств (рек, каналов, прудов и т.д.) </w:t>
      </w:r>
      <w:r w:rsidR="002264FB">
        <w:rPr>
          <w:sz w:val="20"/>
          <w:szCs w:val="20"/>
        </w:rPr>
        <w:t xml:space="preserve">должен </w:t>
      </w:r>
      <w:r w:rsidR="00524C49">
        <w:rPr>
          <w:sz w:val="20"/>
          <w:szCs w:val="20"/>
        </w:rPr>
        <w:t>выполняться</w:t>
      </w:r>
      <w:r>
        <w:rPr>
          <w:sz w:val="20"/>
          <w:szCs w:val="20"/>
        </w:rPr>
        <w:t xml:space="preserve"> с применением ВЛП.</w:t>
      </w:r>
    </w:p>
    <w:p w:rsidR="00B46A68" w:rsidRDefault="00B46A68" w:rsidP="00B46A68">
      <w:pPr>
        <w:tabs>
          <w:tab w:val="left" w:pos="851"/>
          <w:tab w:val="left" w:pos="993"/>
          <w:tab w:val="left" w:pos="1134"/>
        </w:tabs>
        <w:ind w:firstLine="567"/>
        <w:jc w:val="both"/>
        <w:rPr>
          <w:sz w:val="20"/>
          <w:szCs w:val="20"/>
        </w:rPr>
      </w:pPr>
      <w:r>
        <w:rPr>
          <w:sz w:val="20"/>
          <w:szCs w:val="20"/>
        </w:rPr>
        <w:t>Пролет ВЛП, через водное пространство, должен выполняться на опорах анкерного вида.</w:t>
      </w:r>
    </w:p>
    <w:p w:rsidR="00B076F9" w:rsidRPr="00FB3BA5" w:rsidRDefault="00B076F9" w:rsidP="009000E6">
      <w:pPr>
        <w:tabs>
          <w:tab w:val="left" w:pos="851"/>
          <w:tab w:val="left" w:pos="993"/>
          <w:tab w:val="left" w:pos="1134"/>
        </w:tabs>
        <w:ind w:firstLine="567"/>
        <w:jc w:val="both"/>
        <w:rPr>
          <w:sz w:val="20"/>
          <w:szCs w:val="20"/>
        </w:rPr>
      </w:pPr>
    </w:p>
    <w:p w:rsidR="00A97AAF" w:rsidRPr="004838BB" w:rsidRDefault="00FB3BA5" w:rsidP="004224B4">
      <w:pPr>
        <w:pStyle w:val="1"/>
      </w:pPr>
      <w:bookmarkStart w:id="11" w:name="_Toc85640632"/>
      <w:r w:rsidRPr="004838BB">
        <w:t>Транс</w:t>
      </w:r>
      <w:r w:rsidR="00A97AAF" w:rsidRPr="004838BB">
        <w:t xml:space="preserve">форматорные подстанции 10/0,4 </w:t>
      </w:r>
      <w:proofErr w:type="spellStart"/>
      <w:r w:rsidR="00A97AAF" w:rsidRPr="004838BB">
        <w:t>кВ</w:t>
      </w:r>
      <w:bookmarkEnd w:id="11"/>
      <w:proofErr w:type="spellEnd"/>
    </w:p>
    <w:p w:rsidR="00794C7E" w:rsidRDefault="00794C7E" w:rsidP="008D4B25">
      <w:pPr>
        <w:tabs>
          <w:tab w:val="left" w:pos="709"/>
          <w:tab w:val="left" w:pos="993"/>
          <w:tab w:val="left" w:pos="1134"/>
        </w:tabs>
        <w:ind w:firstLine="567"/>
        <w:jc w:val="both"/>
        <w:rPr>
          <w:sz w:val="20"/>
        </w:rPr>
      </w:pPr>
      <w:r w:rsidRPr="008D4B25">
        <w:rPr>
          <w:b/>
          <w:sz w:val="20"/>
        </w:rPr>
        <w:t>9.1</w:t>
      </w:r>
      <w:proofErr w:type="gramStart"/>
      <w:r>
        <w:rPr>
          <w:sz w:val="20"/>
        </w:rPr>
        <w:t xml:space="preserve"> В</w:t>
      </w:r>
      <w:proofErr w:type="gramEnd"/>
      <w:r>
        <w:rPr>
          <w:sz w:val="20"/>
        </w:rPr>
        <w:t xml:space="preserve"> сельских РС для электроснабжения потреб</w:t>
      </w:r>
      <w:r w:rsidR="008D4B25">
        <w:rPr>
          <w:sz w:val="20"/>
        </w:rPr>
        <w:t>ителей</w:t>
      </w:r>
      <w:r w:rsidR="00BF16BF">
        <w:rPr>
          <w:sz w:val="20"/>
        </w:rPr>
        <w:t xml:space="preserve"> </w:t>
      </w:r>
      <w:r w:rsidR="008D4B25">
        <w:rPr>
          <w:sz w:val="20"/>
        </w:rPr>
        <w:t xml:space="preserve">применяются ТП 10/0,4 </w:t>
      </w:r>
      <w:proofErr w:type="spellStart"/>
      <w:r w:rsidR="008D4B25">
        <w:rPr>
          <w:sz w:val="20"/>
        </w:rPr>
        <w:t>кВ</w:t>
      </w:r>
      <w:proofErr w:type="spellEnd"/>
      <w:r w:rsidR="008D4B25">
        <w:rPr>
          <w:sz w:val="20"/>
        </w:rPr>
        <w:t xml:space="preserve"> с заземленной </w:t>
      </w:r>
      <w:proofErr w:type="spellStart"/>
      <w:r w:rsidR="008D4B25">
        <w:rPr>
          <w:sz w:val="20"/>
        </w:rPr>
        <w:t>нейтралью</w:t>
      </w:r>
      <w:proofErr w:type="spellEnd"/>
      <w:r w:rsidR="008D4B25">
        <w:rPr>
          <w:sz w:val="20"/>
        </w:rPr>
        <w:t xml:space="preserve"> на стороне 0,4 </w:t>
      </w:r>
      <w:proofErr w:type="spellStart"/>
      <w:r w:rsidR="008D4B25">
        <w:rPr>
          <w:sz w:val="20"/>
        </w:rPr>
        <w:t>кВ.</w:t>
      </w:r>
      <w:proofErr w:type="spellEnd"/>
    </w:p>
    <w:p w:rsidR="00A97AAF" w:rsidRDefault="00794C7E" w:rsidP="00596F05">
      <w:pPr>
        <w:tabs>
          <w:tab w:val="left" w:pos="709"/>
          <w:tab w:val="left" w:pos="993"/>
          <w:tab w:val="left" w:pos="1134"/>
        </w:tabs>
        <w:ind w:firstLine="567"/>
        <w:jc w:val="both"/>
        <w:rPr>
          <w:sz w:val="20"/>
          <w:szCs w:val="28"/>
        </w:rPr>
      </w:pPr>
      <w:r w:rsidRPr="008D4B25">
        <w:rPr>
          <w:b/>
          <w:sz w:val="20"/>
        </w:rPr>
        <w:t>9.2</w:t>
      </w:r>
      <w:r w:rsidR="00BF16BF">
        <w:rPr>
          <w:b/>
          <w:sz w:val="20"/>
        </w:rPr>
        <w:t xml:space="preserve"> </w:t>
      </w:r>
      <w:r w:rsidR="00A97AAF">
        <w:rPr>
          <w:sz w:val="20"/>
        </w:rPr>
        <w:t xml:space="preserve">ТП 10/0,4 </w:t>
      </w:r>
      <w:proofErr w:type="spellStart"/>
      <w:r w:rsidR="00A97AAF">
        <w:rPr>
          <w:sz w:val="20"/>
        </w:rPr>
        <w:t>кВ</w:t>
      </w:r>
      <w:proofErr w:type="spellEnd"/>
      <w:r w:rsidR="00A97AAF">
        <w:rPr>
          <w:sz w:val="20"/>
        </w:rPr>
        <w:t xml:space="preserve"> должны размещаться в центре электрических нагрузок с учетом следующих факторов:</w:t>
      </w:r>
    </w:p>
    <w:p w:rsidR="00A97AAF" w:rsidRDefault="00A97AAF" w:rsidP="007E33D9">
      <w:pPr>
        <w:numPr>
          <w:ilvl w:val="1"/>
          <w:numId w:val="92"/>
        </w:numPr>
        <w:tabs>
          <w:tab w:val="left" w:pos="709"/>
          <w:tab w:val="left" w:pos="993"/>
          <w:tab w:val="left" w:pos="1134"/>
        </w:tabs>
        <w:ind w:left="0" w:firstLine="567"/>
        <w:jc w:val="both"/>
        <w:rPr>
          <w:sz w:val="20"/>
        </w:rPr>
      </w:pPr>
      <w:r>
        <w:rPr>
          <w:sz w:val="20"/>
        </w:rPr>
        <w:t>близость подъездных дорог;</w:t>
      </w:r>
    </w:p>
    <w:p w:rsidR="00A97AAF" w:rsidRDefault="00A97AAF" w:rsidP="007E33D9">
      <w:pPr>
        <w:numPr>
          <w:ilvl w:val="0"/>
          <w:numId w:val="92"/>
        </w:numPr>
        <w:tabs>
          <w:tab w:val="left" w:pos="709"/>
          <w:tab w:val="left" w:pos="993"/>
          <w:tab w:val="left" w:pos="1134"/>
        </w:tabs>
        <w:ind w:left="0" w:firstLine="567"/>
        <w:jc w:val="both"/>
        <w:rPr>
          <w:sz w:val="20"/>
        </w:rPr>
      </w:pPr>
      <w:r>
        <w:rPr>
          <w:sz w:val="20"/>
        </w:rPr>
        <w:t xml:space="preserve">обеспечение удобных подходов </w:t>
      </w:r>
      <w:proofErr w:type="gramStart"/>
      <w:r w:rsidR="005C37B0">
        <w:rPr>
          <w:sz w:val="20"/>
        </w:rPr>
        <w:t>ВЛ</w:t>
      </w:r>
      <w:proofErr w:type="gramEnd"/>
      <w:r w:rsidR="005C37B0">
        <w:rPr>
          <w:sz w:val="20"/>
        </w:rPr>
        <w:t xml:space="preserve"> и КЛ</w:t>
      </w:r>
      <w:r>
        <w:rPr>
          <w:sz w:val="20"/>
        </w:rPr>
        <w:t xml:space="preserve"> 0,</w:t>
      </w:r>
      <w:r w:rsidR="00F07782">
        <w:rPr>
          <w:sz w:val="20"/>
        </w:rPr>
        <w:t xml:space="preserve">38 </w:t>
      </w:r>
      <w:r>
        <w:rPr>
          <w:sz w:val="20"/>
        </w:rPr>
        <w:t xml:space="preserve">-10 </w:t>
      </w:r>
      <w:proofErr w:type="spellStart"/>
      <w:r>
        <w:rPr>
          <w:sz w:val="20"/>
        </w:rPr>
        <w:t>кВ</w:t>
      </w:r>
      <w:proofErr w:type="spellEnd"/>
      <w:r>
        <w:rPr>
          <w:sz w:val="20"/>
        </w:rPr>
        <w:t>;</w:t>
      </w:r>
    </w:p>
    <w:p w:rsidR="00A97AAF" w:rsidRDefault="00A97AAF" w:rsidP="007E33D9">
      <w:pPr>
        <w:numPr>
          <w:ilvl w:val="0"/>
          <w:numId w:val="92"/>
        </w:numPr>
        <w:tabs>
          <w:tab w:val="left" w:pos="709"/>
          <w:tab w:val="left" w:pos="993"/>
          <w:tab w:val="left" w:pos="1134"/>
        </w:tabs>
        <w:ind w:left="0" w:firstLine="567"/>
        <w:jc w:val="both"/>
        <w:rPr>
          <w:sz w:val="20"/>
        </w:rPr>
      </w:pPr>
      <w:r>
        <w:rPr>
          <w:sz w:val="20"/>
        </w:rPr>
        <w:t>на незатопляемых местах и на местах с уровнем грунтовых вод ниже заложения фундаментов.</w:t>
      </w:r>
    </w:p>
    <w:p w:rsidR="00A97AAF" w:rsidRDefault="00794C7E" w:rsidP="00596F05">
      <w:pPr>
        <w:tabs>
          <w:tab w:val="left" w:pos="993"/>
          <w:tab w:val="left" w:pos="1134"/>
        </w:tabs>
        <w:ind w:firstLine="567"/>
        <w:jc w:val="both"/>
        <w:rPr>
          <w:sz w:val="20"/>
          <w:szCs w:val="28"/>
        </w:rPr>
      </w:pPr>
      <w:r w:rsidRPr="008D4B25">
        <w:rPr>
          <w:b/>
          <w:sz w:val="20"/>
        </w:rPr>
        <w:lastRenderedPageBreak/>
        <w:t>9.3</w:t>
      </w:r>
      <w:r w:rsidR="00BF16BF">
        <w:rPr>
          <w:b/>
          <w:sz w:val="20"/>
        </w:rPr>
        <w:t xml:space="preserve"> </w:t>
      </w:r>
      <w:r w:rsidR="00A97AAF">
        <w:rPr>
          <w:sz w:val="20"/>
        </w:rPr>
        <w:t>Электроснабжение про</w:t>
      </w:r>
      <w:r w:rsidR="00614C29">
        <w:rPr>
          <w:sz w:val="20"/>
        </w:rPr>
        <w:t>изводственных</w:t>
      </w:r>
      <w:r w:rsidR="001A5E55" w:rsidRPr="001A5E55">
        <w:rPr>
          <w:sz w:val="20"/>
        </w:rPr>
        <w:t>,</w:t>
      </w:r>
      <w:r w:rsidR="00BF16BF">
        <w:rPr>
          <w:sz w:val="20"/>
        </w:rPr>
        <w:t xml:space="preserve"> </w:t>
      </w:r>
      <w:r w:rsidR="00454236">
        <w:rPr>
          <w:sz w:val="20"/>
        </w:rPr>
        <w:t xml:space="preserve">непромышленных, а также </w:t>
      </w:r>
      <w:r w:rsidR="00A97AAF">
        <w:rPr>
          <w:sz w:val="20"/>
        </w:rPr>
        <w:t xml:space="preserve">бытовых потребителей рекомендуется предусматривать </w:t>
      </w:r>
      <w:proofErr w:type="gramStart"/>
      <w:r w:rsidR="00A97AAF">
        <w:rPr>
          <w:sz w:val="20"/>
        </w:rPr>
        <w:t>от</w:t>
      </w:r>
      <w:proofErr w:type="gramEnd"/>
      <w:r w:rsidR="00A97AAF">
        <w:rPr>
          <w:sz w:val="20"/>
        </w:rPr>
        <w:t xml:space="preserve"> разных ТП.</w:t>
      </w:r>
    </w:p>
    <w:p w:rsidR="00A97AAF" w:rsidRDefault="00395C14" w:rsidP="00596F05">
      <w:pPr>
        <w:tabs>
          <w:tab w:val="left" w:pos="993"/>
          <w:tab w:val="left" w:pos="1134"/>
        </w:tabs>
        <w:ind w:firstLine="567"/>
        <w:jc w:val="both"/>
        <w:rPr>
          <w:sz w:val="20"/>
          <w:szCs w:val="28"/>
        </w:rPr>
      </w:pPr>
      <w:r w:rsidRPr="00395C14">
        <w:rPr>
          <w:b/>
          <w:sz w:val="20"/>
        </w:rPr>
        <w:t>9.4</w:t>
      </w:r>
      <w:r w:rsidR="00BF16BF">
        <w:rPr>
          <w:b/>
          <w:sz w:val="20"/>
        </w:rPr>
        <w:t xml:space="preserve"> </w:t>
      </w:r>
      <w:proofErr w:type="spellStart"/>
      <w:r w:rsidR="009B024C">
        <w:rPr>
          <w:sz w:val="20"/>
        </w:rPr>
        <w:t>Двухтрансформаторные</w:t>
      </w:r>
      <w:proofErr w:type="spellEnd"/>
      <w:r w:rsidR="009B024C">
        <w:rPr>
          <w:sz w:val="20"/>
        </w:rPr>
        <w:t xml:space="preserve"> ТП (</w:t>
      </w:r>
      <w:r w:rsidR="00A97AAF">
        <w:rPr>
          <w:sz w:val="20"/>
        </w:rPr>
        <w:t>ЗТП</w:t>
      </w:r>
      <w:r w:rsidR="00BF16BF">
        <w:rPr>
          <w:sz w:val="20"/>
        </w:rPr>
        <w:t xml:space="preserve"> </w:t>
      </w:r>
      <w:r>
        <w:rPr>
          <w:sz w:val="20"/>
        </w:rPr>
        <w:t>и/</w:t>
      </w:r>
      <w:r w:rsidR="009B024C">
        <w:rPr>
          <w:sz w:val="20"/>
        </w:rPr>
        <w:t>или КТПБ</w:t>
      </w:r>
      <w:r w:rsidR="007F4B80">
        <w:rPr>
          <w:sz w:val="20"/>
        </w:rPr>
        <w:t xml:space="preserve"> при соответствующем обосновании</w:t>
      </w:r>
      <w:r w:rsidR="009B024C">
        <w:rPr>
          <w:sz w:val="20"/>
        </w:rPr>
        <w:t>)</w:t>
      </w:r>
      <w:r w:rsidR="00BF16BF">
        <w:rPr>
          <w:sz w:val="20"/>
        </w:rPr>
        <w:t xml:space="preserve"> </w:t>
      </w:r>
      <w:r w:rsidR="00A97AAF">
        <w:rPr>
          <w:sz w:val="20"/>
        </w:rPr>
        <w:t>следует применять:</w:t>
      </w:r>
    </w:p>
    <w:p w:rsidR="00A97AAF" w:rsidRDefault="00A97AAF" w:rsidP="00395C14">
      <w:pPr>
        <w:numPr>
          <w:ilvl w:val="1"/>
          <w:numId w:val="93"/>
        </w:numPr>
        <w:tabs>
          <w:tab w:val="clear" w:pos="1440"/>
          <w:tab w:val="left" w:pos="709"/>
          <w:tab w:val="left" w:pos="993"/>
          <w:tab w:val="left" w:pos="1134"/>
        </w:tabs>
        <w:ind w:left="0" w:firstLine="567"/>
        <w:jc w:val="both"/>
        <w:rPr>
          <w:sz w:val="20"/>
        </w:rPr>
      </w:pPr>
      <w:r>
        <w:rPr>
          <w:sz w:val="20"/>
        </w:rPr>
        <w:t xml:space="preserve">при сооружении </w:t>
      </w:r>
      <w:r w:rsidR="006A678A">
        <w:rPr>
          <w:sz w:val="20"/>
        </w:rPr>
        <w:t>ОТП</w:t>
      </w:r>
      <w:r w:rsidR="009B024C">
        <w:rPr>
          <w:sz w:val="20"/>
        </w:rPr>
        <w:t xml:space="preserve"> (ЗТП)</w:t>
      </w:r>
      <w:r>
        <w:rPr>
          <w:sz w:val="20"/>
        </w:rPr>
        <w:t>;</w:t>
      </w:r>
    </w:p>
    <w:p w:rsidR="00A97AAF" w:rsidRDefault="00A97AAF" w:rsidP="00395C14">
      <w:pPr>
        <w:numPr>
          <w:ilvl w:val="1"/>
          <w:numId w:val="93"/>
        </w:numPr>
        <w:tabs>
          <w:tab w:val="clear" w:pos="1440"/>
          <w:tab w:val="left" w:pos="709"/>
          <w:tab w:val="left" w:pos="993"/>
          <w:tab w:val="left" w:pos="1134"/>
        </w:tabs>
        <w:ind w:left="0" w:firstLine="567"/>
        <w:jc w:val="both"/>
        <w:rPr>
          <w:sz w:val="20"/>
        </w:rPr>
      </w:pPr>
      <w:r>
        <w:rPr>
          <w:sz w:val="20"/>
        </w:rPr>
        <w:t xml:space="preserve">для электроснабжения потребителей </w:t>
      </w:r>
      <w:r w:rsidR="006A678A">
        <w:rPr>
          <w:sz w:val="20"/>
        </w:rPr>
        <w:t>категории 1</w:t>
      </w:r>
      <w:r w:rsidR="00BF16BF">
        <w:rPr>
          <w:sz w:val="20"/>
        </w:rPr>
        <w:t xml:space="preserve"> </w:t>
      </w:r>
      <w:r w:rsidR="006A678A">
        <w:rPr>
          <w:sz w:val="20"/>
        </w:rPr>
        <w:t xml:space="preserve">и категории 2 (с учетом 6.6) </w:t>
      </w:r>
      <w:r>
        <w:rPr>
          <w:sz w:val="20"/>
        </w:rPr>
        <w:t xml:space="preserve">при суммарной расчетной </w:t>
      </w:r>
      <w:r w:rsidR="006A678A">
        <w:rPr>
          <w:sz w:val="20"/>
        </w:rPr>
        <w:t xml:space="preserve">мощности потребителей 160 </w:t>
      </w:r>
      <w:proofErr w:type="spellStart"/>
      <w:r w:rsidR="006A678A">
        <w:rPr>
          <w:sz w:val="20"/>
        </w:rPr>
        <w:t>кВ</w:t>
      </w:r>
      <w:r w:rsidR="00225EB5">
        <w:rPr>
          <w:sz w:val="20"/>
        </w:rPr>
        <w:t>·</w:t>
      </w:r>
      <w:r w:rsidR="006A678A">
        <w:rPr>
          <w:sz w:val="20"/>
        </w:rPr>
        <w:t>А</w:t>
      </w:r>
      <w:proofErr w:type="spellEnd"/>
      <w:r w:rsidR="006A678A">
        <w:rPr>
          <w:sz w:val="20"/>
        </w:rPr>
        <w:t xml:space="preserve"> и более</w:t>
      </w:r>
      <w:r w:rsidR="009B024C">
        <w:rPr>
          <w:sz w:val="20"/>
        </w:rPr>
        <w:t xml:space="preserve"> (ЗТП</w:t>
      </w:r>
      <w:r w:rsidR="007F4B80">
        <w:rPr>
          <w:sz w:val="20"/>
        </w:rPr>
        <w:t xml:space="preserve"> или КТПБ</w:t>
      </w:r>
      <w:r w:rsidR="009B024C">
        <w:rPr>
          <w:sz w:val="20"/>
        </w:rPr>
        <w:t>)</w:t>
      </w:r>
      <w:r>
        <w:rPr>
          <w:sz w:val="20"/>
        </w:rPr>
        <w:t>;</w:t>
      </w:r>
    </w:p>
    <w:p w:rsidR="009B024C" w:rsidRDefault="00395C14" w:rsidP="00395C14">
      <w:pPr>
        <w:tabs>
          <w:tab w:val="left" w:pos="993"/>
          <w:tab w:val="left" w:pos="1134"/>
        </w:tabs>
        <w:ind w:firstLine="567"/>
        <w:jc w:val="both"/>
        <w:rPr>
          <w:sz w:val="20"/>
        </w:rPr>
      </w:pPr>
      <w:r>
        <w:rPr>
          <w:sz w:val="20"/>
        </w:rPr>
        <w:t xml:space="preserve">Для потребителей категории 3 по надежности электроснабжения устанавливаются </w:t>
      </w:r>
      <w:proofErr w:type="spellStart"/>
      <w:r>
        <w:rPr>
          <w:sz w:val="20"/>
        </w:rPr>
        <w:t>однотрансформаторные</w:t>
      </w:r>
      <w:proofErr w:type="spellEnd"/>
      <w:r>
        <w:rPr>
          <w:sz w:val="20"/>
        </w:rPr>
        <w:t xml:space="preserve"> ТП.</w:t>
      </w:r>
    </w:p>
    <w:p w:rsidR="00A97AAF" w:rsidRPr="0008503A" w:rsidRDefault="00395C14" w:rsidP="00E01E22">
      <w:pPr>
        <w:tabs>
          <w:tab w:val="left" w:pos="993"/>
          <w:tab w:val="left" w:pos="1134"/>
        </w:tabs>
        <w:ind w:firstLine="567"/>
        <w:jc w:val="both"/>
        <w:rPr>
          <w:sz w:val="20"/>
          <w:szCs w:val="28"/>
        </w:rPr>
      </w:pPr>
      <w:r w:rsidRPr="00395C14">
        <w:rPr>
          <w:b/>
          <w:sz w:val="20"/>
        </w:rPr>
        <w:t>9.5</w:t>
      </w:r>
      <w:r w:rsidR="00BF16BF">
        <w:rPr>
          <w:b/>
          <w:sz w:val="20"/>
        </w:rPr>
        <w:t xml:space="preserve"> </w:t>
      </w:r>
      <w:r w:rsidR="00A97AAF">
        <w:rPr>
          <w:sz w:val="20"/>
        </w:rPr>
        <w:t xml:space="preserve">ЗТП с кабельными вводами должны применяться, когда прохождение </w:t>
      </w:r>
      <w:proofErr w:type="gramStart"/>
      <w:r w:rsidR="00A97AAF">
        <w:rPr>
          <w:sz w:val="20"/>
        </w:rPr>
        <w:t>ВЛ</w:t>
      </w:r>
      <w:proofErr w:type="gramEnd"/>
      <w:r w:rsidR="00A97AAF">
        <w:rPr>
          <w:sz w:val="20"/>
        </w:rPr>
        <w:t xml:space="preserve"> на подходах к ТП невозможно, а также вблизи школ, детских и спортивных сооружений и в других случаях, где это технико-экономически обосновано.</w:t>
      </w:r>
    </w:p>
    <w:p w:rsidR="0008503A" w:rsidRPr="00BF16BF" w:rsidRDefault="007F4B80" w:rsidP="00E01E22">
      <w:pPr>
        <w:tabs>
          <w:tab w:val="left" w:pos="993"/>
          <w:tab w:val="left" w:pos="1134"/>
        </w:tabs>
        <w:ind w:firstLine="567"/>
        <w:jc w:val="both"/>
        <w:rPr>
          <w:sz w:val="20"/>
        </w:rPr>
      </w:pPr>
      <w:r w:rsidRPr="00BF16BF">
        <w:rPr>
          <w:b/>
          <w:sz w:val="20"/>
        </w:rPr>
        <w:t>9.6</w:t>
      </w:r>
      <w:proofErr w:type="gramStart"/>
      <w:r w:rsidR="00BF16BF" w:rsidRPr="00BF16BF">
        <w:rPr>
          <w:b/>
          <w:sz w:val="20"/>
        </w:rPr>
        <w:t xml:space="preserve"> </w:t>
      </w:r>
      <w:r w:rsidR="0008503A" w:rsidRPr="00BF16BF">
        <w:rPr>
          <w:sz w:val="20"/>
        </w:rPr>
        <w:t>В</w:t>
      </w:r>
      <w:proofErr w:type="gramEnd"/>
      <w:r w:rsidR="0008503A" w:rsidRPr="00BF16BF">
        <w:rPr>
          <w:sz w:val="20"/>
        </w:rPr>
        <w:t xml:space="preserve"> </w:t>
      </w:r>
      <w:r w:rsidR="00DD2480" w:rsidRPr="00BF16BF">
        <w:rPr>
          <w:sz w:val="20"/>
        </w:rPr>
        <w:t xml:space="preserve">стесненных условиях городов районного подчинения, поселков городского типа, </w:t>
      </w:r>
      <w:proofErr w:type="spellStart"/>
      <w:r w:rsidR="00DD2480" w:rsidRPr="00BF16BF">
        <w:rPr>
          <w:sz w:val="20"/>
        </w:rPr>
        <w:t>агрогородков</w:t>
      </w:r>
      <w:proofErr w:type="spellEnd"/>
      <w:r w:rsidR="0008503A" w:rsidRPr="00BF16BF">
        <w:rPr>
          <w:sz w:val="20"/>
        </w:rPr>
        <w:t xml:space="preserve"> (п. 3.1.37)</w:t>
      </w:r>
      <w:r w:rsidR="00DD2480" w:rsidRPr="00BF16BF">
        <w:rPr>
          <w:sz w:val="20"/>
        </w:rPr>
        <w:t>,</w:t>
      </w:r>
      <w:r w:rsidR="0008503A" w:rsidRPr="00BF16BF">
        <w:rPr>
          <w:sz w:val="20"/>
        </w:rPr>
        <w:t xml:space="preserve"> в рай</w:t>
      </w:r>
      <w:r w:rsidR="009B024C" w:rsidRPr="00BF16BF">
        <w:rPr>
          <w:sz w:val="20"/>
        </w:rPr>
        <w:t>о</w:t>
      </w:r>
      <w:r w:rsidR="0008503A" w:rsidRPr="00BF16BF">
        <w:rPr>
          <w:sz w:val="20"/>
        </w:rPr>
        <w:t xml:space="preserve">нах с многоквартирными жилыми домами целесообразно применять малогабаритные КТПБ с </w:t>
      </w:r>
      <w:proofErr w:type="spellStart"/>
      <w:r w:rsidR="0008503A" w:rsidRPr="00BF16BF">
        <w:rPr>
          <w:sz w:val="20"/>
        </w:rPr>
        <w:t>элегазовым</w:t>
      </w:r>
      <w:proofErr w:type="spellEnd"/>
      <w:r w:rsidR="0008503A" w:rsidRPr="00BF16BF">
        <w:rPr>
          <w:sz w:val="20"/>
        </w:rPr>
        <w:t xml:space="preserve"> КРУ полной заводской готовности.</w:t>
      </w:r>
      <w:r w:rsidR="00871615" w:rsidRPr="00BF16BF">
        <w:rPr>
          <w:sz w:val="20"/>
        </w:rPr>
        <w:t xml:space="preserve"> Допускается использование в КТПБ вакуумных выключателей 10 </w:t>
      </w:r>
      <w:proofErr w:type="spellStart"/>
      <w:r w:rsidR="00871615" w:rsidRPr="00BF16BF">
        <w:rPr>
          <w:sz w:val="20"/>
        </w:rPr>
        <w:t>кВ.</w:t>
      </w:r>
      <w:proofErr w:type="spellEnd"/>
    </w:p>
    <w:p w:rsidR="00673249" w:rsidRPr="00BF16BF" w:rsidRDefault="007F4B80" w:rsidP="00E01E22">
      <w:pPr>
        <w:tabs>
          <w:tab w:val="left" w:pos="993"/>
          <w:tab w:val="left" w:pos="1134"/>
        </w:tabs>
        <w:ind w:firstLine="567"/>
        <w:jc w:val="both"/>
        <w:rPr>
          <w:sz w:val="20"/>
        </w:rPr>
      </w:pPr>
      <w:r w:rsidRPr="00BF16BF">
        <w:rPr>
          <w:b/>
          <w:sz w:val="20"/>
        </w:rPr>
        <w:t>9.7</w:t>
      </w:r>
      <w:proofErr w:type="gramStart"/>
      <w:r w:rsidR="00BF16BF">
        <w:rPr>
          <w:b/>
          <w:sz w:val="20"/>
        </w:rPr>
        <w:t xml:space="preserve"> </w:t>
      </w:r>
      <w:r w:rsidR="00673249" w:rsidRPr="00BF16BF">
        <w:rPr>
          <w:sz w:val="20"/>
        </w:rPr>
        <w:t>Д</w:t>
      </w:r>
      <w:proofErr w:type="gramEnd"/>
      <w:r w:rsidR="00673249" w:rsidRPr="00BF16BF">
        <w:rPr>
          <w:sz w:val="20"/>
        </w:rPr>
        <w:t>ля электроснабжения потребителей</w:t>
      </w:r>
      <w:r w:rsidR="00BF16BF">
        <w:rPr>
          <w:sz w:val="20"/>
        </w:rPr>
        <w:t xml:space="preserve"> </w:t>
      </w:r>
      <w:r w:rsidR="001D5247" w:rsidRPr="00BF16BF">
        <w:rPr>
          <w:sz w:val="20"/>
        </w:rPr>
        <w:t>мощност</w:t>
      </w:r>
      <w:r w:rsidR="00EF25EB" w:rsidRPr="00BF16BF">
        <w:rPr>
          <w:sz w:val="20"/>
        </w:rPr>
        <w:t>ь</w:t>
      </w:r>
      <w:r w:rsidR="001D5247" w:rsidRPr="00BF16BF">
        <w:rPr>
          <w:sz w:val="20"/>
        </w:rPr>
        <w:t xml:space="preserve">ю 25-250 </w:t>
      </w:r>
      <w:proofErr w:type="spellStart"/>
      <w:r w:rsidR="001D5247" w:rsidRPr="00BF16BF">
        <w:rPr>
          <w:sz w:val="20"/>
        </w:rPr>
        <w:t>кВ</w:t>
      </w:r>
      <w:r w:rsidR="00225EB5" w:rsidRPr="00BF16BF">
        <w:rPr>
          <w:sz w:val="20"/>
        </w:rPr>
        <w:t>·</w:t>
      </w:r>
      <w:r w:rsidR="001D5247" w:rsidRPr="00BF16BF">
        <w:rPr>
          <w:sz w:val="20"/>
        </w:rPr>
        <w:t>А</w:t>
      </w:r>
      <w:proofErr w:type="spellEnd"/>
      <w:r w:rsidR="00BF16BF">
        <w:rPr>
          <w:sz w:val="20"/>
        </w:rPr>
        <w:t xml:space="preserve"> </w:t>
      </w:r>
      <w:r w:rsidR="005251FB" w:rsidRPr="00BF16BF">
        <w:rPr>
          <w:sz w:val="20"/>
        </w:rPr>
        <w:t xml:space="preserve">в населенной сельской местности с преимущественно индивидуальной застройкой, как правило, применяют </w:t>
      </w:r>
      <w:r w:rsidR="00444D6D" w:rsidRPr="00BF16BF">
        <w:rPr>
          <w:sz w:val="20"/>
        </w:rPr>
        <w:t>КТП</w:t>
      </w:r>
      <w:r w:rsidR="00BF16BF">
        <w:rPr>
          <w:sz w:val="20"/>
        </w:rPr>
        <w:t xml:space="preserve"> </w:t>
      </w:r>
      <w:r w:rsidRPr="00BF16BF">
        <w:rPr>
          <w:sz w:val="20"/>
        </w:rPr>
        <w:t>различных модификаций (</w:t>
      </w:r>
      <w:proofErr w:type="spellStart"/>
      <w:r w:rsidR="005251FB" w:rsidRPr="00BF16BF">
        <w:rPr>
          <w:sz w:val="20"/>
        </w:rPr>
        <w:t>киоскового</w:t>
      </w:r>
      <w:proofErr w:type="spellEnd"/>
      <w:r w:rsidR="00444D6D" w:rsidRPr="00BF16BF">
        <w:rPr>
          <w:sz w:val="20"/>
        </w:rPr>
        <w:t>, проходного</w:t>
      </w:r>
      <w:r w:rsidR="005251FB" w:rsidRPr="00BF16BF">
        <w:rPr>
          <w:sz w:val="20"/>
        </w:rPr>
        <w:t xml:space="preserve"> или закрытого типа)</w:t>
      </w:r>
      <w:r w:rsidRPr="00BF16BF">
        <w:rPr>
          <w:sz w:val="20"/>
        </w:rPr>
        <w:t>, МТП или СТП</w:t>
      </w:r>
      <w:r w:rsidR="005251FB" w:rsidRPr="00BF16BF">
        <w:rPr>
          <w:sz w:val="20"/>
        </w:rPr>
        <w:t>.</w:t>
      </w:r>
    </w:p>
    <w:p w:rsidR="004776B1" w:rsidRPr="00BF16BF" w:rsidRDefault="004776B1" w:rsidP="00E01E22">
      <w:pPr>
        <w:tabs>
          <w:tab w:val="left" w:pos="993"/>
          <w:tab w:val="left" w:pos="1134"/>
        </w:tabs>
        <w:ind w:firstLine="567"/>
        <w:jc w:val="both"/>
        <w:rPr>
          <w:sz w:val="20"/>
        </w:rPr>
      </w:pPr>
      <w:r>
        <w:rPr>
          <w:sz w:val="20"/>
        </w:rPr>
        <w:t>При применении КТП следует руководствоваться ГОСТ 14695.</w:t>
      </w:r>
    </w:p>
    <w:p w:rsidR="005251FB" w:rsidRPr="00BF16BF" w:rsidRDefault="005251FB" w:rsidP="00C13080">
      <w:pPr>
        <w:tabs>
          <w:tab w:val="left" w:pos="709"/>
          <w:tab w:val="left" w:pos="993"/>
          <w:tab w:val="left" w:pos="1134"/>
          <w:tab w:val="num" w:pos="1266"/>
        </w:tabs>
        <w:ind w:firstLine="567"/>
        <w:jc w:val="both"/>
        <w:rPr>
          <w:sz w:val="20"/>
        </w:rPr>
      </w:pPr>
      <w:r w:rsidRPr="00BF16BF">
        <w:rPr>
          <w:sz w:val="20"/>
        </w:rPr>
        <w:t>Для обслуживания</w:t>
      </w:r>
      <w:r w:rsidR="007E2152" w:rsidRPr="00BF16BF">
        <w:rPr>
          <w:sz w:val="20"/>
        </w:rPr>
        <w:t xml:space="preserve"> МТП на высоте не менее 3 м должна быть устроена площадка с перилами. </w:t>
      </w:r>
      <w:r w:rsidR="00490341">
        <w:rPr>
          <w:sz w:val="20"/>
        </w:rPr>
        <w:t>При подъеме</w:t>
      </w:r>
      <w:r w:rsidR="007E2152" w:rsidRPr="00BF16BF">
        <w:rPr>
          <w:sz w:val="20"/>
        </w:rPr>
        <w:t xml:space="preserve"> на площадку</w:t>
      </w:r>
      <w:r w:rsidR="001D5247" w:rsidRPr="00BF16BF">
        <w:rPr>
          <w:sz w:val="20"/>
        </w:rPr>
        <w:t>,</w:t>
      </w:r>
      <w:r w:rsidR="00BF16BF">
        <w:rPr>
          <w:sz w:val="20"/>
        </w:rPr>
        <w:t xml:space="preserve"> </w:t>
      </w:r>
      <w:r w:rsidR="001D5247" w:rsidRPr="00BF16BF">
        <w:rPr>
          <w:sz w:val="20"/>
        </w:rPr>
        <w:t>как правило,</w:t>
      </w:r>
      <w:r w:rsidR="007E2152" w:rsidRPr="00BF16BF">
        <w:rPr>
          <w:sz w:val="20"/>
        </w:rPr>
        <w:t xml:space="preserve"> </w:t>
      </w:r>
      <w:r w:rsidR="00490341">
        <w:rPr>
          <w:sz w:val="20"/>
        </w:rPr>
        <w:t>использу</w:t>
      </w:r>
      <w:r w:rsidR="001D5247" w:rsidRPr="00BF16BF">
        <w:rPr>
          <w:sz w:val="20"/>
        </w:rPr>
        <w:t>ю</w:t>
      </w:r>
      <w:r w:rsidR="007E2152" w:rsidRPr="00BF16BF">
        <w:rPr>
          <w:sz w:val="20"/>
        </w:rPr>
        <w:t>т</w:t>
      </w:r>
      <w:r w:rsidR="00490341">
        <w:rPr>
          <w:sz w:val="20"/>
        </w:rPr>
        <w:t>ся</w:t>
      </w:r>
      <w:r w:rsidR="007E2152" w:rsidRPr="00BF16BF">
        <w:rPr>
          <w:sz w:val="20"/>
        </w:rPr>
        <w:t xml:space="preserve"> приставные лестницы</w:t>
      </w:r>
      <w:r w:rsidR="00490341">
        <w:rPr>
          <w:sz w:val="20"/>
        </w:rPr>
        <w:t>.</w:t>
      </w:r>
      <w:r w:rsidR="001D5247" w:rsidRPr="00BF16BF">
        <w:rPr>
          <w:sz w:val="20"/>
        </w:rPr>
        <w:t xml:space="preserve"> Допускается применять стационарные лестницы с устройством, запрещающим подъем по ней при включенном аппарате.</w:t>
      </w:r>
    </w:p>
    <w:p w:rsidR="001D5247" w:rsidRPr="00BF16BF" w:rsidRDefault="007F4B80" w:rsidP="00C13080">
      <w:pPr>
        <w:tabs>
          <w:tab w:val="left" w:pos="709"/>
          <w:tab w:val="left" w:pos="993"/>
          <w:tab w:val="left" w:pos="1134"/>
          <w:tab w:val="num" w:pos="1266"/>
        </w:tabs>
        <w:ind w:firstLine="567"/>
        <w:jc w:val="both"/>
        <w:rPr>
          <w:sz w:val="20"/>
        </w:rPr>
      </w:pPr>
      <w:r w:rsidRPr="00BF16BF">
        <w:rPr>
          <w:b/>
          <w:sz w:val="20"/>
        </w:rPr>
        <w:t xml:space="preserve">9.8 </w:t>
      </w:r>
      <w:r w:rsidR="001D5247" w:rsidRPr="00BF16BF">
        <w:rPr>
          <w:sz w:val="20"/>
        </w:rPr>
        <w:t>Конструкция СТП мощностью трансформатора 25-</w:t>
      </w:r>
      <w:r w:rsidR="004D2D5B" w:rsidRPr="00BF16BF">
        <w:rPr>
          <w:sz w:val="20"/>
        </w:rPr>
        <w:t xml:space="preserve">100 </w:t>
      </w:r>
      <w:proofErr w:type="spellStart"/>
      <w:r w:rsidR="004D2D5B" w:rsidRPr="00BF16BF">
        <w:rPr>
          <w:sz w:val="20"/>
        </w:rPr>
        <w:t>кВ</w:t>
      </w:r>
      <w:r w:rsidR="00225EB5" w:rsidRPr="00BF16BF">
        <w:rPr>
          <w:sz w:val="20"/>
        </w:rPr>
        <w:t>·</w:t>
      </w:r>
      <w:r w:rsidR="004D2D5B" w:rsidRPr="00BF16BF">
        <w:rPr>
          <w:sz w:val="20"/>
        </w:rPr>
        <w:t>А</w:t>
      </w:r>
      <w:proofErr w:type="spellEnd"/>
      <w:r w:rsidR="004D2D5B" w:rsidRPr="00BF16BF">
        <w:rPr>
          <w:sz w:val="20"/>
        </w:rPr>
        <w:t xml:space="preserve"> должна позволять ее установку на опорах.</w:t>
      </w:r>
    </w:p>
    <w:p w:rsidR="004D2D5B" w:rsidRPr="00BF16BF" w:rsidRDefault="004D2D5B" w:rsidP="00C13080">
      <w:pPr>
        <w:tabs>
          <w:tab w:val="left" w:pos="709"/>
          <w:tab w:val="left" w:pos="993"/>
          <w:tab w:val="left" w:pos="1134"/>
          <w:tab w:val="num" w:pos="1266"/>
        </w:tabs>
        <w:ind w:firstLine="567"/>
        <w:jc w:val="both"/>
        <w:rPr>
          <w:sz w:val="20"/>
        </w:rPr>
      </w:pPr>
      <w:r w:rsidRPr="00BF16BF">
        <w:rPr>
          <w:sz w:val="20"/>
        </w:rPr>
        <w:t>Типы опор и относительное размещ</w:t>
      </w:r>
      <w:r w:rsidR="00AD20B2" w:rsidRPr="00BF16BF">
        <w:rPr>
          <w:sz w:val="20"/>
        </w:rPr>
        <w:t>ение трансформатора по</w:t>
      </w:r>
      <w:r w:rsidR="00BF16BF">
        <w:rPr>
          <w:sz w:val="20"/>
        </w:rPr>
        <w:t xml:space="preserve"> </w:t>
      </w:r>
      <w:r w:rsidR="00AD20B2" w:rsidRPr="00BF16BF">
        <w:rPr>
          <w:sz w:val="20"/>
        </w:rPr>
        <w:t>ГОСТ 11677 и шкафа низкого напряжения должны соответствов</w:t>
      </w:r>
      <w:r w:rsidR="00EF25EB" w:rsidRPr="00BF16BF">
        <w:rPr>
          <w:sz w:val="20"/>
        </w:rPr>
        <w:t xml:space="preserve">ать конструкции </w:t>
      </w:r>
      <w:r w:rsidR="00AD20B2" w:rsidRPr="00BF16BF">
        <w:rPr>
          <w:sz w:val="20"/>
        </w:rPr>
        <w:t>ввода высокого напряжения и вывода низкого напряжения.</w:t>
      </w:r>
    </w:p>
    <w:p w:rsidR="00AD20B2" w:rsidRPr="00BF16BF" w:rsidRDefault="00AD20B2" w:rsidP="00C13080">
      <w:pPr>
        <w:tabs>
          <w:tab w:val="left" w:pos="709"/>
          <w:tab w:val="left" w:pos="993"/>
          <w:tab w:val="left" w:pos="1134"/>
          <w:tab w:val="num" w:pos="1266"/>
        </w:tabs>
        <w:ind w:firstLine="567"/>
        <w:jc w:val="both"/>
        <w:rPr>
          <w:sz w:val="20"/>
        </w:rPr>
      </w:pPr>
      <w:r w:rsidRPr="00BF16BF">
        <w:rPr>
          <w:b/>
          <w:sz w:val="20"/>
        </w:rPr>
        <w:t>9</w:t>
      </w:r>
      <w:r w:rsidR="007F4B80" w:rsidRPr="00BF16BF">
        <w:rPr>
          <w:b/>
          <w:sz w:val="20"/>
        </w:rPr>
        <w:t xml:space="preserve">.9 </w:t>
      </w:r>
      <w:r w:rsidR="00D21BA2" w:rsidRPr="00BF16BF">
        <w:rPr>
          <w:sz w:val="20"/>
        </w:rPr>
        <w:t>Электропроводка в МТП (СТП)</w:t>
      </w:r>
      <w:r w:rsidR="00444D6D" w:rsidRPr="00BF16BF">
        <w:rPr>
          <w:sz w:val="20"/>
        </w:rPr>
        <w:t xml:space="preserve"> между трансформатором и низковольтным щитом, а также между низковольтным щитом </w:t>
      </w:r>
      <w:r w:rsidR="004B26E9" w:rsidRPr="00BF16BF">
        <w:rPr>
          <w:sz w:val="20"/>
        </w:rPr>
        <w:t>и ВЛИ должна быть защищена от механических повреждений.</w:t>
      </w:r>
    </w:p>
    <w:p w:rsidR="004B26E9" w:rsidRPr="00BF16BF" w:rsidRDefault="004B26E9" w:rsidP="00C13080">
      <w:pPr>
        <w:tabs>
          <w:tab w:val="left" w:pos="709"/>
          <w:tab w:val="left" w:pos="993"/>
          <w:tab w:val="left" w:pos="1134"/>
          <w:tab w:val="num" w:pos="1266"/>
        </w:tabs>
        <w:ind w:firstLine="567"/>
        <w:jc w:val="both"/>
        <w:rPr>
          <w:sz w:val="20"/>
        </w:rPr>
      </w:pPr>
      <w:r w:rsidRPr="00BF16BF">
        <w:rPr>
          <w:b/>
          <w:sz w:val="20"/>
        </w:rPr>
        <w:t>9.</w:t>
      </w:r>
      <w:r w:rsidR="00D21BA2" w:rsidRPr="00BF16BF">
        <w:rPr>
          <w:b/>
          <w:sz w:val="20"/>
        </w:rPr>
        <w:t>10</w:t>
      </w:r>
      <w:proofErr w:type="gramStart"/>
      <w:r w:rsidR="00D21BA2" w:rsidRPr="00BF16BF">
        <w:rPr>
          <w:b/>
          <w:sz w:val="20"/>
        </w:rPr>
        <w:t xml:space="preserve"> </w:t>
      </w:r>
      <w:r w:rsidRPr="00BF16BF">
        <w:rPr>
          <w:sz w:val="20"/>
        </w:rPr>
        <w:t>Н</w:t>
      </w:r>
      <w:proofErr w:type="gramEnd"/>
      <w:r w:rsidRPr="00BF16BF">
        <w:rPr>
          <w:sz w:val="20"/>
        </w:rPr>
        <w:t xml:space="preserve">а подстанциях без ограждения расстояние по вертикали от поверхности земли до неизолированных токоведущих частей при отсутствии движения транспорта под выводами должно быть не менее 3,50 м для напряжения </w:t>
      </w:r>
      <w:r w:rsidR="001154E8" w:rsidRPr="00BF16BF">
        <w:rPr>
          <w:sz w:val="20"/>
        </w:rPr>
        <w:t>0,</w:t>
      </w:r>
      <w:r w:rsidR="00F07782">
        <w:rPr>
          <w:sz w:val="20"/>
        </w:rPr>
        <w:t>38</w:t>
      </w:r>
      <w:r w:rsidR="00BF16BF">
        <w:rPr>
          <w:sz w:val="20"/>
        </w:rPr>
        <w:t xml:space="preserve"> </w:t>
      </w:r>
      <w:proofErr w:type="spellStart"/>
      <w:r w:rsidRPr="00BF16BF">
        <w:rPr>
          <w:sz w:val="20"/>
        </w:rPr>
        <w:t>кВ</w:t>
      </w:r>
      <w:proofErr w:type="spellEnd"/>
      <w:r w:rsidR="00033467" w:rsidRPr="00BF16BF">
        <w:rPr>
          <w:sz w:val="20"/>
        </w:rPr>
        <w:t xml:space="preserve">, а для напряжения 10 </w:t>
      </w:r>
      <w:proofErr w:type="spellStart"/>
      <w:r w:rsidR="00033467" w:rsidRPr="00BF16BF">
        <w:rPr>
          <w:sz w:val="20"/>
        </w:rPr>
        <w:t>кВ</w:t>
      </w:r>
      <w:proofErr w:type="spellEnd"/>
      <w:r w:rsidR="00033467" w:rsidRPr="00BF16BF">
        <w:rPr>
          <w:sz w:val="20"/>
        </w:rPr>
        <w:t xml:space="preserve"> не менее 4,50 м.</w:t>
      </w:r>
    </w:p>
    <w:p w:rsidR="00033467" w:rsidRPr="00BF16BF" w:rsidRDefault="00033467" w:rsidP="00C13080">
      <w:pPr>
        <w:tabs>
          <w:tab w:val="left" w:pos="709"/>
          <w:tab w:val="left" w:pos="993"/>
          <w:tab w:val="left" w:pos="1134"/>
          <w:tab w:val="num" w:pos="1266"/>
        </w:tabs>
        <w:ind w:firstLine="567"/>
        <w:jc w:val="both"/>
        <w:rPr>
          <w:sz w:val="20"/>
        </w:rPr>
      </w:pPr>
      <w:r w:rsidRPr="00BF16BF">
        <w:rPr>
          <w:sz w:val="20"/>
        </w:rPr>
        <w:t xml:space="preserve">На подстанциях с ограждением высотой не менее 1,8 м указанные расстояния до неизолированных токоведущих частей напряжением 10 </w:t>
      </w:r>
      <w:proofErr w:type="spellStart"/>
      <w:r w:rsidRPr="00BF16BF">
        <w:rPr>
          <w:sz w:val="20"/>
        </w:rPr>
        <w:t>кВ</w:t>
      </w:r>
      <w:proofErr w:type="spellEnd"/>
      <w:r w:rsidRPr="00BF16BF">
        <w:rPr>
          <w:sz w:val="20"/>
        </w:rPr>
        <w:t xml:space="preserve"> могут быть уменьшены. При этом в плоскости ограждения расстояния  от ошиновки должны быть не менее 2,2 м.</w:t>
      </w:r>
    </w:p>
    <w:p w:rsidR="00A97AAF" w:rsidRPr="00BF16BF" w:rsidRDefault="00033467" w:rsidP="00C13080">
      <w:pPr>
        <w:tabs>
          <w:tab w:val="left" w:pos="709"/>
          <w:tab w:val="left" w:pos="993"/>
          <w:tab w:val="left" w:pos="1134"/>
          <w:tab w:val="num" w:pos="1266"/>
        </w:tabs>
        <w:ind w:firstLine="567"/>
        <w:jc w:val="both"/>
        <w:rPr>
          <w:sz w:val="20"/>
          <w:szCs w:val="28"/>
        </w:rPr>
      </w:pPr>
      <w:r w:rsidRPr="00BF16BF">
        <w:rPr>
          <w:b/>
          <w:sz w:val="20"/>
        </w:rPr>
        <w:t>9.</w:t>
      </w:r>
      <w:r w:rsidR="0008503A" w:rsidRPr="00BF16BF">
        <w:rPr>
          <w:b/>
          <w:sz w:val="20"/>
        </w:rPr>
        <w:t>1</w:t>
      </w:r>
      <w:r w:rsidR="00D21BA2" w:rsidRPr="00BF16BF">
        <w:rPr>
          <w:b/>
          <w:sz w:val="20"/>
        </w:rPr>
        <w:t xml:space="preserve">1 </w:t>
      </w:r>
      <w:r w:rsidR="00A97AAF" w:rsidRPr="00BF16BF">
        <w:rPr>
          <w:sz w:val="20"/>
        </w:rPr>
        <w:t xml:space="preserve">Выбор мощности силовых трансформаторов </w:t>
      </w:r>
      <w:r w:rsidR="006A678A" w:rsidRPr="00BF16BF">
        <w:rPr>
          <w:sz w:val="20"/>
        </w:rPr>
        <w:t>рекомендуется</w:t>
      </w:r>
      <w:r w:rsidR="00A97AAF" w:rsidRPr="00BF16BF">
        <w:rPr>
          <w:sz w:val="20"/>
        </w:rPr>
        <w:t xml:space="preserve"> выполнять с учетом </w:t>
      </w:r>
      <w:r w:rsidR="006A678A" w:rsidRPr="00BF16BF">
        <w:rPr>
          <w:sz w:val="20"/>
        </w:rPr>
        <w:t>их оптимальной загрузки в нормальном режиме (70</w:t>
      </w:r>
      <w:r w:rsidR="001E067D" w:rsidRPr="00BF16BF">
        <w:rPr>
          <w:sz w:val="20"/>
        </w:rPr>
        <w:t xml:space="preserve"> %-</w:t>
      </w:r>
      <w:r w:rsidR="006A678A" w:rsidRPr="00BF16BF">
        <w:rPr>
          <w:sz w:val="20"/>
        </w:rPr>
        <w:t>80</w:t>
      </w:r>
      <w:r w:rsidR="00253346" w:rsidRPr="00BF16BF">
        <w:rPr>
          <w:sz w:val="20"/>
        </w:rPr>
        <w:t> </w:t>
      </w:r>
      <w:r w:rsidR="006A678A" w:rsidRPr="00BF16BF">
        <w:rPr>
          <w:sz w:val="20"/>
        </w:rPr>
        <w:t>% от номинальной) и с учетов их перегрузки в аварийных режимах.</w:t>
      </w:r>
    </w:p>
    <w:p w:rsidR="00A97AAF" w:rsidRDefault="00033467" w:rsidP="00C13080">
      <w:pPr>
        <w:pStyle w:val="a8"/>
        <w:tabs>
          <w:tab w:val="clear" w:pos="4677"/>
          <w:tab w:val="clear" w:pos="9355"/>
          <w:tab w:val="left" w:pos="709"/>
          <w:tab w:val="left" w:pos="993"/>
          <w:tab w:val="left" w:pos="1134"/>
          <w:tab w:val="num" w:pos="1278"/>
        </w:tabs>
        <w:ind w:firstLine="567"/>
        <w:jc w:val="both"/>
        <w:rPr>
          <w:sz w:val="20"/>
        </w:rPr>
      </w:pPr>
      <w:r w:rsidRPr="00BF16BF">
        <w:rPr>
          <w:b/>
          <w:sz w:val="20"/>
        </w:rPr>
        <w:t>9.1</w:t>
      </w:r>
      <w:r w:rsidR="00D21BA2" w:rsidRPr="00BF16BF">
        <w:rPr>
          <w:b/>
          <w:sz w:val="20"/>
        </w:rPr>
        <w:t>2</w:t>
      </w:r>
      <w:proofErr w:type="gramStart"/>
      <w:r w:rsidR="00D21BA2" w:rsidRPr="00BF16BF">
        <w:rPr>
          <w:b/>
          <w:sz w:val="20"/>
        </w:rPr>
        <w:t xml:space="preserve"> </w:t>
      </w:r>
      <w:r w:rsidR="00A97AAF" w:rsidRPr="00BF16BF">
        <w:rPr>
          <w:sz w:val="20"/>
        </w:rPr>
        <w:t>В</w:t>
      </w:r>
      <w:proofErr w:type="gramEnd"/>
      <w:r w:rsidR="00A97AAF" w:rsidRPr="00BF16BF">
        <w:rPr>
          <w:sz w:val="20"/>
        </w:rPr>
        <w:t xml:space="preserve"> </w:t>
      </w:r>
      <w:r w:rsidR="007626F6" w:rsidRPr="00BF16BF">
        <w:rPr>
          <w:sz w:val="20"/>
        </w:rPr>
        <w:t>сельских РС</w:t>
      </w:r>
      <w:r w:rsidR="006A678A" w:rsidRPr="00BF16BF">
        <w:rPr>
          <w:sz w:val="20"/>
        </w:rPr>
        <w:t xml:space="preserve"> 0,</w:t>
      </w:r>
      <w:r w:rsidR="0015685C">
        <w:rPr>
          <w:sz w:val="20"/>
        </w:rPr>
        <w:t>38</w:t>
      </w:r>
      <w:r w:rsidR="005A1C52" w:rsidRPr="00BF16BF">
        <w:rPr>
          <w:sz w:val="20"/>
        </w:rPr>
        <w:t>-10</w:t>
      </w:r>
      <w:r w:rsidR="006A678A" w:rsidRPr="00BF16BF">
        <w:rPr>
          <w:sz w:val="20"/>
        </w:rPr>
        <w:t>кВ</w:t>
      </w:r>
      <w:r w:rsidR="006D3411" w:rsidRPr="00BF16BF">
        <w:rPr>
          <w:sz w:val="20"/>
        </w:rPr>
        <w:t>, как правило,</w:t>
      </w:r>
      <w:r w:rsidR="006A678A" w:rsidRPr="00BF16BF">
        <w:rPr>
          <w:sz w:val="20"/>
        </w:rPr>
        <w:t xml:space="preserve"> применя</w:t>
      </w:r>
      <w:r w:rsidR="006D3411" w:rsidRPr="00BF16BF">
        <w:rPr>
          <w:sz w:val="20"/>
        </w:rPr>
        <w:t>ю</w:t>
      </w:r>
      <w:r w:rsidR="006A678A" w:rsidRPr="00BF16BF">
        <w:rPr>
          <w:sz w:val="20"/>
        </w:rPr>
        <w:t>т:</w:t>
      </w:r>
    </w:p>
    <w:p w:rsidR="00C5017A" w:rsidRDefault="00C5017A" w:rsidP="007E33D9">
      <w:pPr>
        <w:pStyle w:val="a8"/>
        <w:numPr>
          <w:ilvl w:val="0"/>
          <w:numId w:val="88"/>
        </w:numPr>
        <w:tabs>
          <w:tab w:val="clear" w:pos="4677"/>
          <w:tab w:val="clear" w:pos="9355"/>
          <w:tab w:val="left" w:pos="709"/>
          <w:tab w:val="left" w:pos="993"/>
          <w:tab w:val="left" w:pos="1134"/>
        </w:tabs>
        <w:ind w:left="0" w:firstLine="567"/>
        <w:jc w:val="both"/>
        <w:rPr>
          <w:sz w:val="20"/>
        </w:rPr>
      </w:pPr>
      <w:r>
        <w:rPr>
          <w:sz w:val="20"/>
        </w:rPr>
        <w:t>герметичные трансформаторы (ТМГ);</w:t>
      </w:r>
    </w:p>
    <w:p w:rsidR="006A678A" w:rsidRDefault="00144D7C" w:rsidP="007E33D9">
      <w:pPr>
        <w:pStyle w:val="a8"/>
        <w:numPr>
          <w:ilvl w:val="0"/>
          <w:numId w:val="88"/>
        </w:numPr>
        <w:tabs>
          <w:tab w:val="clear" w:pos="4677"/>
          <w:tab w:val="clear" w:pos="9355"/>
          <w:tab w:val="left" w:pos="709"/>
          <w:tab w:val="left" w:pos="993"/>
          <w:tab w:val="left" w:pos="1134"/>
        </w:tabs>
        <w:ind w:left="0" w:firstLine="567"/>
        <w:jc w:val="both"/>
        <w:rPr>
          <w:sz w:val="20"/>
        </w:rPr>
      </w:pPr>
      <w:r>
        <w:rPr>
          <w:sz w:val="20"/>
        </w:rPr>
        <w:t>ТМГ (</w:t>
      </w:r>
      <w:r w:rsidR="007626F6">
        <w:rPr>
          <w:sz w:val="20"/>
        </w:rPr>
        <w:t xml:space="preserve">типа </w:t>
      </w:r>
      <w:r>
        <w:rPr>
          <w:sz w:val="20"/>
        </w:rPr>
        <w:t xml:space="preserve">ТМГ 11 или </w:t>
      </w:r>
      <w:r w:rsidR="007626F6">
        <w:rPr>
          <w:sz w:val="20"/>
        </w:rPr>
        <w:t xml:space="preserve">типа </w:t>
      </w:r>
      <w:r>
        <w:rPr>
          <w:sz w:val="20"/>
        </w:rPr>
        <w:t xml:space="preserve">ТМГ 33) </w:t>
      </w:r>
      <w:r w:rsidR="00C5017A">
        <w:rPr>
          <w:sz w:val="20"/>
        </w:rPr>
        <w:t>со схемой соединения обмоток «звезда-</w:t>
      </w:r>
      <w:r w:rsidR="007626F6">
        <w:rPr>
          <w:sz w:val="20"/>
        </w:rPr>
        <w:t>зигзаг с нулем</w:t>
      </w:r>
      <w:r w:rsidR="00C5017A">
        <w:rPr>
          <w:sz w:val="20"/>
        </w:rPr>
        <w:t xml:space="preserve">» </w:t>
      </w:r>
      <w:r w:rsidR="007626F6">
        <w:rPr>
          <w:sz w:val="20"/>
        </w:rPr>
        <w:t xml:space="preserve">при </w:t>
      </w:r>
      <w:r w:rsidR="00C5017A">
        <w:rPr>
          <w:sz w:val="20"/>
        </w:rPr>
        <w:t>мощности</w:t>
      </w:r>
      <w:r w:rsidR="007626F6">
        <w:rPr>
          <w:sz w:val="20"/>
        </w:rPr>
        <w:t xml:space="preserve"> трансформатора</w:t>
      </w:r>
      <w:r w:rsidR="006D3411">
        <w:rPr>
          <w:sz w:val="20"/>
        </w:rPr>
        <w:t xml:space="preserve"> до 250 </w:t>
      </w:r>
      <w:proofErr w:type="spellStart"/>
      <w:r w:rsidR="006D3411">
        <w:rPr>
          <w:sz w:val="20"/>
        </w:rPr>
        <w:t>кВ</w:t>
      </w:r>
      <w:r w:rsidR="00225EB5">
        <w:rPr>
          <w:sz w:val="20"/>
        </w:rPr>
        <w:t>·</w:t>
      </w:r>
      <w:r w:rsidR="006D3411">
        <w:rPr>
          <w:sz w:val="20"/>
        </w:rPr>
        <w:t>А</w:t>
      </w:r>
      <w:proofErr w:type="spellEnd"/>
      <w:r w:rsidR="006D3411">
        <w:rPr>
          <w:sz w:val="20"/>
        </w:rPr>
        <w:t xml:space="preserve"> и схемой соединения обмоток</w:t>
      </w:r>
      <w:r w:rsidR="00C5017A">
        <w:rPr>
          <w:sz w:val="20"/>
        </w:rPr>
        <w:t xml:space="preserve"> «треугольник-звезда</w:t>
      </w:r>
      <w:r w:rsidR="007626F6">
        <w:rPr>
          <w:sz w:val="20"/>
        </w:rPr>
        <w:t xml:space="preserve"> с нулем</w:t>
      </w:r>
      <w:r w:rsidR="00C5017A">
        <w:rPr>
          <w:sz w:val="20"/>
        </w:rPr>
        <w:t xml:space="preserve">» - при мощности </w:t>
      </w:r>
      <w:r w:rsidR="007626F6">
        <w:rPr>
          <w:sz w:val="20"/>
        </w:rPr>
        <w:t xml:space="preserve">трансформатора </w:t>
      </w:r>
      <w:r w:rsidR="00321DF6">
        <w:rPr>
          <w:sz w:val="20"/>
        </w:rPr>
        <w:t xml:space="preserve">400 </w:t>
      </w:r>
      <w:proofErr w:type="spellStart"/>
      <w:r w:rsidR="00321DF6">
        <w:rPr>
          <w:sz w:val="20"/>
        </w:rPr>
        <w:t>кВ</w:t>
      </w:r>
      <w:r w:rsidR="00225EB5">
        <w:rPr>
          <w:sz w:val="20"/>
        </w:rPr>
        <w:t>·</w:t>
      </w:r>
      <w:r w:rsidR="00321DF6">
        <w:rPr>
          <w:sz w:val="20"/>
        </w:rPr>
        <w:t>А</w:t>
      </w:r>
      <w:proofErr w:type="spellEnd"/>
      <w:r w:rsidR="00321DF6">
        <w:rPr>
          <w:sz w:val="20"/>
        </w:rPr>
        <w:t>;</w:t>
      </w:r>
    </w:p>
    <w:p w:rsidR="006D3411" w:rsidRDefault="006D3411" w:rsidP="007E33D9">
      <w:pPr>
        <w:pStyle w:val="a8"/>
        <w:numPr>
          <w:ilvl w:val="0"/>
          <w:numId w:val="88"/>
        </w:numPr>
        <w:tabs>
          <w:tab w:val="clear" w:pos="4677"/>
          <w:tab w:val="clear" w:pos="9355"/>
          <w:tab w:val="left" w:pos="709"/>
          <w:tab w:val="left" w:pos="993"/>
          <w:tab w:val="left" w:pos="1134"/>
        </w:tabs>
        <w:ind w:left="0" w:firstLine="567"/>
        <w:jc w:val="both"/>
        <w:rPr>
          <w:sz w:val="20"/>
        </w:rPr>
      </w:pPr>
      <w:r>
        <w:rPr>
          <w:sz w:val="20"/>
        </w:rPr>
        <w:t xml:space="preserve">  трансформаторы с другими схемами соединения обмоток </w:t>
      </w:r>
      <w:r w:rsidR="009A562F">
        <w:rPr>
          <w:sz w:val="20"/>
        </w:rPr>
        <w:t xml:space="preserve">и с </w:t>
      </w:r>
      <w:proofErr w:type="spellStart"/>
      <w:r w:rsidR="009A562F">
        <w:rPr>
          <w:sz w:val="20"/>
        </w:rPr>
        <w:t>симметрирующим</w:t>
      </w:r>
      <w:proofErr w:type="spellEnd"/>
      <w:r w:rsidR="009A562F">
        <w:rPr>
          <w:sz w:val="20"/>
        </w:rPr>
        <w:t xml:space="preserve"> устройством </w:t>
      </w:r>
      <w:r>
        <w:rPr>
          <w:sz w:val="20"/>
        </w:rPr>
        <w:t>при соответствующем обосновании.</w:t>
      </w:r>
    </w:p>
    <w:p w:rsidR="00490341" w:rsidRDefault="00490341" w:rsidP="00490341">
      <w:pPr>
        <w:pStyle w:val="a8"/>
        <w:tabs>
          <w:tab w:val="clear" w:pos="4677"/>
          <w:tab w:val="clear" w:pos="9355"/>
          <w:tab w:val="left" w:pos="709"/>
          <w:tab w:val="left" w:pos="993"/>
          <w:tab w:val="left" w:pos="1134"/>
        </w:tabs>
        <w:ind w:left="567"/>
        <w:jc w:val="both"/>
        <w:rPr>
          <w:sz w:val="20"/>
        </w:rPr>
      </w:pPr>
      <w:r>
        <w:rPr>
          <w:sz w:val="20"/>
        </w:rPr>
        <w:t>Допускается применение масляных трансформаторов (ТМ) и сухих трансформаторов (в КТПБ и ЗТП).</w:t>
      </w:r>
    </w:p>
    <w:p w:rsidR="00241147" w:rsidRDefault="00241147" w:rsidP="00C13080">
      <w:pPr>
        <w:pStyle w:val="a8"/>
        <w:tabs>
          <w:tab w:val="clear" w:pos="4677"/>
          <w:tab w:val="clear" w:pos="9355"/>
          <w:tab w:val="left" w:pos="709"/>
          <w:tab w:val="left" w:pos="993"/>
          <w:tab w:val="left" w:pos="1134"/>
        </w:tabs>
        <w:ind w:firstLine="567"/>
        <w:jc w:val="both"/>
        <w:rPr>
          <w:sz w:val="20"/>
        </w:rPr>
      </w:pPr>
      <w:r w:rsidRPr="00921986">
        <w:rPr>
          <w:sz w:val="20"/>
        </w:rPr>
        <w:t>Рекомендуется применять ТМГ</w:t>
      </w:r>
      <w:r w:rsidR="00321DF6" w:rsidRPr="00921986">
        <w:rPr>
          <w:sz w:val="20"/>
        </w:rPr>
        <w:t xml:space="preserve"> (типа ТМГ 33)</w:t>
      </w:r>
      <w:r w:rsidRPr="00921986">
        <w:rPr>
          <w:sz w:val="20"/>
        </w:rPr>
        <w:t xml:space="preserve">, обмотки низшего </w:t>
      </w:r>
      <w:proofErr w:type="gramStart"/>
      <w:r w:rsidRPr="00921986">
        <w:rPr>
          <w:sz w:val="20"/>
        </w:rPr>
        <w:t>напряжения</w:t>
      </w:r>
      <w:proofErr w:type="gramEnd"/>
      <w:r w:rsidRPr="00921986">
        <w:rPr>
          <w:sz w:val="20"/>
        </w:rPr>
        <w:t xml:space="preserve"> которых выполнены из</w:t>
      </w:r>
      <w:r w:rsidR="00B065CD">
        <w:rPr>
          <w:sz w:val="20"/>
        </w:rPr>
        <w:t xml:space="preserve"> </w:t>
      </w:r>
      <w:r w:rsidRPr="00921986">
        <w:rPr>
          <w:sz w:val="20"/>
        </w:rPr>
        <w:t xml:space="preserve">алюминиевой фольги (приложение Г, </w:t>
      </w:r>
      <w:r w:rsidR="00FC0899">
        <w:rPr>
          <w:sz w:val="20"/>
        </w:rPr>
        <w:t>[6]</w:t>
      </w:r>
      <w:r w:rsidRPr="00921986">
        <w:rPr>
          <w:sz w:val="20"/>
        </w:rPr>
        <w:t>).</w:t>
      </w:r>
    </w:p>
    <w:p w:rsidR="00B076F9" w:rsidRPr="00241147" w:rsidRDefault="00B076F9" w:rsidP="00C13080">
      <w:pPr>
        <w:pStyle w:val="a8"/>
        <w:tabs>
          <w:tab w:val="clear" w:pos="4677"/>
          <w:tab w:val="clear" w:pos="9355"/>
          <w:tab w:val="left" w:pos="709"/>
          <w:tab w:val="left" w:pos="993"/>
          <w:tab w:val="left" w:pos="1134"/>
        </w:tabs>
        <w:ind w:firstLine="567"/>
        <w:jc w:val="both"/>
        <w:rPr>
          <w:sz w:val="20"/>
        </w:rPr>
      </w:pPr>
    </w:p>
    <w:p w:rsidR="00A97AAF" w:rsidRPr="00921986" w:rsidRDefault="00A97AAF" w:rsidP="00B076F9">
      <w:pPr>
        <w:pStyle w:val="1"/>
      </w:pPr>
      <w:bookmarkStart w:id="12" w:name="_Toc85640633"/>
      <w:r w:rsidRPr="00921986">
        <w:t xml:space="preserve">Параметры, материалы и строительные конструкции </w:t>
      </w:r>
      <w:r w:rsidR="005C37B0" w:rsidRPr="00921986">
        <w:t>ЛЭП</w:t>
      </w:r>
      <w:r w:rsidRPr="00921986">
        <w:t xml:space="preserve"> 0,</w:t>
      </w:r>
      <w:r w:rsidR="00F07782">
        <w:t>38</w:t>
      </w:r>
      <w:r w:rsidRPr="00921986">
        <w:t xml:space="preserve"> </w:t>
      </w:r>
      <w:proofErr w:type="spellStart"/>
      <w:r w:rsidRPr="00921986">
        <w:t>кВ</w:t>
      </w:r>
      <w:bookmarkEnd w:id="12"/>
      <w:proofErr w:type="spellEnd"/>
    </w:p>
    <w:p w:rsidR="00A97AAF" w:rsidRPr="00921986" w:rsidRDefault="00A97AAF" w:rsidP="007E33D9">
      <w:pPr>
        <w:numPr>
          <w:ilvl w:val="0"/>
          <w:numId w:val="17"/>
        </w:numPr>
        <w:tabs>
          <w:tab w:val="clear" w:pos="1230"/>
          <w:tab w:val="num" w:pos="1134"/>
        </w:tabs>
        <w:ind w:firstLine="567"/>
        <w:jc w:val="both"/>
      </w:pPr>
      <w:r w:rsidRPr="00921986">
        <w:rPr>
          <w:sz w:val="20"/>
        </w:rPr>
        <w:t>Электрические сети напряжением 0,</w:t>
      </w:r>
      <w:r w:rsidR="00F07782">
        <w:rPr>
          <w:sz w:val="20"/>
        </w:rPr>
        <w:t>38</w:t>
      </w:r>
      <w:r w:rsidRPr="00921986">
        <w:rPr>
          <w:sz w:val="20"/>
        </w:rPr>
        <w:t xml:space="preserve"> </w:t>
      </w:r>
      <w:proofErr w:type="spellStart"/>
      <w:r w:rsidRPr="00921986">
        <w:rPr>
          <w:sz w:val="20"/>
        </w:rPr>
        <w:t>кВ</w:t>
      </w:r>
      <w:proofErr w:type="spellEnd"/>
      <w:r w:rsidRPr="00921986">
        <w:rPr>
          <w:sz w:val="20"/>
        </w:rPr>
        <w:t xml:space="preserve"> должны быть трехфазного переменного тока с </w:t>
      </w:r>
      <w:proofErr w:type="spellStart"/>
      <w:r w:rsidRPr="00921986">
        <w:rPr>
          <w:sz w:val="20"/>
        </w:rPr>
        <w:t>глухозаземленной</w:t>
      </w:r>
      <w:proofErr w:type="spellEnd"/>
      <w:r w:rsidRPr="00921986">
        <w:rPr>
          <w:sz w:val="20"/>
        </w:rPr>
        <w:t xml:space="preserve"> </w:t>
      </w:r>
      <w:proofErr w:type="spellStart"/>
      <w:r w:rsidRPr="00921986">
        <w:rPr>
          <w:sz w:val="20"/>
        </w:rPr>
        <w:t>нейтралью</w:t>
      </w:r>
      <w:proofErr w:type="spellEnd"/>
      <w:r w:rsidRPr="00921986">
        <w:rPr>
          <w:sz w:val="20"/>
        </w:rPr>
        <w:t>.</w:t>
      </w:r>
    </w:p>
    <w:p w:rsidR="006A678A" w:rsidRPr="00921986" w:rsidRDefault="006A678A" w:rsidP="00C13080">
      <w:pPr>
        <w:tabs>
          <w:tab w:val="num" w:pos="1134"/>
        </w:tabs>
        <w:ind w:left="-48" w:firstLine="567"/>
        <w:jc w:val="both"/>
        <w:rPr>
          <w:sz w:val="20"/>
        </w:rPr>
      </w:pPr>
      <w:r w:rsidRPr="00921986">
        <w:rPr>
          <w:sz w:val="20"/>
        </w:rPr>
        <w:t>Л</w:t>
      </w:r>
      <w:r w:rsidR="005C37B0" w:rsidRPr="00921986">
        <w:rPr>
          <w:sz w:val="20"/>
        </w:rPr>
        <w:t>ЭП</w:t>
      </w:r>
      <w:r w:rsidRPr="00921986">
        <w:rPr>
          <w:sz w:val="20"/>
        </w:rPr>
        <w:t xml:space="preserve"> 0,</w:t>
      </w:r>
      <w:r w:rsidR="00F07782">
        <w:rPr>
          <w:sz w:val="20"/>
        </w:rPr>
        <w:t>38</w:t>
      </w:r>
      <w:r w:rsidRPr="00921986">
        <w:rPr>
          <w:sz w:val="20"/>
        </w:rPr>
        <w:t xml:space="preserve"> </w:t>
      </w:r>
      <w:proofErr w:type="spellStart"/>
      <w:r w:rsidRPr="00921986">
        <w:rPr>
          <w:sz w:val="20"/>
        </w:rPr>
        <w:t>кВ</w:t>
      </w:r>
      <w:proofErr w:type="spellEnd"/>
      <w:r w:rsidRPr="00921986">
        <w:rPr>
          <w:sz w:val="20"/>
        </w:rPr>
        <w:t xml:space="preserve"> выполняются в воздушном или кабельном исполне</w:t>
      </w:r>
      <w:r w:rsidR="00BA526F" w:rsidRPr="00921986">
        <w:rPr>
          <w:sz w:val="20"/>
        </w:rPr>
        <w:t>н</w:t>
      </w:r>
      <w:r w:rsidRPr="00921986">
        <w:rPr>
          <w:sz w:val="20"/>
        </w:rPr>
        <w:t>ии по радиальной схеме.</w:t>
      </w:r>
    </w:p>
    <w:p w:rsidR="00DB1ABD" w:rsidRPr="00921986" w:rsidRDefault="00DB1ABD" w:rsidP="00C13080">
      <w:pPr>
        <w:tabs>
          <w:tab w:val="num" w:pos="1134"/>
        </w:tabs>
        <w:ind w:left="-48" w:firstLine="567"/>
        <w:jc w:val="both"/>
        <w:rPr>
          <w:sz w:val="20"/>
        </w:rPr>
      </w:pPr>
      <w:r>
        <w:rPr>
          <w:sz w:val="20"/>
        </w:rPr>
        <w:t xml:space="preserve">При </w:t>
      </w:r>
      <w:r w:rsidR="009E5214">
        <w:rPr>
          <w:sz w:val="20"/>
        </w:rPr>
        <w:t>новом строительстве и реконструкции должны применяться ВЛИ.</w:t>
      </w:r>
    </w:p>
    <w:p w:rsidR="006A678A" w:rsidRPr="00921986" w:rsidRDefault="002E564F" w:rsidP="007E33D9">
      <w:pPr>
        <w:numPr>
          <w:ilvl w:val="0"/>
          <w:numId w:val="17"/>
        </w:numPr>
        <w:tabs>
          <w:tab w:val="num" w:pos="1134"/>
        </w:tabs>
        <w:ind w:firstLine="567"/>
        <w:jc w:val="both"/>
      </w:pPr>
      <w:r w:rsidRPr="00921986">
        <w:rPr>
          <w:sz w:val="20"/>
        </w:rPr>
        <w:lastRenderedPageBreak/>
        <w:t xml:space="preserve">При </w:t>
      </w:r>
      <w:r w:rsidR="00661081" w:rsidRPr="00921986">
        <w:rPr>
          <w:sz w:val="20"/>
        </w:rPr>
        <w:t>возведении</w:t>
      </w:r>
      <w:r w:rsidR="00921986">
        <w:rPr>
          <w:sz w:val="20"/>
        </w:rPr>
        <w:t xml:space="preserve"> </w:t>
      </w:r>
      <w:r w:rsidR="005C37B0" w:rsidRPr="00921986">
        <w:rPr>
          <w:sz w:val="20"/>
        </w:rPr>
        <w:t>(</w:t>
      </w:r>
      <w:r w:rsidRPr="00921986">
        <w:rPr>
          <w:sz w:val="20"/>
        </w:rPr>
        <w:t>реконструкции</w:t>
      </w:r>
      <w:r w:rsidR="005C37B0" w:rsidRPr="00921986">
        <w:rPr>
          <w:sz w:val="20"/>
        </w:rPr>
        <w:t>)</w:t>
      </w:r>
      <w:r w:rsidR="00921986">
        <w:rPr>
          <w:sz w:val="20"/>
        </w:rPr>
        <w:t xml:space="preserve"> </w:t>
      </w:r>
      <w:r w:rsidR="00921DDC">
        <w:rPr>
          <w:sz w:val="20"/>
        </w:rPr>
        <w:t>воздушных линий</w:t>
      </w:r>
      <w:r w:rsidRPr="00921986">
        <w:rPr>
          <w:sz w:val="20"/>
        </w:rPr>
        <w:t xml:space="preserve"> 0,</w:t>
      </w:r>
      <w:r w:rsidR="00F07782">
        <w:rPr>
          <w:sz w:val="20"/>
        </w:rPr>
        <w:t>38</w:t>
      </w:r>
      <w:r w:rsidRPr="00921986">
        <w:rPr>
          <w:sz w:val="20"/>
        </w:rPr>
        <w:t xml:space="preserve"> </w:t>
      </w:r>
      <w:proofErr w:type="spellStart"/>
      <w:r w:rsidRPr="00921986">
        <w:rPr>
          <w:sz w:val="20"/>
        </w:rPr>
        <w:t>кВ</w:t>
      </w:r>
      <w:r w:rsidR="00921DDC">
        <w:rPr>
          <w:sz w:val="20"/>
        </w:rPr>
        <w:t>.</w:t>
      </w:r>
      <w:proofErr w:type="spellEnd"/>
      <w:r w:rsidRPr="00921986">
        <w:rPr>
          <w:sz w:val="20"/>
        </w:rPr>
        <w:t xml:space="preserve"> </w:t>
      </w:r>
      <w:r w:rsidR="00921DDC">
        <w:rPr>
          <w:sz w:val="20"/>
        </w:rPr>
        <w:t xml:space="preserve">как правило, </w:t>
      </w:r>
      <w:r w:rsidRPr="00921986">
        <w:rPr>
          <w:sz w:val="20"/>
        </w:rPr>
        <w:t>применя</w:t>
      </w:r>
      <w:r w:rsidR="00921DDC">
        <w:rPr>
          <w:sz w:val="20"/>
        </w:rPr>
        <w:t>ю</w:t>
      </w:r>
      <w:r w:rsidRPr="00921986">
        <w:rPr>
          <w:sz w:val="20"/>
        </w:rPr>
        <w:t>т ВЛИ с СИП</w:t>
      </w:r>
      <w:r w:rsidR="0041030E" w:rsidRPr="00921986">
        <w:rPr>
          <w:sz w:val="20"/>
        </w:rPr>
        <w:t>-4 (по ГОСТ 3196</w:t>
      </w:r>
      <w:r w:rsidR="00661081" w:rsidRPr="00921986">
        <w:rPr>
          <w:sz w:val="20"/>
        </w:rPr>
        <w:t xml:space="preserve"> и ТУ изготовителя</w:t>
      </w:r>
      <w:r w:rsidR="0041030E" w:rsidRPr="00921986">
        <w:rPr>
          <w:sz w:val="20"/>
        </w:rPr>
        <w:t>)</w:t>
      </w:r>
      <w:r w:rsidRPr="00921986">
        <w:rPr>
          <w:sz w:val="20"/>
        </w:rPr>
        <w:t xml:space="preserve"> в соответствии с требованиями </w:t>
      </w:r>
      <w:r w:rsidR="00E32D74" w:rsidRPr="00921986">
        <w:rPr>
          <w:rStyle w:val="FontStyle106"/>
          <w:b w:val="0"/>
          <w:sz w:val="20"/>
        </w:rPr>
        <w:t>ТКП</w:t>
      </w:r>
      <w:r w:rsidR="00921986">
        <w:rPr>
          <w:rStyle w:val="FontStyle106"/>
          <w:b w:val="0"/>
          <w:sz w:val="20"/>
        </w:rPr>
        <w:t xml:space="preserve"> </w:t>
      </w:r>
      <w:r w:rsidR="00E32D74" w:rsidRPr="00921986">
        <w:rPr>
          <w:sz w:val="20"/>
          <w:szCs w:val="20"/>
        </w:rPr>
        <w:t>339</w:t>
      </w:r>
      <w:r w:rsidRPr="00921986">
        <w:rPr>
          <w:sz w:val="20"/>
        </w:rPr>
        <w:t xml:space="preserve"> и </w:t>
      </w:r>
      <w:r w:rsidR="005444B7" w:rsidRPr="00921986">
        <w:rPr>
          <w:sz w:val="20"/>
        </w:rPr>
        <w:t>с учетом</w:t>
      </w:r>
      <w:r w:rsidR="00921986">
        <w:rPr>
          <w:sz w:val="20"/>
        </w:rPr>
        <w:t xml:space="preserve"> </w:t>
      </w:r>
      <w:r w:rsidRPr="00921986">
        <w:rPr>
          <w:sz w:val="20"/>
        </w:rPr>
        <w:t>[</w:t>
      </w:r>
      <w:r w:rsidR="00661081" w:rsidRPr="00921986">
        <w:rPr>
          <w:sz w:val="20"/>
        </w:rPr>
        <w:t>18</w:t>
      </w:r>
      <w:r w:rsidRPr="00921986">
        <w:rPr>
          <w:sz w:val="20"/>
        </w:rPr>
        <w:t>].</w:t>
      </w:r>
    </w:p>
    <w:p w:rsidR="002E564F" w:rsidRPr="00921986" w:rsidRDefault="002E564F" w:rsidP="00C13080">
      <w:pPr>
        <w:tabs>
          <w:tab w:val="num" w:pos="1134"/>
        </w:tabs>
        <w:ind w:left="-18" w:firstLine="567"/>
        <w:jc w:val="both"/>
        <w:rPr>
          <w:sz w:val="20"/>
        </w:rPr>
      </w:pPr>
      <w:r w:rsidRPr="00921986">
        <w:rPr>
          <w:sz w:val="20"/>
        </w:rPr>
        <w:t>Допускается применение других конструкций СИП</w:t>
      </w:r>
      <w:r w:rsidR="00B065CD">
        <w:rPr>
          <w:sz w:val="20"/>
        </w:rPr>
        <w:t xml:space="preserve"> </w:t>
      </w:r>
      <w:r w:rsidR="00BE0BAE" w:rsidRPr="00921986">
        <w:rPr>
          <w:sz w:val="20"/>
        </w:rPr>
        <w:t>(СИП-1, СИП-2)</w:t>
      </w:r>
      <w:r w:rsidR="00224439">
        <w:rPr>
          <w:sz w:val="20"/>
        </w:rPr>
        <w:t>.</w:t>
      </w:r>
    </w:p>
    <w:p w:rsidR="002E564F" w:rsidRPr="00921986" w:rsidRDefault="002E564F" w:rsidP="007E33D9">
      <w:pPr>
        <w:numPr>
          <w:ilvl w:val="0"/>
          <w:numId w:val="17"/>
        </w:numPr>
        <w:tabs>
          <w:tab w:val="num" w:pos="1134"/>
        </w:tabs>
        <w:ind w:firstLine="567"/>
        <w:jc w:val="both"/>
      </w:pPr>
      <w:r w:rsidRPr="00921986">
        <w:rPr>
          <w:sz w:val="20"/>
        </w:rPr>
        <w:t xml:space="preserve">На </w:t>
      </w:r>
      <w:r w:rsidR="005C37B0" w:rsidRPr="00921986">
        <w:rPr>
          <w:sz w:val="20"/>
        </w:rPr>
        <w:t>КЛ</w:t>
      </w:r>
      <w:r w:rsidRPr="00921986">
        <w:rPr>
          <w:sz w:val="20"/>
        </w:rPr>
        <w:t xml:space="preserve"> применяются, как правило, бронированные кабели с пластмассовой изоляцией, с алюминиевыми жилами</w:t>
      </w:r>
      <w:r w:rsidR="00921986">
        <w:rPr>
          <w:sz w:val="20"/>
        </w:rPr>
        <w:t xml:space="preserve"> </w:t>
      </w:r>
      <w:r w:rsidR="00C95D44" w:rsidRPr="00921986">
        <w:rPr>
          <w:sz w:val="20"/>
        </w:rPr>
        <w:t>(по ГОСТ 31996)</w:t>
      </w:r>
      <w:r w:rsidRPr="00921986">
        <w:rPr>
          <w:sz w:val="20"/>
        </w:rPr>
        <w:t>. Рекомендуется использование бронированных кабелей с изоляцией из сшитого полиэтилена</w:t>
      </w:r>
      <w:r w:rsidR="00921986">
        <w:rPr>
          <w:sz w:val="20"/>
        </w:rPr>
        <w:t xml:space="preserve"> </w:t>
      </w:r>
      <w:r w:rsidR="00C95D44" w:rsidRPr="00921986">
        <w:rPr>
          <w:sz w:val="20"/>
        </w:rPr>
        <w:t>(по Г</w:t>
      </w:r>
      <w:r w:rsidR="004838BB" w:rsidRPr="00921986">
        <w:rPr>
          <w:sz w:val="20"/>
        </w:rPr>
        <w:t>ОСТ 31</w:t>
      </w:r>
      <w:r w:rsidR="00C95D44" w:rsidRPr="00921986">
        <w:rPr>
          <w:sz w:val="20"/>
        </w:rPr>
        <w:t>996)</w:t>
      </w:r>
      <w:r w:rsidRPr="00921986">
        <w:rPr>
          <w:sz w:val="20"/>
        </w:rPr>
        <w:t>, имеющих более высокую термическую стойкость.</w:t>
      </w:r>
    </w:p>
    <w:p w:rsidR="002E564F" w:rsidRPr="00921986" w:rsidRDefault="002E564F" w:rsidP="00C13080">
      <w:pPr>
        <w:tabs>
          <w:tab w:val="num" w:pos="1134"/>
        </w:tabs>
        <w:ind w:firstLine="567"/>
        <w:jc w:val="both"/>
        <w:rPr>
          <w:sz w:val="20"/>
          <w:szCs w:val="20"/>
        </w:rPr>
      </w:pPr>
      <w:r w:rsidRPr="00921986">
        <w:rPr>
          <w:sz w:val="20"/>
          <w:szCs w:val="20"/>
        </w:rPr>
        <w:t>Для электроснабжения про</w:t>
      </w:r>
      <w:r w:rsidR="00614C29" w:rsidRPr="00921986">
        <w:rPr>
          <w:sz w:val="20"/>
          <w:szCs w:val="20"/>
        </w:rPr>
        <w:t>изводственных</w:t>
      </w:r>
      <w:r w:rsidRPr="00921986">
        <w:rPr>
          <w:sz w:val="20"/>
          <w:szCs w:val="20"/>
        </w:rPr>
        <w:t xml:space="preserve"> потребителей следует применять четырех- и пятижильные кабели, для </w:t>
      </w:r>
      <w:r w:rsidR="00CC2F70" w:rsidRPr="00921986">
        <w:rPr>
          <w:sz w:val="20"/>
          <w:szCs w:val="20"/>
        </w:rPr>
        <w:t xml:space="preserve">непромышленных и </w:t>
      </w:r>
      <w:r w:rsidRPr="00921986">
        <w:rPr>
          <w:sz w:val="20"/>
          <w:szCs w:val="20"/>
        </w:rPr>
        <w:t>бытовых потребителей могут применяться одно-, двух- и трехжильные кабели.</w:t>
      </w:r>
    </w:p>
    <w:p w:rsidR="002E564F" w:rsidRPr="00921986" w:rsidRDefault="002E564F" w:rsidP="00C13080">
      <w:pPr>
        <w:tabs>
          <w:tab w:val="num" w:pos="1134"/>
        </w:tabs>
        <w:ind w:firstLine="567"/>
        <w:jc w:val="both"/>
        <w:rPr>
          <w:sz w:val="20"/>
          <w:szCs w:val="20"/>
        </w:rPr>
      </w:pPr>
      <w:r w:rsidRPr="00921986">
        <w:rPr>
          <w:sz w:val="20"/>
          <w:szCs w:val="20"/>
        </w:rPr>
        <w:t xml:space="preserve">При выборе конкретной марки кабеля в соответствии со способом его прокладки (в земле, помещении, тоннеле и т.д.) необходимо руководствоваться </w:t>
      </w:r>
      <w:r w:rsidR="0011255E">
        <w:rPr>
          <w:sz w:val="20"/>
          <w:szCs w:val="20"/>
        </w:rPr>
        <w:t>[15]</w:t>
      </w:r>
      <w:r w:rsidRPr="00921986">
        <w:rPr>
          <w:sz w:val="20"/>
          <w:szCs w:val="20"/>
        </w:rPr>
        <w:t xml:space="preserve"> и рекомендациями завода изготовителя кабеля.</w:t>
      </w:r>
    </w:p>
    <w:p w:rsidR="002E564F" w:rsidRPr="00921986" w:rsidRDefault="002E564F" w:rsidP="007E33D9">
      <w:pPr>
        <w:numPr>
          <w:ilvl w:val="0"/>
          <w:numId w:val="17"/>
        </w:numPr>
        <w:tabs>
          <w:tab w:val="num" w:pos="1134"/>
        </w:tabs>
        <w:ind w:firstLine="567"/>
        <w:jc w:val="both"/>
        <w:rPr>
          <w:sz w:val="20"/>
          <w:szCs w:val="20"/>
        </w:rPr>
      </w:pPr>
      <w:r w:rsidRPr="00921986">
        <w:rPr>
          <w:sz w:val="20"/>
          <w:szCs w:val="20"/>
        </w:rPr>
        <w:t>По условиям механической прочности минимально допустимые сечения СИП на магистралях и линейных ответвлениях должны быть:</w:t>
      </w:r>
    </w:p>
    <w:p w:rsidR="002E564F" w:rsidRPr="00921986" w:rsidRDefault="00C95D44" w:rsidP="002E564F">
      <w:pPr>
        <w:ind w:left="-18" w:firstLine="1230"/>
        <w:jc w:val="both"/>
        <w:rPr>
          <w:sz w:val="20"/>
          <w:szCs w:val="20"/>
        </w:rPr>
      </w:pPr>
      <w:r w:rsidRPr="00921986">
        <w:rPr>
          <w:sz w:val="20"/>
          <w:szCs w:val="20"/>
        </w:rPr>
        <w:t>а) СИП–4:</w:t>
      </w:r>
    </w:p>
    <w:p w:rsidR="002E564F" w:rsidRPr="00921986" w:rsidRDefault="00C95D44" w:rsidP="002E564F">
      <w:pPr>
        <w:ind w:firstLine="1242"/>
        <w:jc w:val="both"/>
        <w:rPr>
          <w:sz w:val="20"/>
          <w:szCs w:val="20"/>
        </w:rPr>
      </w:pPr>
      <w:r w:rsidRPr="00921986">
        <w:rPr>
          <w:sz w:val="20"/>
          <w:szCs w:val="20"/>
        </w:rPr>
        <w:t>– в</w:t>
      </w:r>
      <w:r w:rsidR="00921986">
        <w:rPr>
          <w:sz w:val="20"/>
          <w:szCs w:val="20"/>
        </w:rPr>
        <w:t xml:space="preserve"> </w:t>
      </w:r>
      <w:r w:rsidR="002E564F" w:rsidRPr="00921986">
        <w:rPr>
          <w:sz w:val="20"/>
          <w:szCs w:val="20"/>
          <w:lang w:val="en-US"/>
        </w:rPr>
        <w:t>I</w:t>
      </w:r>
      <w:r w:rsidR="002E564F" w:rsidRPr="00921986">
        <w:rPr>
          <w:sz w:val="20"/>
          <w:szCs w:val="20"/>
        </w:rPr>
        <w:t xml:space="preserve"> районе по гололеду (</w:t>
      </w:r>
      <w:r w:rsidR="002E564F" w:rsidRPr="00921986">
        <w:rPr>
          <w:sz w:val="20"/>
          <w:szCs w:val="20"/>
          <w:lang w:val="en-US"/>
        </w:rPr>
        <w:t>b</w:t>
      </w:r>
      <w:r w:rsidR="002E564F" w:rsidRPr="00921986">
        <w:rPr>
          <w:sz w:val="20"/>
          <w:szCs w:val="20"/>
          <w:vertAlign w:val="subscript"/>
        </w:rPr>
        <w:t>э</w:t>
      </w:r>
      <w:r w:rsidR="002E564F" w:rsidRPr="00921986">
        <w:rPr>
          <w:sz w:val="20"/>
          <w:szCs w:val="20"/>
        </w:rPr>
        <w:t xml:space="preserve"> = 10 мм)</w:t>
      </w:r>
      <w:r w:rsidR="008F6AA9">
        <w:rPr>
          <w:sz w:val="20"/>
          <w:szCs w:val="20"/>
        </w:rPr>
        <w:tab/>
      </w:r>
      <w:r w:rsidR="008F6AA9">
        <w:rPr>
          <w:sz w:val="20"/>
          <w:szCs w:val="20"/>
        </w:rPr>
        <w:tab/>
      </w:r>
      <w:r w:rsidR="00921986">
        <w:rPr>
          <w:sz w:val="20"/>
          <w:szCs w:val="20"/>
        </w:rPr>
        <w:t xml:space="preserve"> </w:t>
      </w:r>
      <w:r w:rsidR="002E564F" w:rsidRPr="00921986">
        <w:rPr>
          <w:sz w:val="20"/>
          <w:szCs w:val="20"/>
        </w:rPr>
        <w:t>– 25 мм</w:t>
      </w:r>
      <w:proofErr w:type="gramStart"/>
      <w:r w:rsidR="002E564F" w:rsidRPr="00921986">
        <w:rPr>
          <w:sz w:val="20"/>
          <w:szCs w:val="20"/>
          <w:vertAlign w:val="superscript"/>
        </w:rPr>
        <w:t>2</w:t>
      </w:r>
      <w:proofErr w:type="gramEnd"/>
      <w:r w:rsidRPr="00921986">
        <w:rPr>
          <w:sz w:val="20"/>
          <w:szCs w:val="20"/>
        </w:rPr>
        <w:t>;</w:t>
      </w:r>
    </w:p>
    <w:p w:rsidR="000476BA" w:rsidRPr="00921986" w:rsidRDefault="00C95D44" w:rsidP="000476BA">
      <w:pPr>
        <w:ind w:firstLine="1242"/>
        <w:jc w:val="both"/>
        <w:rPr>
          <w:sz w:val="20"/>
          <w:szCs w:val="20"/>
        </w:rPr>
      </w:pPr>
      <w:r w:rsidRPr="00921986">
        <w:rPr>
          <w:sz w:val="20"/>
          <w:szCs w:val="20"/>
        </w:rPr>
        <w:t>– в</w:t>
      </w:r>
      <w:r w:rsidR="002E564F" w:rsidRPr="00921986">
        <w:rPr>
          <w:sz w:val="20"/>
          <w:szCs w:val="20"/>
        </w:rPr>
        <w:t xml:space="preserve">о </w:t>
      </w:r>
      <w:r w:rsidR="002E564F" w:rsidRPr="00921986">
        <w:rPr>
          <w:sz w:val="20"/>
          <w:szCs w:val="20"/>
          <w:lang w:val="en-US"/>
        </w:rPr>
        <w:t>II</w:t>
      </w:r>
      <w:r w:rsidR="00921986">
        <w:rPr>
          <w:sz w:val="20"/>
          <w:szCs w:val="20"/>
        </w:rPr>
        <w:t xml:space="preserve"> </w:t>
      </w:r>
      <w:r w:rsidR="002E564F" w:rsidRPr="00921986">
        <w:rPr>
          <w:sz w:val="20"/>
          <w:szCs w:val="20"/>
        </w:rPr>
        <w:t>районе по гололеду (</w:t>
      </w:r>
      <w:r w:rsidR="002E564F" w:rsidRPr="00921986">
        <w:rPr>
          <w:sz w:val="20"/>
          <w:szCs w:val="20"/>
          <w:lang w:val="en-US"/>
        </w:rPr>
        <w:t>b</w:t>
      </w:r>
      <w:r w:rsidR="002E564F" w:rsidRPr="00921986">
        <w:rPr>
          <w:sz w:val="20"/>
          <w:szCs w:val="20"/>
          <w:vertAlign w:val="subscript"/>
        </w:rPr>
        <w:t>э</w:t>
      </w:r>
      <w:r w:rsidR="002E564F" w:rsidRPr="00921986">
        <w:rPr>
          <w:sz w:val="20"/>
          <w:szCs w:val="20"/>
        </w:rPr>
        <w:t>= 15 мм)</w:t>
      </w:r>
      <w:r w:rsidR="000476BA" w:rsidRPr="00921986">
        <w:rPr>
          <w:sz w:val="20"/>
          <w:szCs w:val="20"/>
        </w:rPr>
        <w:t xml:space="preserve"> и выше </w:t>
      </w:r>
      <w:r w:rsidR="008F6AA9">
        <w:rPr>
          <w:sz w:val="20"/>
          <w:szCs w:val="20"/>
        </w:rPr>
        <w:tab/>
      </w:r>
      <w:r w:rsidR="000476BA" w:rsidRPr="00921986">
        <w:rPr>
          <w:sz w:val="20"/>
          <w:szCs w:val="20"/>
        </w:rPr>
        <w:t xml:space="preserve"> – 35 мм</w:t>
      </w:r>
      <w:proofErr w:type="gramStart"/>
      <w:r w:rsidR="000476BA" w:rsidRPr="00921986">
        <w:rPr>
          <w:sz w:val="20"/>
          <w:szCs w:val="20"/>
          <w:vertAlign w:val="superscript"/>
        </w:rPr>
        <w:t>2</w:t>
      </w:r>
      <w:proofErr w:type="gramEnd"/>
      <w:r w:rsidR="000476BA" w:rsidRPr="00921986">
        <w:rPr>
          <w:sz w:val="20"/>
          <w:szCs w:val="20"/>
        </w:rPr>
        <w:t>.</w:t>
      </w:r>
    </w:p>
    <w:p w:rsidR="000476BA" w:rsidRPr="00921986" w:rsidRDefault="000476BA" w:rsidP="000476BA">
      <w:pPr>
        <w:ind w:firstLine="1242"/>
        <w:jc w:val="both"/>
        <w:rPr>
          <w:sz w:val="20"/>
          <w:szCs w:val="20"/>
        </w:rPr>
      </w:pPr>
      <w:r w:rsidRPr="00921986">
        <w:rPr>
          <w:sz w:val="20"/>
          <w:szCs w:val="20"/>
        </w:rPr>
        <w:t>б) СИП с несущей жилой</w:t>
      </w:r>
      <w:r w:rsidR="00C95D44" w:rsidRPr="00921986">
        <w:rPr>
          <w:sz w:val="20"/>
          <w:szCs w:val="20"/>
        </w:rPr>
        <w:t xml:space="preserve"> (СИП-1 и СИП-2 по ГОСТ 31996):</w:t>
      </w:r>
    </w:p>
    <w:p w:rsidR="000476BA" w:rsidRPr="00921986" w:rsidRDefault="00C95D44" w:rsidP="000476BA">
      <w:pPr>
        <w:ind w:firstLine="1242"/>
        <w:jc w:val="both"/>
        <w:rPr>
          <w:sz w:val="20"/>
          <w:szCs w:val="20"/>
        </w:rPr>
      </w:pPr>
      <w:r w:rsidRPr="00921986">
        <w:rPr>
          <w:sz w:val="20"/>
          <w:szCs w:val="20"/>
        </w:rPr>
        <w:t>– в</w:t>
      </w:r>
      <w:r w:rsidR="00921986">
        <w:rPr>
          <w:sz w:val="20"/>
          <w:szCs w:val="20"/>
        </w:rPr>
        <w:t xml:space="preserve"> </w:t>
      </w:r>
      <w:r w:rsidR="000476BA" w:rsidRPr="00921986">
        <w:rPr>
          <w:sz w:val="20"/>
          <w:szCs w:val="20"/>
          <w:lang w:val="en-US"/>
        </w:rPr>
        <w:t>I</w:t>
      </w:r>
      <w:r w:rsidR="000476BA" w:rsidRPr="00921986">
        <w:rPr>
          <w:sz w:val="20"/>
          <w:szCs w:val="20"/>
        </w:rPr>
        <w:t xml:space="preserve"> районе по гололеду (</w:t>
      </w:r>
      <w:r w:rsidR="000476BA" w:rsidRPr="00921986">
        <w:rPr>
          <w:sz w:val="20"/>
          <w:szCs w:val="20"/>
          <w:lang w:val="en-US"/>
        </w:rPr>
        <w:t>b</w:t>
      </w:r>
      <w:r w:rsidR="000476BA" w:rsidRPr="00921986">
        <w:rPr>
          <w:sz w:val="20"/>
          <w:szCs w:val="20"/>
          <w:vertAlign w:val="subscript"/>
        </w:rPr>
        <w:t>э</w:t>
      </w:r>
      <w:r w:rsidR="000476BA" w:rsidRPr="00921986">
        <w:rPr>
          <w:sz w:val="20"/>
          <w:szCs w:val="20"/>
        </w:rPr>
        <w:t xml:space="preserve"> = 10 мм) </w:t>
      </w:r>
      <w:r w:rsidR="008F6AA9">
        <w:rPr>
          <w:sz w:val="20"/>
          <w:szCs w:val="20"/>
        </w:rPr>
        <w:tab/>
      </w:r>
      <w:r w:rsidR="008F6AA9">
        <w:rPr>
          <w:sz w:val="20"/>
          <w:szCs w:val="20"/>
        </w:rPr>
        <w:tab/>
      </w:r>
      <w:r w:rsidR="000476BA" w:rsidRPr="00921986">
        <w:rPr>
          <w:sz w:val="20"/>
          <w:szCs w:val="20"/>
        </w:rPr>
        <w:t xml:space="preserve"> – сечение несущей жилы 35 мм</w:t>
      </w:r>
      <w:proofErr w:type="gramStart"/>
      <w:r w:rsidR="000476BA" w:rsidRPr="00921986">
        <w:rPr>
          <w:sz w:val="20"/>
          <w:szCs w:val="20"/>
          <w:vertAlign w:val="superscript"/>
        </w:rPr>
        <w:t>2</w:t>
      </w:r>
      <w:proofErr w:type="gramEnd"/>
      <w:r w:rsidRPr="00921986">
        <w:rPr>
          <w:sz w:val="20"/>
          <w:szCs w:val="20"/>
        </w:rPr>
        <w:t>;</w:t>
      </w:r>
    </w:p>
    <w:p w:rsidR="000476BA" w:rsidRPr="00921986" w:rsidRDefault="00C95D44" w:rsidP="000476BA">
      <w:pPr>
        <w:ind w:firstLine="1242"/>
        <w:jc w:val="both"/>
        <w:rPr>
          <w:sz w:val="20"/>
          <w:szCs w:val="20"/>
        </w:rPr>
      </w:pPr>
      <w:r w:rsidRPr="00921986">
        <w:rPr>
          <w:sz w:val="20"/>
          <w:szCs w:val="20"/>
        </w:rPr>
        <w:t>– в</w:t>
      </w:r>
      <w:r w:rsidR="000476BA" w:rsidRPr="00921986">
        <w:rPr>
          <w:sz w:val="20"/>
          <w:szCs w:val="20"/>
        </w:rPr>
        <w:t xml:space="preserve">о </w:t>
      </w:r>
      <w:r w:rsidR="000476BA" w:rsidRPr="00921986">
        <w:rPr>
          <w:sz w:val="20"/>
          <w:szCs w:val="20"/>
          <w:lang w:val="en-US"/>
        </w:rPr>
        <w:t>II</w:t>
      </w:r>
      <w:r w:rsidR="000476BA" w:rsidRPr="00921986">
        <w:rPr>
          <w:sz w:val="20"/>
          <w:szCs w:val="20"/>
        </w:rPr>
        <w:t>районе по гололеду (</w:t>
      </w:r>
      <w:r w:rsidR="000476BA" w:rsidRPr="00921986">
        <w:rPr>
          <w:sz w:val="20"/>
          <w:szCs w:val="20"/>
          <w:lang w:val="en-US"/>
        </w:rPr>
        <w:t>b</w:t>
      </w:r>
      <w:r w:rsidR="000476BA" w:rsidRPr="00921986">
        <w:rPr>
          <w:sz w:val="20"/>
          <w:szCs w:val="20"/>
          <w:vertAlign w:val="subscript"/>
        </w:rPr>
        <w:t>э</w:t>
      </w:r>
      <w:r w:rsidR="000476BA" w:rsidRPr="00921986">
        <w:rPr>
          <w:sz w:val="20"/>
          <w:szCs w:val="20"/>
        </w:rPr>
        <w:t xml:space="preserve">= 15 мм) и выше </w:t>
      </w:r>
      <w:r w:rsidR="008F6AA9">
        <w:rPr>
          <w:sz w:val="20"/>
          <w:szCs w:val="20"/>
        </w:rPr>
        <w:tab/>
      </w:r>
      <w:r w:rsidR="000476BA" w:rsidRPr="00921986">
        <w:rPr>
          <w:sz w:val="20"/>
          <w:szCs w:val="20"/>
        </w:rPr>
        <w:t xml:space="preserve"> – сечение несущей жилы 50 мм</w:t>
      </w:r>
      <w:proofErr w:type="gramStart"/>
      <w:r w:rsidR="000476BA" w:rsidRPr="00921986">
        <w:rPr>
          <w:sz w:val="20"/>
          <w:szCs w:val="20"/>
          <w:vertAlign w:val="superscript"/>
        </w:rPr>
        <w:t>2</w:t>
      </w:r>
      <w:proofErr w:type="gramEnd"/>
      <w:r w:rsidR="000476BA" w:rsidRPr="00921986">
        <w:rPr>
          <w:sz w:val="20"/>
          <w:szCs w:val="20"/>
        </w:rPr>
        <w:t>.</w:t>
      </w:r>
    </w:p>
    <w:p w:rsidR="000476BA" w:rsidRPr="00921986" w:rsidRDefault="000476BA" w:rsidP="00921986">
      <w:pPr>
        <w:tabs>
          <w:tab w:val="left" w:pos="851"/>
          <w:tab w:val="left" w:pos="1134"/>
        </w:tabs>
        <w:spacing w:before="120"/>
        <w:ind w:firstLine="567"/>
        <w:jc w:val="both"/>
        <w:rPr>
          <w:sz w:val="20"/>
          <w:szCs w:val="20"/>
        </w:rPr>
      </w:pPr>
      <w:r w:rsidRPr="00921986">
        <w:rPr>
          <w:b/>
          <w:sz w:val="20"/>
          <w:szCs w:val="20"/>
        </w:rPr>
        <w:t>10.5</w:t>
      </w:r>
      <w:r w:rsidR="00BA5868" w:rsidRPr="00921986">
        <w:rPr>
          <w:b/>
          <w:sz w:val="20"/>
          <w:szCs w:val="20"/>
        </w:rPr>
        <w:tab/>
      </w:r>
      <w:r w:rsidR="001B2310" w:rsidRPr="00921986">
        <w:rPr>
          <w:sz w:val="20"/>
        </w:rPr>
        <w:t>Питающие линии 220</w:t>
      </w:r>
      <w:proofErr w:type="gramStart"/>
      <w:r w:rsidR="001B2310" w:rsidRPr="00921986">
        <w:rPr>
          <w:sz w:val="20"/>
        </w:rPr>
        <w:t xml:space="preserve"> В</w:t>
      </w:r>
      <w:proofErr w:type="gramEnd"/>
      <w:r w:rsidR="001B2310" w:rsidRPr="00921986">
        <w:rPr>
          <w:sz w:val="20"/>
        </w:rPr>
        <w:t xml:space="preserve"> и </w:t>
      </w:r>
      <w:r w:rsidR="00224439">
        <w:rPr>
          <w:sz w:val="20"/>
        </w:rPr>
        <w:t>380/22</w:t>
      </w:r>
      <w:r w:rsidR="001B2310" w:rsidRPr="00921986">
        <w:rPr>
          <w:sz w:val="20"/>
        </w:rPr>
        <w:t>0 В</w:t>
      </w:r>
      <w:r w:rsidRPr="00921986">
        <w:rPr>
          <w:sz w:val="20"/>
          <w:szCs w:val="20"/>
        </w:rPr>
        <w:t xml:space="preserve"> </w:t>
      </w:r>
      <w:proofErr w:type="spellStart"/>
      <w:r w:rsidRPr="00921986">
        <w:rPr>
          <w:sz w:val="20"/>
          <w:szCs w:val="20"/>
        </w:rPr>
        <w:t>в</w:t>
      </w:r>
      <w:proofErr w:type="spellEnd"/>
      <w:r w:rsidRPr="00921986">
        <w:rPr>
          <w:sz w:val="20"/>
          <w:szCs w:val="20"/>
        </w:rPr>
        <w:t xml:space="preserve"> производственн</w:t>
      </w:r>
      <w:r w:rsidR="006332DE" w:rsidRPr="00921986">
        <w:rPr>
          <w:sz w:val="20"/>
          <w:szCs w:val="20"/>
        </w:rPr>
        <w:t xml:space="preserve">ые, </w:t>
      </w:r>
      <w:r w:rsidRPr="00921986">
        <w:rPr>
          <w:sz w:val="20"/>
          <w:szCs w:val="20"/>
        </w:rPr>
        <w:t>административные</w:t>
      </w:r>
      <w:r w:rsidR="00C911AA" w:rsidRPr="00921986">
        <w:rPr>
          <w:sz w:val="20"/>
          <w:szCs w:val="20"/>
        </w:rPr>
        <w:t xml:space="preserve"> и</w:t>
      </w:r>
      <w:r w:rsidRPr="00921986">
        <w:rPr>
          <w:sz w:val="20"/>
          <w:szCs w:val="20"/>
        </w:rPr>
        <w:t xml:space="preserve"> жилые здания </w:t>
      </w:r>
      <w:r w:rsidR="00224439">
        <w:rPr>
          <w:sz w:val="20"/>
          <w:szCs w:val="20"/>
        </w:rPr>
        <w:t xml:space="preserve">следует </w:t>
      </w:r>
      <w:r w:rsidRPr="00921986">
        <w:rPr>
          <w:sz w:val="20"/>
          <w:szCs w:val="20"/>
        </w:rPr>
        <w:t xml:space="preserve">выполнять в соответствии с </w:t>
      </w:r>
      <w:r w:rsidR="0011255E">
        <w:rPr>
          <w:sz w:val="20"/>
          <w:szCs w:val="20"/>
        </w:rPr>
        <w:t>[19]</w:t>
      </w:r>
      <w:r w:rsidRPr="00921986">
        <w:rPr>
          <w:sz w:val="20"/>
          <w:szCs w:val="20"/>
        </w:rPr>
        <w:t>.</w:t>
      </w:r>
    </w:p>
    <w:p w:rsidR="000476BA" w:rsidRPr="00921986" w:rsidRDefault="000476BA" w:rsidP="00BA5868">
      <w:pPr>
        <w:tabs>
          <w:tab w:val="left" w:pos="851"/>
          <w:tab w:val="left" w:pos="993"/>
          <w:tab w:val="left" w:pos="1134"/>
        </w:tabs>
        <w:ind w:firstLine="567"/>
        <w:jc w:val="both"/>
        <w:rPr>
          <w:sz w:val="20"/>
          <w:szCs w:val="20"/>
        </w:rPr>
      </w:pPr>
      <w:r w:rsidRPr="00921986">
        <w:rPr>
          <w:sz w:val="20"/>
          <w:szCs w:val="20"/>
        </w:rPr>
        <w:t xml:space="preserve">Сечение изолированных проводов на </w:t>
      </w:r>
      <w:r w:rsidR="00BE0BAE" w:rsidRPr="00921986">
        <w:rPr>
          <w:sz w:val="20"/>
          <w:szCs w:val="20"/>
        </w:rPr>
        <w:t>питающих линиях</w:t>
      </w:r>
      <w:r w:rsidRPr="00921986">
        <w:rPr>
          <w:sz w:val="20"/>
          <w:szCs w:val="20"/>
        </w:rPr>
        <w:t xml:space="preserve"> должно быть не менее 16 мм</w:t>
      </w:r>
      <w:proofErr w:type="gramStart"/>
      <w:r w:rsidRPr="00921986">
        <w:rPr>
          <w:sz w:val="20"/>
          <w:szCs w:val="20"/>
          <w:vertAlign w:val="superscript"/>
        </w:rPr>
        <w:t>2</w:t>
      </w:r>
      <w:proofErr w:type="gramEnd"/>
      <w:r w:rsidRPr="00921986">
        <w:rPr>
          <w:sz w:val="20"/>
          <w:szCs w:val="20"/>
        </w:rPr>
        <w:t>.</w:t>
      </w:r>
    </w:p>
    <w:p w:rsidR="000476BA" w:rsidRPr="00921986" w:rsidRDefault="000476BA" w:rsidP="00BA5868">
      <w:pPr>
        <w:tabs>
          <w:tab w:val="left" w:pos="851"/>
          <w:tab w:val="left" w:pos="993"/>
          <w:tab w:val="left" w:pos="1134"/>
        </w:tabs>
        <w:ind w:firstLine="567"/>
        <w:jc w:val="both"/>
        <w:rPr>
          <w:sz w:val="20"/>
          <w:szCs w:val="20"/>
          <w:vertAlign w:val="superscript"/>
        </w:rPr>
      </w:pPr>
      <w:r w:rsidRPr="00921986">
        <w:rPr>
          <w:sz w:val="20"/>
          <w:szCs w:val="20"/>
        </w:rPr>
        <w:t>Кабельн</w:t>
      </w:r>
      <w:r w:rsidR="00BE0BAE" w:rsidRPr="00921986">
        <w:rPr>
          <w:sz w:val="20"/>
          <w:szCs w:val="20"/>
        </w:rPr>
        <w:t>ую</w:t>
      </w:r>
      <w:r w:rsidR="00921986">
        <w:rPr>
          <w:sz w:val="20"/>
          <w:szCs w:val="20"/>
        </w:rPr>
        <w:t xml:space="preserve"> </w:t>
      </w:r>
      <w:r w:rsidR="00BE0BAE" w:rsidRPr="00921986">
        <w:rPr>
          <w:sz w:val="20"/>
          <w:szCs w:val="20"/>
        </w:rPr>
        <w:t>питающую линию</w:t>
      </w:r>
      <w:r w:rsidRPr="00921986">
        <w:rPr>
          <w:sz w:val="20"/>
          <w:szCs w:val="20"/>
        </w:rPr>
        <w:t xml:space="preserve"> в здание рекомендуется выполнять с сечением жил не менее 16 мм</w:t>
      </w:r>
      <w:proofErr w:type="gramStart"/>
      <w:r w:rsidRPr="00921986">
        <w:rPr>
          <w:sz w:val="20"/>
          <w:szCs w:val="20"/>
          <w:vertAlign w:val="superscript"/>
        </w:rPr>
        <w:t>2</w:t>
      </w:r>
      <w:proofErr w:type="gramEnd"/>
      <w:r w:rsidRPr="00921986">
        <w:rPr>
          <w:sz w:val="20"/>
          <w:szCs w:val="20"/>
          <w:vertAlign w:val="superscript"/>
        </w:rPr>
        <w:t>.</w:t>
      </w:r>
    </w:p>
    <w:p w:rsidR="000476BA" w:rsidRPr="00921986" w:rsidRDefault="000476BA" w:rsidP="00921986">
      <w:pPr>
        <w:tabs>
          <w:tab w:val="left" w:pos="851"/>
          <w:tab w:val="left" w:pos="1134"/>
        </w:tabs>
        <w:ind w:firstLine="567"/>
        <w:jc w:val="both"/>
        <w:rPr>
          <w:sz w:val="20"/>
          <w:szCs w:val="20"/>
        </w:rPr>
      </w:pPr>
      <w:r w:rsidRPr="00921986">
        <w:rPr>
          <w:b/>
          <w:sz w:val="20"/>
        </w:rPr>
        <w:t>10.6</w:t>
      </w:r>
      <w:r w:rsidR="00BA5868" w:rsidRPr="00921986">
        <w:rPr>
          <w:b/>
          <w:sz w:val="20"/>
        </w:rPr>
        <w:tab/>
      </w:r>
      <w:r w:rsidRPr="00921986">
        <w:rPr>
          <w:sz w:val="20"/>
        </w:rPr>
        <w:t xml:space="preserve">Длина пролета </w:t>
      </w:r>
      <w:r w:rsidR="00B065CD">
        <w:rPr>
          <w:sz w:val="20"/>
        </w:rPr>
        <w:t xml:space="preserve">питающей линии от магистрали или </w:t>
      </w:r>
      <w:r w:rsidR="001154E8" w:rsidRPr="00921986">
        <w:rPr>
          <w:sz w:val="20"/>
          <w:szCs w:val="20"/>
        </w:rPr>
        <w:t xml:space="preserve">линейного ответвления ВЛИ </w:t>
      </w:r>
      <w:r w:rsidR="00BE0BAE" w:rsidRPr="00921986">
        <w:rPr>
          <w:sz w:val="20"/>
          <w:szCs w:val="20"/>
        </w:rPr>
        <w:t xml:space="preserve">до здания </w:t>
      </w:r>
      <w:r w:rsidR="00C67856" w:rsidRPr="00921986">
        <w:rPr>
          <w:sz w:val="20"/>
        </w:rPr>
        <w:t>должна</w:t>
      </w:r>
      <w:r w:rsidR="00921986">
        <w:rPr>
          <w:sz w:val="20"/>
        </w:rPr>
        <w:t xml:space="preserve"> быть не более 25 </w:t>
      </w:r>
      <w:r w:rsidRPr="00921986">
        <w:rPr>
          <w:sz w:val="20"/>
        </w:rPr>
        <w:t>м</w:t>
      </w:r>
      <w:r w:rsidRPr="00921986">
        <w:rPr>
          <w:sz w:val="20"/>
          <w:szCs w:val="20"/>
        </w:rPr>
        <w:t xml:space="preserve">. </w:t>
      </w:r>
    </w:p>
    <w:p w:rsidR="000476BA" w:rsidRDefault="000476BA" w:rsidP="00921986">
      <w:pPr>
        <w:tabs>
          <w:tab w:val="left" w:pos="851"/>
          <w:tab w:val="left" w:pos="1134"/>
        </w:tabs>
        <w:ind w:firstLine="567"/>
        <w:jc w:val="both"/>
        <w:rPr>
          <w:sz w:val="20"/>
          <w:szCs w:val="20"/>
        </w:rPr>
      </w:pPr>
      <w:r w:rsidRPr="00921986">
        <w:rPr>
          <w:sz w:val="20"/>
          <w:szCs w:val="20"/>
        </w:rPr>
        <w:t xml:space="preserve">Если расстояние </w:t>
      </w:r>
      <w:r w:rsidR="00B065CD">
        <w:rPr>
          <w:sz w:val="20"/>
          <w:szCs w:val="20"/>
        </w:rPr>
        <w:t>питающей линии</w:t>
      </w:r>
      <w:r w:rsidRPr="00921986">
        <w:rPr>
          <w:sz w:val="20"/>
          <w:szCs w:val="20"/>
        </w:rPr>
        <w:t xml:space="preserve"> ВЛИ до здания превышает 25 м, должны устанавливаться дополнительные опоры.</w:t>
      </w:r>
    </w:p>
    <w:p w:rsidR="000476BA" w:rsidRDefault="000476BA" w:rsidP="00921986">
      <w:pPr>
        <w:tabs>
          <w:tab w:val="left" w:pos="851"/>
          <w:tab w:val="left" w:pos="1134"/>
        </w:tabs>
        <w:ind w:firstLine="567"/>
        <w:jc w:val="both"/>
        <w:rPr>
          <w:sz w:val="20"/>
          <w:szCs w:val="20"/>
        </w:rPr>
      </w:pPr>
      <w:r w:rsidRPr="000476BA">
        <w:rPr>
          <w:b/>
          <w:sz w:val="20"/>
          <w:szCs w:val="20"/>
        </w:rPr>
        <w:t>10.7</w:t>
      </w:r>
      <w:proofErr w:type="gramStart"/>
      <w:r w:rsidR="00BA5868">
        <w:rPr>
          <w:b/>
          <w:sz w:val="20"/>
          <w:szCs w:val="20"/>
        </w:rPr>
        <w:tab/>
      </w:r>
      <w:r w:rsidR="001F6AD1" w:rsidRPr="001F6AD1">
        <w:rPr>
          <w:sz w:val="20"/>
          <w:szCs w:val="20"/>
        </w:rPr>
        <w:t>П</w:t>
      </w:r>
      <w:proofErr w:type="gramEnd"/>
      <w:r w:rsidR="001F6AD1" w:rsidRPr="001F6AD1">
        <w:rPr>
          <w:sz w:val="20"/>
          <w:szCs w:val="20"/>
        </w:rPr>
        <w:t>ри проектировании электроснабжения бытовых потребителей в территориальных границах населенных пунктов, магистрали и линейные ответвления ВЛИ следует выполнять в трехфазном исполнении с сечением фазных жил не менее 35 мм</w:t>
      </w:r>
      <w:r w:rsidR="001F6AD1" w:rsidRPr="001F6AD1">
        <w:rPr>
          <w:sz w:val="20"/>
          <w:szCs w:val="20"/>
          <w:vertAlign w:val="superscript"/>
        </w:rPr>
        <w:t>2</w:t>
      </w:r>
      <w:r w:rsidR="001F6AD1" w:rsidRPr="001F6AD1">
        <w:rPr>
          <w:sz w:val="20"/>
          <w:szCs w:val="20"/>
        </w:rPr>
        <w:t>.</w:t>
      </w:r>
    </w:p>
    <w:p w:rsidR="001F6AD1" w:rsidRPr="00921986" w:rsidRDefault="001F6AD1" w:rsidP="00921986">
      <w:pPr>
        <w:tabs>
          <w:tab w:val="left" w:pos="851"/>
          <w:tab w:val="left" w:pos="1134"/>
        </w:tabs>
        <w:ind w:firstLine="567"/>
        <w:jc w:val="both"/>
        <w:rPr>
          <w:sz w:val="20"/>
          <w:szCs w:val="20"/>
        </w:rPr>
      </w:pPr>
      <w:r w:rsidRPr="00921986">
        <w:rPr>
          <w:sz w:val="20"/>
          <w:szCs w:val="20"/>
        </w:rPr>
        <w:t xml:space="preserve">Ответвления к </w:t>
      </w:r>
      <w:r w:rsidR="00C67856" w:rsidRPr="00921986">
        <w:rPr>
          <w:sz w:val="20"/>
        </w:rPr>
        <w:t>В</w:t>
      </w:r>
      <w:r w:rsidRPr="00921986">
        <w:rPr>
          <w:sz w:val="20"/>
        </w:rPr>
        <w:t>У</w:t>
      </w:r>
      <w:r w:rsidR="00140C27" w:rsidRPr="00921986">
        <w:rPr>
          <w:sz w:val="20"/>
          <w:szCs w:val="20"/>
        </w:rPr>
        <w:t xml:space="preserve"> (ВРУ)</w:t>
      </w:r>
      <w:r w:rsidRPr="00921986">
        <w:rPr>
          <w:sz w:val="20"/>
          <w:szCs w:val="20"/>
        </w:rPr>
        <w:t xml:space="preserve"> электроустановок бытовых абонентов (одноквартирные, блокированные жилые дома) выполняются в однофазном или трехфазном исполнении в соответствии с требованиями раздела 4 настоящего </w:t>
      </w:r>
      <w:r w:rsidR="00921DDC">
        <w:rPr>
          <w:sz w:val="20"/>
          <w:szCs w:val="20"/>
        </w:rPr>
        <w:t>технического кодекса</w:t>
      </w:r>
      <w:r w:rsidRPr="00921986">
        <w:rPr>
          <w:sz w:val="20"/>
          <w:szCs w:val="20"/>
        </w:rPr>
        <w:t>.</w:t>
      </w:r>
    </w:p>
    <w:p w:rsidR="000476BA" w:rsidRPr="00921986" w:rsidRDefault="000476BA" w:rsidP="00921986">
      <w:pPr>
        <w:tabs>
          <w:tab w:val="left" w:pos="851"/>
          <w:tab w:val="left" w:pos="1134"/>
        </w:tabs>
        <w:ind w:firstLine="567"/>
        <w:jc w:val="both"/>
        <w:rPr>
          <w:sz w:val="20"/>
          <w:szCs w:val="20"/>
        </w:rPr>
      </w:pPr>
      <w:r w:rsidRPr="00921986">
        <w:rPr>
          <w:b/>
          <w:sz w:val="20"/>
          <w:szCs w:val="20"/>
        </w:rPr>
        <w:t>10.8</w:t>
      </w:r>
      <w:proofErr w:type="gramStart"/>
      <w:r w:rsidR="00BA5868" w:rsidRPr="00921986">
        <w:rPr>
          <w:b/>
          <w:sz w:val="20"/>
          <w:szCs w:val="20"/>
        </w:rPr>
        <w:tab/>
      </w:r>
      <w:r w:rsidRPr="00921986">
        <w:rPr>
          <w:sz w:val="20"/>
          <w:szCs w:val="20"/>
        </w:rPr>
        <w:t>Н</w:t>
      </w:r>
      <w:proofErr w:type="gramEnd"/>
      <w:r w:rsidRPr="00921986">
        <w:rPr>
          <w:sz w:val="20"/>
          <w:szCs w:val="20"/>
        </w:rPr>
        <w:t>а ВЛИ, отходящих от одной ТП, следует предусматривать не более трех сечений СИП.</w:t>
      </w:r>
    </w:p>
    <w:p w:rsidR="000476BA" w:rsidRPr="00921986" w:rsidRDefault="000476BA" w:rsidP="00921986">
      <w:pPr>
        <w:tabs>
          <w:tab w:val="left" w:pos="851"/>
          <w:tab w:val="left" w:pos="1134"/>
        </w:tabs>
        <w:ind w:firstLine="567"/>
        <w:jc w:val="both"/>
        <w:rPr>
          <w:sz w:val="20"/>
          <w:szCs w:val="20"/>
        </w:rPr>
      </w:pPr>
      <w:r w:rsidRPr="00921986">
        <w:rPr>
          <w:b/>
          <w:sz w:val="20"/>
          <w:szCs w:val="20"/>
        </w:rPr>
        <w:t>10.9</w:t>
      </w:r>
      <w:r w:rsidR="00BA5868" w:rsidRPr="00921986">
        <w:rPr>
          <w:b/>
          <w:sz w:val="20"/>
          <w:szCs w:val="20"/>
        </w:rPr>
        <w:tab/>
      </w:r>
      <w:r w:rsidRPr="00921986">
        <w:rPr>
          <w:sz w:val="20"/>
          <w:szCs w:val="20"/>
        </w:rPr>
        <w:t xml:space="preserve">Выводы от КТП, МТП, СТП до первых опор ВЛИ («нулевой пролет») должны </w:t>
      </w:r>
      <w:r w:rsidRPr="00921986">
        <w:rPr>
          <w:sz w:val="20"/>
        </w:rPr>
        <w:t xml:space="preserve">выполняться </w:t>
      </w:r>
      <w:r w:rsidR="00C67856" w:rsidRPr="00921986">
        <w:rPr>
          <w:sz w:val="20"/>
        </w:rPr>
        <w:t>СИП</w:t>
      </w:r>
      <w:r w:rsidR="00921986">
        <w:rPr>
          <w:sz w:val="20"/>
        </w:rPr>
        <w:t xml:space="preserve"> </w:t>
      </w:r>
      <w:r w:rsidR="001154E8" w:rsidRPr="00921986">
        <w:rPr>
          <w:sz w:val="20"/>
          <w:szCs w:val="20"/>
        </w:rPr>
        <w:t>или кабелем</w:t>
      </w:r>
      <w:r w:rsidRPr="00921986">
        <w:rPr>
          <w:sz w:val="20"/>
          <w:szCs w:val="20"/>
        </w:rPr>
        <w:t>.</w:t>
      </w:r>
    </w:p>
    <w:p w:rsidR="000476BA" w:rsidRPr="00921986" w:rsidRDefault="000476BA" w:rsidP="00921986">
      <w:pPr>
        <w:tabs>
          <w:tab w:val="left" w:pos="851"/>
          <w:tab w:val="left" w:pos="1276"/>
        </w:tabs>
        <w:ind w:firstLine="567"/>
        <w:jc w:val="both"/>
        <w:rPr>
          <w:sz w:val="20"/>
          <w:szCs w:val="20"/>
        </w:rPr>
      </w:pPr>
      <w:r w:rsidRPr="00921986">
        <w:rPr>
          <w:b/>
          <w:sz w:val="20"/>
          <w:szCs w:val="20"/>
        </w:rPr>
        <w:t>10.10</w:t>
      </w:r>
      <w:r w:rsidR="00BA5868" w:rsidRPr="00921986">
        <w:rPr>
          <w:b/>
          <w:sz w:val="20"/>
          <w:szCs w:val="20"/>
        </w:rPr>
        <w:tab/>
      </w:r>
      <w:r w:rsidRPr="00921986">
        <w:rPr>
          <w:sz w:val="20"/>
          <w:szCs w:val="20"/>
        </w:rPr>
        <w:t>Трассы ВЛИ</w:t>
      </w:r>
      <w:r w:rsidR="00C67856" w:rsidRPr="00921986">
        <w:rPr>
          <w:sz w:val="20"/>
          <w:szCs w:val="20"/>
        </w:rPr>
        <w:t xml:space="preserve">, как правило, </w:t>
      </w:r>
      <w:r w:rsidRPr="00921986">
        <w:rPr>
          <w:sz w:val="20"/>
          <w:szCs w:val="20"/>
        </w:rPr>
        <w:t xml:space="preserve"> прокладываются по двум сторонам улиц. Допускается прохождение по одной стороне улицы при исключении помех движению транспорта и пешеходов, а также удобства выполнения ответвлений от ВЛИ к вводам в здания с соблюдением необходимых габаритных расстояний и сокращения числа пересечений с инженерными сооружениями.</w:t>
      </w:r>
    </w:p>
    <w:p w:rsidR="000476BA" w:rsidRPr="00921986" w:rsidRDefault="000476BA" w:rsidP="00921986">
      <w:pPr>
        <w:tabs>
          <w:tab w:val="left" w:pos="851"/>
          <w:tab w:val="left" w:pos="993"/>
          <w:tab w:val="left" w:pos="1276"/>
        </w:tabs>
        <w:ind w:firstLine="567"/>
        <w:jc w:val="both"/>
        <w:rPr>
          <w:sz w:val="20"/>
          <w:szCs w:val="20"/>
        </w:rPr>
      </w:pPr>
      <w:r w:rsidRPr="00921986">
        <w:rPr>
          <w:b/>
          <w:sz w:val="20"/>
          <w:szCs w:val="20"/>
        </w:rPr>
        <w:t>10.11</w:t>
      </w:r>
      <w:r w:rsidR="00BA5868" w:rsidRPr="00921986">
        <w:rPr>
          <w:b/>
          <w:sz w:val="20"/>
          <w:szCs w:val="20"/>
        </w:rPr>
        <w:tab/>
      </w:r>
      <w:r w:rsidR="00B119F5" w:rsidRPr="00921986">
        <w:rPr>
          <w:sz w:val="20"/>
          <w:szCs w:val="20"/>
        </w:rPr>
        <w:t>На участках параллельного следования ВЛП</w:t>
      </w:r>
      <w:r w:rsidR="00921DDC">
        <w:rPr>
          <w:sz w:val="20"/>
          <w:szCs w:val="20"/>
        </w:rPr>
        <w:t xml:space="preserve"> (</w:t>
      </w:r>
      <w:proofErr w:type="gramStart"/>
      <w:r w:rsidR="00921DDC">
        <w:rPr>
          <w:sz w:val="20"/>
          <w:szCs w:val="20"/>
        </w:rPr>
        <w:t>ВЛ</w:t>
      </w:r>
      <w:proofErr w:type="gramEnd"/>
      <w:r w:rsidR="00B119F5" w:rsidRPr="00921986">
        <w:rPr>
          <w:sz w:val="20"/>
          <w:szCs w:val="20"/>
        </w:rPr>
        <w:t xml:space="preserve">) 10 </w:t>
      </w:r>
      <w:proofErr w:type="spellStart"/>
      <w:r w:rsidR="00B119F5" w:rsidRPr="00921986">
        <w:rPr>
          <w:sz w:val="20"/>
          <w:szCs w:val="20"/>
        </w:rPr>
        <w:t>кВ</w:t>
      </w:r>
      <w:proofErr w:type="spellEnd"/>
      <w:r w:rsidR="00B119F5" w:rsidRPr="00921986">
        <w:rPr>
          <w:sz w:val="20"/>
          <w:szCs w:val="20"/>
        </w:rPr>
        <w:t xml:space="preserve"> и ВЛИ 0,</w:t>
      </w:r>
      <w:r w:rsidR="00CB5718">
        <w:rPr>
          <w:sz w:val="20"/>
          <w:szCs w:val="20"/>
        </w:rPr>
        <w:t>38</w:t>
      </w:r>
      <w:r w:rsidR="00B119F5" w:rsidRPr="00921986">
        <w:rPr>
          <w:sz w:val="20"/>
          <w:szCs w:val="20"/>
        </w:rPr>
        <w:t xml:space="preserve"> </w:t>
      </w:r>
      <w:proofErr w:type="spellStart"/>
      <w:r w:rsidR="00B119F5" w:rsidRPr="00921986">
        <w:rPr>
          <w:sz w:val="20"/>
          <w:szCs w:val="20"/>
        </w:rPr>
        <w:t>кВ</w:t>
      </w:r>
      <w:proofErr w:type="spellEnd"/>
      <w:r w:rsidR="00B119F5" w:rsidRPr="00921986">
        <w:rPr>
          <w:sz w:val="20"/>
          <w:szCs w:val="20"/>
        </w:rPr>
        <w:t xml:space="preserve"> следует рассматривать технико-экономическую целесообразность применения совместной подвески проводов на общих опорах, с соблюдением требований ТКП 339.</w:t>
      </w:r>
    </w:p>
    <w:p w:rsidR="004878EA" w:rsidRPr="00140C27" w:rsidRDefault="004878EA" w:rsidP="00921986">
      <w:pPr>
        <w:tabs>
          <w:tab w:val="left" w:pos="851"/>
          <w:tab w:val="left" w:pos="993"/>
          <w:tab w:val="left" w:pos="1276"/>
        </w:tabs>
        <w:ind w:firstLine="567"/>
        <w:jc w:val="both"/>
        <w:rPr>
          <w:sz w:val="20"/>
          <w:szCs w:val="20"/>
        </w:rPr>
      </w:pPr>
      <w:r w:rsidRPr="00921986">
        <w:rPr>
          <w:sz w:val="20"/>
        </w:rPr>
        <w:t>Конструктивное исполнение воздушной линии с совместной подвеской СИП и покры</w:t>
      </w:r>
      <w:r w:rsidR="00140C27" w:rsidRPr="00921986">
        <w:rPr>
          <w:sz w:val="20"/>
        </w:rPr>
        <w:t xml:space="preserve">тых проводов 10 </w:t>
      </w:r>
      <w:proofErr w:type="spellStart"/>
      <w:r w:rsidR="00140C27" w:rsidRPr="00921986">
        <w:rPr>
          <w:sz w:val="20"/>
        </w:rPr>
        <w:t>кВ</w:t>
      </w:r>
      <w:proofErr w:type="spellEnd"/>
      <w:r w:rsidR="00140C27" w:rsidRPr="00921986">
        <w:rPr>
          <w:sz w:val="20"/>
        </w:rPr>
        <w:t xml:space="preserve"> – согласно </w:t>
      </w:r>
      <w:r w:rsidR="00FC0899">
        <w:rPr>
          <w:sz w:val="20"/>
        </w:rPr>
        <w:t>[11]</w:t>
      </w:r>
      <w:r w:rsidRPr="00921986">
        <w:rPr>
          <w:sz w:val="20"/>
        </w:rPr>
        <w:t>.</w:t>
      </w:r>
    </w:p>
    <w:p w:rsidR="000476BA" w:rsidRDefault="000476BA" w:rsidP="00921986">
      <w:pPr>
        <w:tabs>
          <w:tab w:val="left" w:pos="851"/>
          <w:tab w:val="left" w:pos="993"/>
          <w:tab w:val="left" w:pos="1276"/>
        </w:tabs>
        <w:ind w:firstLine="567"/>
        <w:jc w:val="both"/>
        <w:rPr>
          <w:sz w:val="20"/>
          <w:szCs w:val="20"/>
        </w:rPr>
      </w:pPr>
      <w:r w:rsidRPr="00140C27">
        <w:rPr>
          <w:b/>
          <w:sz w:val="20"/>
          <w:szCs w:val="20"/>
        </w:rPr>
        <w:t>10.12</w:t>
      </w:r>
      <w:r w:rsidR="00BA5868" w:rsidRPr="00140C27">
        <w:rPr>
          <w:b/>
          <w:sz w:val="20"/>
          <w:szCs w:val="20"/>
        </w:rPr>
        <w:tab/>
      </w:r>
      <w:r w:rsidR="00FB263B" w:rsidRPr="00140C27">
        <w:rPr>
          <w:sz w:val="20"/>
          <w:szCs w:val="20"/>
        </w:rPr>
        <w:t>Выбранные провод</w:t>
      </w:r>
      <w:r w:rsidR="00EC025A" w:rsidRPr="00140C27">
        <w:rPr>
          <w:sz w:val="20"/>
          <w:szCs w:val="20"/>
        </w:rPr>
        <w:t>а</w:t>
      </w:r>
      <w:r w:rsidR="00FB263B" w:rsidRPr="00140C27">
        <w:rPr>
          <w:sz w:val="20"/>
          <w:szCs w:val="20"/>
        </w:rPr>
        <w:t xml:space="preserve"> и кабели</w:t>
      </w:r>
      <w:r w:rsidR="00FB263B">
        <w:rPr>
          <w:sz w:val="20"/>
          <w:szCs w:val="20"/>
        </w:rPr>
        <w:t xml:space="preserve"> должны быть проверены </w:t>
      </w:r>
      <w:proofErr w:type="gramStart"/>
      <w:r w:rsidR="00FB263B">
        <w:rPr>
          <w:sz w:val="20"/>
          <w:szCs w:val="20"/>
        </w:rPr>
        <w:t>на</w:t>
      </w:r>
      <w:proofErr w:type="gramEnd"/>
      <w:r w:rsidR="00FB263B">
        <w:rPr>
          <w:sz w:val="20"/>
          <w:szCs w:val="20"/>
        </w:rPr>
        <w:t>:</w:t>
      </w:r>
    </w:p>
    <w:p w:rsidR="00FB263B" w:rsidRDefault="00FB263B" w:rsidP="00921986">
      <w:pPr>
        <w:numPr>
          <w:ilvl w:val="0"/>
          <w:numId w:val="63"/>
        </w:numPr>
        <w:tabs>
          <w:tab w:val="clear" w:pos="2821"/>
          <w:tab w:val="left" w:pos="851"/>
          <w:tab w:val="left" w:pos="993"/>
          <w:tab w:val="left" w:pos="1276"/>
          <w:tab w:val="left" w:pos="2010"/>
        </w:tabs>
        <w:ind w:left="0" w:firstLine="567"/>
        <w:jc w:val="both"/>
        <w:rPr>
          <w:sz w:val="20"/>
          <w:szCs w:val="20"/>
        </w:rPr>
      </w:pPr>
      <w:r>
        <w:rPr>
          <w:sz w:val="20"/>
          <w:szCs w:val="20"/>
        </w:rPr>
        <w:t>допустимые отклонения напряжения у потребителей;</w:t>
      </w:r>
    </w:p>
    <w:p w:rsidR="00FB263B" w:rsidRDefault="00FB263B" w:rsidP="00921986">
      <w:pPr>
        <w:numPr>
          <w:ilvl w:val="0"/>
          <w:numId w:val="63"/>
        </w:numPr>
        <w:tabs>
          <w:tab w:val="clear" w:pos="2821"/>
          <w:tab w:val="left" w:pos="851"/>
          <w:tab w:val="left" w:pos="993"/>
          <w:tab w:val="left" w:pos="1276"/>
          <w:tab w:val="left" w:pos="2010"/>
        </w:tabs>
        <w:ind w:left="0" w:firstLine="567"/>
        <w:jc w:val="both"/>
        <w:rPr>
          <w:sz w:val="20"/>
          <w:szCs w:val="20"/>
        </w:rPr>
      </w:pPr>
      <w:r>
        <w:rPr>
          <w:sz w:val="20"/>
          <w:szCs w:val="20"/>
        </w:rPr>
        <w:t>допустимые токовые нагрузки по условию нагрева в нормальном и послеаварийном режимах;</w:t>
      </w:r>
    </w:p>
    <w:p w:rsidR="00FB263B" w:rsidRDefault="00FB263B" w:rsidP="00921986">
      <w:pPr>
        <w:numPr>
          <w:ilvl w:val="0"/>
          <w:numId w:val="63"/>
        </w:numPr>
        <w:tabs>
          <w:tab w:val="clear" w:pos="2821"/>
          <w:tab w:val="left" w:pos="851"/>
          <w:tab w:val="left" w:pos="993"/>
          <w:tab w:val="left" w:pos="1276"/>
          <w:tab w:val="left" w:pos="2010"/>
        </w:tabs>
        <w:ind w:left="0" w:firstLine="567"/>
        <w:jc w:val="both"/>
        <w:rPr>
          <w:sz w:val="20"/>
          <w:szCs w:val="20"/>
        </w:rPr>
      </w:pPr>
      <w:r>
        <w:rPr>
          <w:sz w:val="20"/>
          <w:szCs w:val="20"/>
        </w:rPr>
        <w:t>обеспечение надежного срабатывания защиты при междуфазных и однофазных коротких замыканиях;</w:t>
      </w:r>
    </w:p>
    <w:p w:rsidR="00FB263B" w:rsidRDefault="00FB263B" w:rsidP="00921986">
      <w:pPr>
        <w:numPr>
          <w:ilvl w:val="0"/>
          <w:numId w:val="63"/>
        </w:numPr>
        <w:tabs>
          <w:tab w:val="clear" w:pos="2821"/>
          <w:tab w:val="left" w:pos="851"/>
          <w:tab w:val="left" w:pos="993"/>
          <w:tab w:val="left" w:pos="1276"/>
          <w:tab w:val="left" w:pos="2010"/>
        </w:tabs>
        <w:ind w:left="0" w:firstLine="567"/>
        <w:jc w:val="both"/>
        <w:rPr>
          <w:sz w:val="20"/>
          <w:szCs w:val="20"/>
        </w:rPr>
      </w:pPr>
      <w:r>
        <w:rPr>
          <w:sz w:val="20"/>
          <w:szCs w:val="20"/>
        </w:rPr>
        <w:t>пуск асинхронных двигателей с короткозамкнутым ротором;</w:t>
      </w:r>
    </w:p>
    <w:p w:rsidR="00FB263B" w:rsidRDefault="00FB263B" w:rsidP="00921986">
      <w:pPr>
        <w:numPr>
          <w:ilvl w:val="0"/>
          <w:numId w:val="63"/>
        </w:numPr>
        <w:tabs>
          <w:tab w:val="clear" w:pos="2821"/>
          <w:tab w:val="left" w:pos="851"/>
          <w:tab w:val="left" w:pos="993"/>
          <w:tab w:val="left" w:pos="1276"/>
          <w:tab w:val="left" w:pos="2010"/>
        </w:tabs>
        <w:ind w:left="0" w:firstLine="567"/>
        <w:jc w:val="both"/>
        <w:rPr>
          <w:sz w:val="20"/>
          <w:szCs w:val="20"/>
        </w:rPr>
      </w:pPr>
      <w:r>
        <w:rPr>
          <w:sz w:val="20"/>
          <w:szCs w:val="20"/>
        </w:rPr>
        <w:lastRenderedPageBreak/>
        <w:t xml:space="preserve">термическую устойчивость к токам </w:t>
      </w:r>
      <w:proofErr w:type="gramStart"/>
      <w:r>
        <w:rPr>
          <w:sz w:val="20"/>
          <w:szCs w:val="20"/>
        </w:rPr>
        <w:t>КЗ</w:t>
      </w:r>
      <w:proofErr w:type="gramEnd"/>
      <w:r>
        <w:rPr>
          <w:sz w:val="20"/>
          <w:szCs w:val="20"/>
        </w:rPr>
        <w:t xml:space="preserve"> (кабели с пластмассовой изоляцией и СИП, защищаемые плавкими вставками или автоматическими выключателями с тепловыми </w:t>
      </w:r>
      <w:proofErr w:type="spellStart"/>
      <w:r>
        <w:rPr>
          <w:sz w:val="20"/>
          <w:szCs w:val="20"/>
        </w:rPr>
        <w:t>расцепителями</w:t>
      </w:r>
      <w:proofErr w:type="spellEnd"/>
      <w:r>
        <w:rPr>
          <w:sz w:val="20"/>
          <w:szCs w:val="20"/>
        </w:rPr>
        <w:t>)</w:t>
      </w:r>
      <w:r w:rsidR="00827FA4">
        <w:rPr>
          <w:sz w:val="20"/>
          <w:szCs w:val="20"/>
        </w:rPr>
        <w:t>.</w:t>
      </w:r>
    </w:p>
    <w:p w:rsidR="007B7A70" w:rsidRDefault="00FB263B" w:rsidP="00921986">
      <w:pPr>
        <w:tabs>
          <w:tab w:val="left" w:pos="851"/>
          <w:tab w:val="left" w:pos="993"/>
          <w:tab w:val="left" w:pos="1276"/>
          <w:tab w:val="left" w:pos="2010"/>
        </w:tabs>
        <w:ind w:firstLine="567"/>
        <w:jc w:val="both"/>
        <w:rPr>
          <w:b/>
          <w:sz w:val="20"/>
          <w:szCs w:val="20"/>
        </w:rPr>
      </w:pPr>
      <w:r w:rsidRPr="00FB263B">
        <w:rPr>
          <w:b/>
          <w:sz w:val="20"/>
          <w:szCs w:val="20"/>
        </w:rPr>
        <w:t>10.13</w:t>
      </w:r>
      <w:r w:rsidR="00BA5868">
        <w:rPr>
          <w:b/>
          <w:sz w:val="20"/>
          <w:szCs w:val="20"/>
        </w:rPr>
        <w:tab/>
      </w:r>
      <w:r w:rsidR="007B7A70">
        <w:rPr>
          <w:rStyle w:val="FontStyle45"/>
          <w:rFonts w:ascii="Arial" w:hAnsi="Arial"/>
          <w:sz w:val="20"/>
          <w:szCs w:val="20"/>
        </w:rPr>
        <w:t>П</w:t>
      </w:r>
      <w:r w:rsidR="007B7A70" w:rsidRPr="00CB6EE7">
        <w:rPr>
          <w:rStyle w:val="FontStyle45"/>
          <w:rFonts w:ascii="Arial" w:hAnsi="Arial"/>
          <w:sz w:val="20"/>
          <w:szCs w:val="20"/>
        </w:rPr>
        <w:t xml:space="preserve">роводимость нулевого провода линии должна быть не менее проводимости фазных проводов </w:t>
      </w:r>
      <w:r w:rsidR="007B7A70">
        <w:rPr>
          <w:rStyle w:val="FontStyle45"/>
          <w:rFonts w:ascii="Arial" w:hAnsi="Arial"/>
          <w:sz w:val="20"/>
          <w:szCs w:val="20"/>
        </w:rPr>
        <w:t>для</w:t>
      </w:r>
      <w:r w:rsidR="007B7A70" w:rsidRPr="00CB6EE7">
        <w:rPr>
          <w:rStyle w:val="FontStyle45"/>
          <w:rFonts w:ascii="Arial" w:hAnsi="Arial"/>
          <w:sz w:val="20"/>
          <w:szCs w:val="20"/>
        </w:rPr>
        <w:t xml:space="preserve"> всех потребителей.</w:t>
      </w:r>
    </w:p>
    <w:p w:rsidR="00FB263B" w:rsidRDefault="00FB263B" w:rsidP="00921986">
      <w:pPr>
        <w:tabs>
          <w:tab w:val="left" w:pos="851"/>
          <w:tab w:val="left" w:pos="993"/>
          <w:tab w:val="left" w:pos="1276"/>
          <w:tab w:val="left" w:pos="2010"/>
        </w:tabs>
        <w:ind w:firstLine="567"/>
        <w:jc w:val="both"/>
        <w:rPr>
          <w:sz w:val="20"/>
          <w:szCs w:val="20"/>
        </w:rPr>
      </w:pPr>
      <w:r>
        <w:rPr>
          <w:sz w:val="20"/>
          <w:szCs w:val="20"/>
        </w:rPr>
        <w:t xml:space="preserve">Проводимость нулевого провода может быть больше проводимости фазного, если невозможно другими средствами обеспечить необходимую селективность защиты линий </w:t>
      </w:r>
      <w:proofErr w:type="gramStart"/>
      <w:r>
        <w:rPr>
          <w:sz w:val="20"/>
          <w:szCs w:val="20"/>
        </w:rPr>
        <w:t>от</w:t>
      </w:r>
      <w:proofErr w:type="gramEnd"/>
      <w:r>
        <w:rPr>
          <w:sz w:val="20"/>
          <w:szCs w:val="20"/>
        </w:rPr>
        <w:t xml:space="preserve"> однофазных КЗ.</w:t>
      </w:r>
    </w:p>
    <w:p w:rsidR="00FB263B" w:rsidRDefault="00FB263B" w:rsidP="00921986">
      <w:pPr>
        <w:tabs>
          <w:tab w:val="left" w:pos="851"/>
          <w:tab w:val="left" w:pos="993"/>
          <w:tab w:val="left" w:pos="1276"/>
          <w:tab w:val="left" w:pos="2010"/>
        </w:tabs>
        <w:ind w:firstLine="567"/>
        <w:jc w:val="both"/>
        <w:rPr>
          <w:sz w:val="20"/>
          <w:szCs w:val="20"/>
        </w:rPr>
      </w:pPr>
      <w:r w:rsidRPr="00FB263B">
        <w:rPr>
          <w:b/>
          <w:sz w:val="20"/>
          <w:szCs w:val="20"/>
        </w:rPr>
        <w:t>10.14</w:t>
      </w:r>
      <w:proofErr w:type="gramStart"/>
      <w:r w:rsidR="00BA5868">
        <w:rPr>
          <w:b/>
          <w:sz w:val="20"/>
          <w:szCs w:val="20"/>
        </w:rPr>
        <w:tab/>
      </w:r>
      <w:r>
        <w:rPr>
          <w:sz w:val="20"/>
          <w:szCs w:val="20"/>
        </w:rPr>
        <w:t>П</w:t>
      </w:r>
      <w:proofErr w:type="gramEnd"/>
      <w:r>
        <w:rPr>
          <w:sz w:val="20"/>
          <w:szCs w:val="20"/>
        </w:rPr>
        <w:t>ри совместной подвеске на общих опорах проводов двух линий, подключенных к различным аппаратам, следует предусматривать самостоятельные нулевые провода для каждой линии.</w:t>
      </w:r>
    </w:p>
    <w:p w:rsidR="00FB263B" w:rsidRDefault="00FB263B" w:rsidP="008A5B35">
      <w:pPr>
        <w:tabs>
          <w:tab w:val="left" w:pos="851"/>
          <w:tab w:val="left" w:pos="1276"/>
          <w:tab w:val="left" w:pos="2010"/>
        </w:tabs>
        <w:ind w:firstLine="567"/>
        <w:jc w:val="both"/>
        <w:rPr>
          <w:sz w:val="20"/>
          <w:szCs w:val="20"/>
        </w:rPr>
      </w:pPr>
      <w:r w:rsidRPr="00FB263B">
        <w:rPr>
          <w:b/>
          <w:sz w:val="20"/>
          <w:szCs w:val="20"/>
        </w:rPr>
        <w:t>10.15</w:t>
      </w:r>
      <w:proofErr w:type="gramStart"/>
      <w:r w:rsidR="00BA5868">
        <w:rPr>
          <w:b/>
          <w:sz w:val="20"/>
          <w:szCs w:val="20"/>
        </w:rPr>
        <w:tab/>
      </w:r>
      <w:r>
        <w:rPr>
          <w:sz w:val="20"/>
          <w:szCs w:val="20"/>
        </w:rPr>
        <w:t>Н</w:t>
      </w:r>
      <w:proofErr w:type="gramEnd"/>
      <w:r>
        <w:rPr>
          <w:sz w:val="20"/>
          <w:szCs w:val="20"/>
        </w:rPr>
        <w:t>а ВЛИ</w:t>
      </w:r>
      <w:r w:rsidR="00140C27">
        <w:rPr>
          <w:sz w:val="20"/>
          <w:szCs w:val="20"/>
        </w:rPr>
        <w:t>,</w:t>
      </w:r>
      <w:r w:rsidR="00921986">
        <w:rPr>
          <w:sz w:val="20"/>
          <w:szCs w:val="20"/>
        </w:rPr>
        <w:t xml:space="preserve"> </w:t>
      </w:r>
      <w:r w:rsidR="00140C27">
        <w:rPr>
          <w:sz w:val="20"/>
          <w:szCs w:val="20"/>
        </w:rPr>
        <w:t>как правило,</w:t>
      </w:r>
      <w:r>
        <w:rPr>
          <w:sz w:val="20"/>
          <w:szCs w:val="20"/>
        </w:rPr>
        <w:t xml:space="preserve"> применя</w:t>
      </w:r>
      <w:r w:rsidR="00140C27">
        <w:rPr>
          <w:sz w:val="20"/>
          <w:szCs w:val="20"/>
        </w:rPr>
        <w:t>ют</w:t>
      </w:r>
      <w:r>
        <w:rPr>
          <w:sz w:val="20"/>
          <w:szCs w:val="20"/>
        </w:rPr>
        <w:t>ся железобетонные опоры</w:t>
      </w:r>
      <w:r w:rsidR="00921986">
        <w:rPr>
          <w:sz w:val="20"/>
          <w:szCs w:val="20"/>
        </w:rPr>
        <w:t xml:space="preserve"> </w:t>
      </w:r>
      <w:r w:rsidR="00921DDC">
        <w:rPr>
          <w:sz w:val="20"/>
          <w:szCs w:val="20"/>
        </w:rPr>
        <w:t xml:space="preserve">со стойками из </w:t>
      </w:r>
      <w:proofErr w:type="spellStart"/>
      <w:r w:rsidR="00921DDC">
        <w:rPr>
          <w:sz w:val="20"/>
          <w:szCs w:val="20"/>
        </w:rPr>
        <w:t>вибрированного</w:t>
      </w:r>
      <w:proofErr w:type="spellEnd"/>
      <w:r w:rsidR="00921DDC">
        <w:rPr>
          <w:sz w:val="20"/>
          <w:szCs w:val="20"/>
        </w:rPr>
        <w:t xml:space="preserve"> железобетона </w:t>
      </w:r>
      <w:r w:rsidR="00FE72DD" w:rsidRPr="00921986">
        <w:rPr>
          <w:sz w:val="20"/>
        </w:rPr>
        <w:t>(по СТБ 1247</w:t>
      </w:r>
      <w:r w:rsidR="00FE72DD" w:rsidRPr="00921986">
        <w:rPr>
          <w:sz w:val="20"/>
          <w:szCs w:val="20"/>
        </w:rPr>
        <w:t>)</w:t>
      </w:r>
      <w:r w:rsidR="00657608" w:rsidRPr="00921986">
        <w:rPr>
          <w:sz w:val="20"/>
          <w:szCs w:val="20"/>
        </w:rPr>
        <w:t>.</w:t>
      </w:r>
      <w:r w:rsidR="00657608">
        <w:rPr>
          <w:sz w:val="20"/>
          <w:szCs w:val="20"/>
        </w:rPr>
        <w:t xml:space="preserve"> Д</w:t>
      </w:r>
      <w:r>
        <w:rPr>
          <w:sz w:val="20"/>
          <w:szCs w:val="20"/>
        </w:rPr>
        <w:t xml:space="preserve">опускается применение </w:t>
      </w:r>
      <w:r w:rsidR="00FE72DD">
        <w:rPr>
          <w:sz w:val="20"/>
          <w:szCs w:val="20"/>
        </w:rPr>
        <w:t>металлических</w:t>
      </w:r>
      <w:r w:rsidR="00657608">
        <w:rPr>
          <w:sz w:val="20"/>
          <w:szCs w:val="20"/>
        </w:rPr>
        <w:t xml:space="preserve"> (стальных) и</w:t>
      </w:r>
      <w:r w:rsidR="00921986">
        <w:rPr>
          <w:sz w:val="20"/>
          <w:szCs w:val="20"/>
        </w:rPr>
        <w:t xml:space="preserve"> </w:t>
      </w:r>
      <w:r>
        <w:rPr>
          <w:sz w:val="20"/>
          <w:szCs w:val="20"/>
        </w:rPr>
        <w:t>деревянных опор.</w:t>
      </w:r>
    </w:p>
    <w:p w:rsidR="00FB263B" w:rsidRDefault="00FB263B" w:rsidP="008A5B35">
      <w:pPr>
        <w:tabs>
          <w:tab w:val="left" w:pos="851"/>
          <w:tab w:val="left" w:pos="1276"/>
          <w:tab w:val="left" w:pos="2010"/>
        </w:tabs>
        <w:ind w:firstLine="567"/>
        <w:jc w:val="both"/>
        <w:rPr>
          <w:sz w:val="20"/>
          <w:szCs w:val="20"/>
        </w:rPr>
      </w:pPr>
      <w:r>
        <w:rPr>
          <w:sz w:val="20"/>
          <w:szCs w:val="20"/>
        </w:rPr>
        <w:t xml:space="preserve">Для железобетонных опор нормального габарита должны использоваться стойки из </w:t>
      </w:r>
      <w:proofErr w:type="spellStart"/>
      <w:r>
        <w:rPr>
          <w:sz w:val="20"/>
          <w:szCs w:val="20"/>
        </w:rPr>
        <w:t>вибрированного</w:t>
      </w:r>
      <w:proofErr w:type="spellEnd"/>
      <w:r>
        <w:rPr>
          <w:sz w:val="20"/>
          <w:szCs w:val="20"/>
        </w:rPr>
        <w:t xml:space="preserve"> железобетона с расчетным изгибающим моментов не менее 20 </w:t>
      </w:r>
      <w:proofErr w:type="spellStart"/>
      <w:r>
        <w:rPr>
          <w:sz w:val="20"/>
          <w:szCs w:val="20"/>
        </w:rPr>
        <w:t>кН</w:t>
      </w:r>
      <w:r w:rsidR="00225EB5">
        <w:rPr>
          <w:sz w:val="20"/>
          <w:szCs w:val="20"/>
        </w:rPr>
        <w:t>·</w:t>
      </w:r>
      <w:r>
        <w:rPr>
          <w:sz w:val="20"/>
          <w:szCs w:val="20"/>
        </w:rPr>
        <w:t>м</w:t>
      </w:r>
      <w:proofErr w:type="spellEnd"/>
      <w:r>
        <w:rPr>
          <w:sz w:val="20"/>
          <w:szCs w:val="20"/>
        </w:rPr>
        <w:t xml:space="preserve">, для специальных опор – не менее 35 </w:t>
      </w:r>
      <w:proofErr w:type="spellStart"/>
      <w:r>
        <w:rPr>
          <w:sz w:val="20"/>
          <w:szCs w:val="20"/>
        </w:rPr>
        <w:t>кН</w:t>
      </w:r>
      <w:r w:rsidR="00225EB5">
        <w:rPr>
          <w:sz w:val="20"/>
          <w:szCs w:val="20"/>
        </w:rPr>
        <w:t>·</w:t>
      </w:r>
      <w:r w:rsidR="00327AF6">
        <w:rPr>
          <w:sz w:val="20"/>
          <w:szCs w:val="20"/>
        </w:rPr>
        <w:t>м</w:t>
      </w:r>
      <w:proofErr w:type="spellEnd"/>
      <w:r>
        <w:rPr>
          <w:sz w:val="20"/>
          <w:szCs w:val="20"/>
        </w:rPr>
        <w:t>.</w:t>
      </w:r>
    </w:p>
    <w:p w:rsidR="00FB263B" w:rsidRDefault="00FB263B" w:rsidP="008A5B35">
      <w:pPr>
        <w:tabs>
          <w:tab w:val="left" w:pos="851"/>
          <w:tab w:val="left" w:pos="1276"/>
          <w:tab w:val="left" w:pos="2010"/>
        </w:tabs>
        <w:ind w:firstLine="567"/>
        <w:jc w:val="both"/>
        <w:rPr>
          <w:sz w:val="20"/>
          <w:szCs w:val="20"/>
        </w:rPr>
      </w:pPr>
      <w:r w:rsidRPr="00FB263B">
        <w:rPr>
          <w:b/>
          <w:sz w:val="20"/>
          <w:szCs w:val="20"/>
        </w:rPr>
        <w:t>10.16</w:t>
      </w:r>
      <w:proofErr w:type="gramStart"/>
      <w:r w:rsidR="00BA5868">
        <w:rPr>
          <w:b/>
          <w:sz w:val="20"/>
          <w:szCs w:val="20"/>
        </w:rPr>
        <w:tab/>
      </w:r>
      <w:r>
        <w:rPr>
          <w:sz w:val="20"/>
          <w:szCs w:val="20"/>
        </w:rPr>
        <w:t>Д</w:t>
      </w:r>
      <w:proofErr w:type="gramEnd"/>
      <w:r>
        <w:rPr>
          <w:sz w:val="20"/>
          <w:szCs w:val="20"/>
        </w:rPr>
        <w:t xml:space="preserve">ля соблюдения нормированных расстояний от проводов </w:t>
      </w:r>
      <w:r w:rsidR="00AD5779">
        <w:rPr>
          <w:sz w:val="20"/>
          <w:szCs w:val="20"/>
        </w:rPr>
        <w:t>питающих линий</w:t>
      </w:r>
      <w:r>
        <w:rPr>
          <w:sz w:val="20"/>
          <w:szCs w:val="20"/>
        </w:rPr>
        <w:t xml:space="preserve"> ВЛИ до проезжей части улиц, тротуаров, пешеходных дорожек и поверхности земли необходимо предусматривать подставные (дополнительные) опоры или </w:t>
      </w:r>
      <w:proofErr w:type="spellStart"/>
      <w:r>
        <w:rPr>
          <w:sz w:val="20"/>
          <w:szCs w:val="20"/>
        </w:rPr>
        <w:t>трубостойки</w:t>
      </w:r>
      <w:proofErr w:type="spellEnd"/>
      <w:r>
        <w:rPr>
          <w:sz w:val="20"/>
          <w:szCs w:val="20"/>
        </w:rPr>
        <w:t>.</w:t>
      </w:r>
    </w:p>
    <w:p w:rsidR="001154E8" w:rsidRDefault="001154E8" w:rsidP="001154E8">
      <w:pPr>
        <w:tabs>
          <w:tab w:val="left" w:pos="851"/>
          <w:tab w:val="left" w:pos="993"/>
          <w:tab w:val="left" w:pos="1134"/>
          <w:tab w:val="left" w:pos="2010"/>
        </w:tabs>
        <w:ind w:firstLine="567"/>
        <w:jc w:val="both"/>
        <w:rPr>
          <w:sz w:val="20"/>
          <w:szCs w:val="20"/>
        </w:rPr>
      </w:pPr>
      <w:r w:rsidRPr="001B1E5D">
        <w:rPr>
          <w:b/>
          <w:sz w:val="20"/>
          <w:szCs w:val="20"/>
        </w:rPr>
        <w:t>10.17</w:t>
      </w:r>
      <w:proofErr w:type="gramStart"/>
      <w:r>
        <w:rPr>
          <w:sz w:val="20"/>
          <w:szCs w:val="20"/>
        </w:rPr>
        <w:t xml:space="preserve"> Н</w:t>
      </w:r>
      <w:proofErr w:type="gramEnd"/>
      <w:r>
        <w:rPr>
          <w:sz w:val="20"/>
          <w:szCs w:val="20"/>
        </w:rPr>
        <w:t>а улицах и дорогах в условиях исторически сложившееся застройки городов, поселков и сельских населенных пунктов опоры ВЛИ следует располагать:</w:t>
      </w:r>
    </w:p>
    <w:p w:rsidR="001154E8" w:rsidRDefault="001154E8" w:rsidP="001154E8">
      <w:pPr>
        <w:tabs>
          <w:tab w:val="left" w:pos="851"/>
          <w:tab w:val="left" w:pos="993"/>
          <w:tab w:val="left" w:pos="1134"/>
          <w:tab w:val="left" w:pos="2010"/>
        </w:tabs>
        <w:ind w:firstLine="567"/>
        <w:jc w:val="both"/>
        <w:rPr>
          <w:sz w:val="20"/>
          <w:szCs w:val="20"/>
        </w:rPr>
      </w:pPr>
      <w:r>
        <w:rPr>
          <w:sz w:val="20"/>
          <w:szCs w:val="20"/>
        </w:rPr>
        <w:t>– при наличии ограждения проезжей части бортовым камнем на расстоянии не менее 0,3 м от лицевой грани бортового камня до наружной поверхности опоры;</w:t>
      </w:r>
    </w:p>
    <w:p w:rsidR="001154E8" w:rsidRDefault="001154E8" w:rsidP="001154E8">
      <w:pPr>
        <w:tabs>
          <w:tab w:val="left" w:pos="851"/>
          <w:tab w:val="left" w:pos="993"/>
          <w:tab w:val="left" w:pos="1134"/>
          <w:tab w:val="left" w:pos="2010"/>
        </w:tabs>
        <w:ind w:firstLine="567"/>
        <w:jc w:val="both"/>
        <w:rPr>
          <w:sz w:val="20"/>
          <w:szCs w:val="20"/>
        </w:rPr>
      </w:pPr>
      <w:r>
        <w:rPr>
          <w:sz w:val="20"/>
          <w:szCs w:val="20"/>
        </w:rPr>
        <w:t>–  при отсутствии ограждения проезжей части бортовым ка</w:t>
      </w:r>
      <w:r w:rsidR="008A5B35">
        <w:rPr>
          <w:sz w:val="20"/>
          <w:szCs w:val="20"/>
        </w:rPr>
        <w:t>мнем на расстоянии не менее 0,6 </w:t>
      </w:r>
      <w:r>
        <w:rPr>
          <w:sz w:val="20"/>
          <w:szCs w:val="20"/>
        </w:rPr>
        <w:t>м от наружной поверхности опоры до кромки проезжей части.</w:t>
      </w:r>
    </w:p>
    <w:p w:rsidR="001154E8" w:rsidRDefault="001154E8" w:rsidP="00BA5868">
      <w:pPr>
        <w:tabs>
          <w:tab w:val="left" w:pos="851"/>
          <w:tab w:val="left" w:pos="993"/>
          <w:tab w:val="left" w:pos="1134"/>
          <w:tab w:val="left" w:pos="2010"/>
        </w:tabs>
        <w:ind w:firstLine="567"/>
        <w:jc w:val="both"/>
        <w:rPr>
          <w:sz w:val="20"/>
          <w:szCs w:val="20"/>
        </w:rPr>
      </w:pPr>
      <w:proofErr w:type="gramStart"/>
      <w:r>
        <w:rPr>
          <w:sz w:val="20"/>
          <w:szCs w:val="20"/>
        </w:rPr>
        <w:t>В условиях исторически сложившейся застройки населенных пунктов при установке опор ВЛИ на обочинах улиц без бортового камня пр</w:t>
      </w:r>
      <w:r w:rsidR="008A5B35">
        <w:rPr>
          <w:sz w:val="20"/>
          <w:szCs w:val="20"/>
        </w:rPr>
        <w:t>и</w:t>
      </w:r>
      <w:r>
        <w:rPr>
          <w:sz w:val="20"/>
          <w:szCs w:val="20"/>
        </w:rPr>
        <w:t xml:space="preserve"> невозможности выполнения требований СТБ 1300 (7.4.1, 7.4.2, 7.4.4, 7.5.1, 7.5.2, 7.5.4), а также в </w:t>
      </w:r>
      <w:r w:rsidR="001219FA">
        <w:rPr>
          <w:sz w:val="20"/>
          <w:szCs w:val="20"/>
        </w:rPr>
        <w:t>случаях,</w:t>
      </w:r>
      <w:r>
        <w:rPr>
          <w:sz w:val="20"/>
          <w:szCs w:val="20"/>
        </w:rPr>
        <w:t xml:space="preserve"> когда установка ограждений может стать причиной ухудшения условий движения транспорта и пешеходов (сужение проезжей части, тротуаров и обочин, препятствий въезда во дворы и т.п.)</w:t>
      </w:r>
      <w:r w:rsidR="001219FA">
        <w:rPr>
          <w:sz w:val="20"/>
          <w:szCs w:val="20"/>
        </w:rPr>
        <w:t>,</w:t>
      </w:r>
      <w:r>
        <w:rPr>
          <w:sz w:val="20"/>
          <w:szCs w:val="20"/>
        </w:rPr>
        <w:t xml:space="preserve"> допускается дорожные</w:t>
      </w:r>
      <w:proofErr w:type="gramEnd"/>
      <w:r>
        <w:rPr>
          <w:sz w:val="20"/>
          <w:szCs w:val="20"/>
        </w:rPr>
        <w:t xml:space="preserve"> ограждения не устанавливать, при этом опоры ВЛ</w:t>
      </w:r>
      <w:r w:rsidR="00CB5718">
        <w:rPr>
          <w:sz w:val="20"/>
          <w:szCs w:val="20"/>
        </w:rPr>
        <w:t>И</w:t>
      </w:r>
      <w:r>
        <w:rPr>
          <w:sz w:val="20"/>
          <w:szCs w:val="20"/>
        </w:rPr>
        <w:t xml:space="preserve"> должны быть обозначены вертикальной разметкой в соответствии с СТБ 1300, п. 9.4.1.</w:t>
      </w:r>
    </w:p>
    <w:p w:rsidR="001154E8" w:rsidRPr="00FB263B" w:rsidRDefault="001154E8" w:rsidP="00BA5868">
      <w:pPr>
        <w:tabs>
          <w:tab w:val="left" w:pos="851"/>
          <w:tab w:val="left" w:pos="993"/>
          <w:tab w:val="left" w:pos="1134"/>
          <w:tab w:val="left" w:pos="2010"/>
        </w:tabs>
        <w:ind w:firstLine="567"/>
        <w:jc w:val="both"/>
        <w:rPr>
          <w:sz w:val="20"/>
          <w:szCs w:val="20"/>
        </w:rPr>
      </w:pPr>
    </w:p>
    <w:p w:rsidR="00A97AAF" w:rsidRPr="00247975" w:rsidRDefault="00A97AAF" w:rsidP="00B076F9">
      <w:pPr>
        <w:pStyle w:val="1"/>
      </w:pPr>
      <w:bookmarkStart w:id="13" w:name="_Toc85640634"/>
      <w:r w:rsidRPr="00B076F9">
        <w:t>Наружное</w:t>
      </w:r>
      <w:r w:rsidRPr="00247975">
        <w:t xml:space="preserve"> освещение населенных пунктов</w:t>
      </w:r>
      <w:bookmarkEnd w:id="13"/>
    </w:p>
    <w:p w:rsidR="00370B39" w:rsidRPr="00847597" w:rsidRDefault="00A97AAF" w:rsidP="00847597">
      <w:pPr>
        <w:numPr>
          <w:ilvl w:val="0"/>
          <w:numId w:val="18"/>
        </w:numPr>
        <w:tabs>
          <w:tab w:val="clear" w:pos="1004"/>
          <w:tab w:val="left" w:pos="851"/>
          <w:tab w:val="left" w:pos="1134"/>
        </w:tabs>
        <w:ind w:firstLine="567"/>
        <w:jc w:val="both"/>
        <w:rPr>
          <w:sz w:val="20"/>
        </w:rPr>
      </w:pPr>
      <w:r w:rsidRPr="00847597">
        <w:rPr>
          <w:sz w:val="20"/>
          <w:szCs w:val="20"/>
        </w:rPr>
        <w:t>Проектировани</w:t>
      </w:r>
      <w:r w:rsidR="00827FA4" w:rsidRPr="00847597">
        <w:rPr>
          <w:sz w:val="20"/>
          <w:szCs w:val="20"/>
        </w:rPr>
        <w:t>е</w:t>
      </w:r>
      <w:r w:rsidR="00847597">
        <w:rPr>
          <w:sz w:val="20"/>
          <w:szCs w:val="20"/>
        </w:rPr>
        <w:t xml:space="preserve"> </w:t>
      </w:r>
      <w:r w:rsidRPr="00847597">
        <w:rPr>
          <w:sz w:val="20"/>
        </w:rPr>
        <w:t xml:space="preserve">наружного освещения </w:t>
      </w:r>
      <w:r w:rsidR="00966D3C" w:rsidRPr="00847597">
        <w:rPr>
          <w:sz w:val="20"/>
        </w:rPr>
        <w:t xml:space="preserve">сельских населенных пунктов </w:t>
      </w:r>
      <w:r w:rsidRPr="00847597">
        <w:rPr>
          <w:sz w:val="20"/>
        </w:rPr>
        <w:t xml:space="preserve">следует </w:t>
      </w:r>
      <w:r w:rsidR="00827FA4" w:rsidRPr="00847597">
        <w:rPr>
          <w:sz w:val="20"/>
        </w:rPr>
        <w:t xml:space="preserve">выполнять </w:t>
      </w:r>
      <w:r w:rsidR="00475BE9" w:rsidRPr="00847597">
        <w:rPr>
          <w:sz w:val="20"/>
        </w:rPr>
        <w:t xml:space="preserve">в соответствии </w:t>
      </w:r>
      <w:r w:rsidR="00827FA4" w:rsidRPr="00847597">
        <w:rPr>
          <w:sz w:val="20"/>
        </w:rPr>
        <w:t>с требовани</w:t>
      </w:r>
      <w:r w:rsidR="00475BE9" w:rsidRPr="00847597">
        <w:rPr>
          <w:sz w:val="20"/>
        </w:rPr>
        <w:t>ями</w:t>
      </w:r>
      <w:r w:rsidR="00847597">
        <w:rPr>
          <w:sz w:val="20"/>
        </w:rPr>
        <w:t xml:space="preserve"> </w:t>
      </w:r>
      <w:r w:rsidR="00514E7E" w:rsidRPr="00847597">
        <w:rPr>
          <w:sz w:val="20"/>
        </w:rPr>
        <w:t>настоящего технического кодекса</w:t>
      </w:r>
      <w:r w:rsidR="00593F4F">
        <w:rPr>
          <w:sz w:val="20"/>
        </w:rPr>
        <w:t>,</w:t>
      </w:r>
      <w:r w:rsidR="00AD5779">
        <w:rPr>
          <w:sz w:val="20"/>
        </w:rPr>
        <w:t xml:space="preserve"> ТКП 339</w:t>
      </w:r>
      <w:r w:rsidR="00593F4F">
        <w:rPr>
          <w:sz w:val="20"/>
        </w:rPr>
        <w:t xml:space="preserve"> и раздела 6.5 </w:t>
      </w:r>
      <w:r w:rsidR="008279C7">
        <w:rPr>
          <w:sz w:val="20"/>
          <w:szCs w:val="28"/>
        </w:rPr>
        <w:t>[20]</w:t>
      </w:r>
      <w:r w:rsidR="00966D3C" w:rsidRPr="00847597">
        <w:rPr>
          <w:sz w:val="20"/>
        </w:rPr>
        <w:t>.</w:t>
      </w:r>
    </w:p>
    <w:p w:rsidR="005F0EAA" w:rsidRPr="00370B39" w:rsidRDefault="005F0EAA" w:rsidP="00847597">
      <w:pPr>
        <w:numPr>
          <w:ilvl w:val="0"/>
          <w:numId w:val="18"/>
        </w:numPr>
        <w:tabs>
          <w:tab w:val="clear" w:pos="1004"/>
          <w:tab w:val="left" w:pos="851"/>
          <w:tab w:val="left" w:pos="1134"/>
        </w:tabs>
        <w:ind w:firstLine="567"/>
        <w:jc w:val="both"/>
        <w:rPr>
          <w:sz w:val="20"/>
          <w:szCs w:val="28"/>
        </w:rPr>
      </w:pPr>
      <w:r w:rsidRPr="00847597">
        <w:rPr>
          <w:spacing w:val="2"/>
          <w:sz w:val="20"/>
          <w:szCs w:val="20"/>
        </w:rPr>
        <w:t>Сети наружного освещения должны быть воздушными</w:t>
      </w:r>
      <w:r w:rsidR="00370B39" w:rsidRPr="00847597">
        <w:rPr>
          <w:spacing w:val="2"/>
          <w:sz w:val="20"/>
          <w:szCs w:val="20"/>
        </w:rPr>
        <w:t>,</w:t>
      </w:r>
      <w:r w:rsidR="00847597">
        <w:rPr>
          <w:spacing w:val="2"/>
          <w:sz w:val="20"/>
          <w:szCs w:val="20"/>
        </w:rPr>
        <w:t xml:space="preserve"> </w:t>
      </w:r>
      <w:r w:rsidR="00370B39" w:rsidRPr="00847597">
        <w:rPr>
          <w:spacing w:val="2"/>
          <w:sz w:val="20"/>
          <w:szCs w:val="20"/>
        </w:rPr>
        <w:t>с</w:t>
      </w:r>
      <w:r w:rsidRPr="00847597">
        <w:rPr>
          <w:spacing w:val="2"/>
          <w:sz w:val="20"/>
          <w:szCs w:val="20"/>
        </w:rPr>
        <w:t xml:space="preserve"> использованием СИП, или</w:t>
      </w:r>
      <w:r w:rsidRPr="00370B39">
        <w:rPr>
          <w:spacing w:val="2"/>
          <w:sz w:val="20"/>
          <w:szCs w:val="20"/>
        </w:rPr>
        <w:t xml:space="preserve"> кабельными. Допускается в обоснованных случаях применять воздушные линии с неизолированными проводами.</w:t>
      </w:r>
    </w:p>
    <w:p w:rsidR="005F0EAA" w:rsidRPr="005F0EAA" w:rsidRDefault="005F0EAA" w:rsidP="00847597">
      <w:pPr>
        <w:numPr>
          <w:ilvl w:val="0"/>
          <w:numId w:val="18"/>
        </w:numPr>
        <w:tabs>
          <w:tab w:val="clear" w:pos="1004"/>
          <w:tab w:val="left" w:pos="851"/>
          <w:tab w:val="left" w:pos="1134"/>
        </w:tabs>
        <w:ind w:firstLine="567"/>
        <w:jc w:val="both"/>
        <w:rPr>
          <w:sz w:val="20"/>
          <w:szCs w:val="28"/>
        </w:rPr>
      </w:pPr>
      <w:r>
        <w:rPr>
          <w:sz w:val="20"/>
        </w:rPr>
        <w:t xml:space="preserve">В установках наружного освещения следует использовать светильники с </w:t>
      </w:r>
      <w:r>
        <w:rPr>
          <w:sz w:val="20"/>
          <w:szCs w:val="30"/>
        </w:rPr>
        <w:t>газоразрядными</w:t>
      </w:r>
      <w:r>
        <w:rPr>
          <w:sz w:val="20"/>
        </w:rPr>
        <w:t xml:space="preserve"> источниками света высокого давления, в том числе для установок освещения улиц и дорог с транспортным движением − преимущественно с натриевыми лампами высокого давления.</w:t>
      </w:r>
    </w:p>
    <w:p w:rsidR="005F0EAA" w:rsidRPr="005F0EAA" w:rsidRDefault="005F0EAA" w:rsidP="00847597">
      <w:pPr>
        <w:tabs>
          <w:tab w:val="left" w:pos="851"/>
          <w:tab w:val="left" w:pos="1134"/>
        </w:tabs>
        <w:ind w:firstLine="567"/>
        <w:jc w:val="both"/>
        <w:rPr>
          <w:sz w:val="20"/>
          <w:szCs w:val="28"/>
        </w:rPr>
      </w:pPr>
      <w:r>
        <w:rPr>
          <w:sz w:val="20"/>
        </w:rPr>
        <w:t>Рекомендуется применение энергосберегающих светильников</w:t>
      </w:r>
      <w:r w:rsidR="00370B39">
        <w:rPr>
          <w:sz w:val="20"/>
        </w:rPr>
        <w:t>,</w:t>
      </w:r>
      <w:r w:rsidR="00847597">
        <w:rPr>
          <w:sz w:val="20"/>
        </w:rPr>
        <w:t xml:space="preserve"> </w:t>
      </w:r>
      <w:r w:rsidR="00370B39">
        <w:rPr>
          <w:sz w:val="20"/>
        </w:rPr>
        <w:t>в</w:t>
      </w:r>
      <w:r>
        <w:rPr>
          <w:sz w:val="20"/>
        </w:rPr>
        <w:t xml:space="preserve"> том числе с зеркальными натриевыми лампами, светодиодных и унифицированных.</w:t>
      </w:r>
    </w:p>
    <w:p w:rsidR="00551F8F" w:rsidRDefault="005F0EAA" w:rsidP="00847597">
      <w:pPr>
        <w:numPr>
          <w:ilvl w:val="0"/>
          <w:numId w:val="18"/>
        </w:numPr>
        <w:tabs>
          <w:tab w:val="clear" w:pos="1004"/>
          <w:tab w:val="left" w:pos="851"/>
          <w:tab w:val="left" w:pos="1134"/>
        </w:tabs>
        <w:ind w:firstLine="567"/>
        <w:jc w:val="both"/>
        <w:rPr>
          <w:sz w:val="20"/>
          <w:szCs w:val="28"/>
        </w:rPr>
      </w:pPr>
      <w:r>
        <w:rPr>
          <w:sz w:val="20"/>
          <w:szCs w:val="28"/>
        </w:rPr>
        <w:t>Светильники наружного освещения устанавливаются</w:t>
      </w:r>
      <w:r w:rsidR="00551F8F">
        <w:rPr>
          <w:sz w:val="20"/>
          <w:szCs w:val="28"/>
        </w:rPr>
        <w:t>:</w:t>
      </w:r>
    </w:p>
    <w:p w:rsidR="00551F8F" w:rsidRDefault="00551F8F" w:rsidP="00847597">
      <w:pPr>
        <w:tabs>
          <w:tab w:val="left" w:pos="851"/>
          <w:tab w:val="left" w:pos="1134"/>
        </w:tabs>
        <w:ind w:left="567"/>
        <w:jc w:val="both"/>
        <w:rPr>
          <w:sz w:val="20"/>
          <w:szCs w:val="28"/>
        </w:rPr>
      </w:pPr>
      <w:r>
        <w:rPr>
          <w:sz w:val="20"/>
          <w:szCs w:val="28"/>
        </w:rPr>
        <w:t>а) на опорах ВЛИ</w:t>
      </w:r>
    </w:p>
    <w:p w:rsidR="005F0EAA" w:rsidRDefault="00551F8F" w:rsidP="00847597">
      <w:pPr>
        <w:tabs>
          <w:tab w:val="left" w:pos="851"/>
          <w:tab w:val="left" w:pos="1134"/>
        </w:tabs>
        <w:ind w:left="567"/>
        <w:jc w:val="both"/>
        <w:rPr>
          <w:sz w:val="20"/>
          <w:szCs w:val="28"/>
        </w:rPr>
      </w:pPr>
      <w:r>
        <w:rPr>
          <w:sz w:val="20"/>
          <w:szCs w:val="28"/>
        </w:rPr>
        <w:t>б) на опорах</w:t>
      </w:r>
      <w:r w:rsidR="005F0EAA">
        <w:rPr>
          <w:sz w:val="20"/>
          <w:szCs w:val="28"/>
        </w:rPr>
        <w:t xml:space="preserve"> специально предназначенных для наружного освещения опорах.</w:t>
      </w:r>
    </w:p>
    <w:p w:rsidR="005444B7" w:rsidRPr="00952399" w:rsidRDefault="005444B7" w:rsidP="00847597">
      <w:pPr>
        <w:tabs>
          <w:tab w:val="left" w:pos="851"/>
          <w:tab w:val="left" w:pos="1134"/>
        </w:tabs>
        <w:ind w:firstLine="567"/>
        <w:jc w:val="both"/>
        <w:rPr>
          <w:sz w:val="20"/>
          <w:szCs w:val="28"/>
        </w:rPr>
      </w:pPr>
      <w:r>
        <w:rPr>
          <w:sz w:val="20"/>
          <w:szCs w:val="28"/>
        </w:rPr>
        <w:t>Допускается установка светильников на опорах</w:t>
      </w:r>
      <w:r w:rsidR="00551F8F">
        <w:rPr>
          <w:sz w:val="20"/>
          <w:szCs w:val="28"/>
        </w:rPr>
        <w:t xml:space="preserve"> </w:t>
      </w:r>
      <w:proofErr w:type="gramStart"/>
      <w:r w:rsidR="00551F8F">
        <w:rPr>
          <w:sz w:val="20"/>
          <w:szCs w:val="28"/>
        </w:rPr>
        <w:t>ВЛ</w:t>
      </w:r>
      <w:proofErr w:type="gramEnd"/>
      <w:r>
        <w:rPr>
          <w:sz w:val="20"/>
          <w:szCs w:val="28"/>
        </w:rPr>
        <w:t xml:space="preserve"> с совместной подвеской СИП и проводов ВЛП </w:t>
      </w:r>
      <w:r w:rsidR="00952399" w:rsidRPr="00952399">
        <w:rPr>
          <w:sz w:val="20"/>
          <w:szCs w:val="28"/>
        </w:rPr>
        <w:t>(</w:t>
      </w:r>
      <w:r w:rsidR="00952399">
        <w:rPr>
          <w:sz w:val="20"/>
          <w:szCs w:val="28"/>
        </w:rPr>
        <w:t>конструкци</w:t>
      </w:r>
      <w:r w:rsidR="00475BE9">
        <w:rPr>
          <w:sz w:val="20"/>
          <w:szCs w:val="28"/>
        </w:rPr>
        <w:t>я</w:t>
      </w:r>
      <w:r w:rsidR="00952399">
        <w:rPr>
          <w:sz w:val="20"/>
          <w:szCs w:val="28"/>
        </w:rPr>
        <w:t xml:space="preserve"> опор</w:t>
      </w:r>
      <w:r w:rsidR="00475BE9">
        <w:rPr>
          <w:sz w:val="20"/>
          <w:szCs w:val="28"/>
        </w:rPr>
        <w:t xml:space="preserve"> –</w:t>
      </w:r>
      <w:r w:rsidR="00952399">
        <w:rPr>
          <w:sz w:val="20"/>
          <w:szCs w:val="28"/>
        </w:rPr>
        <w:t xml:space="preserve"> согласно </w:t>
      </w:r>
      <w:r w:rsidR="00FC0899">
        <w:rPr>
          <w:sz w:val="20"/>
          <w:szCs w:val="28"/>
        </w:rPr>
        <w:t>[11]</w:t>
      </w:r>
      <w:r w:rsidR="00952399">
        <w:rPr>
          <w:sz w:val="20"/>
          <w:szCs w:val="28"/>
        </w:rPr>
        <w:t>). При этом светильники должны располагаться ниже СИП.</w:t>
      </w:r>
    </w:p>
    <w:p w:rsidR="005F0EAA" w:rsidRDefault="005F0EAA" w:rsidP="00847597">
      <w:pPr>
        <w:numPr>
          <w:ilvl w:val="0"/>
          <w:numId w:val="18"/>
        </w:numPr>
        <w:tabs>
          <w:tab w:val="clear" w:pos="1004"/>
          <w:tab w:val="left" w:pos="851"/>
          <w:tab w:val="left" w:pos="1134"/>
        </w:tabs>
        <w:ind w:firstLine="567"/>
        <w:jc w:val="both"/>
        <w:rPr>
          <w:sz w:val="20"/>
          <w:szCs w:val="28"/>
        </w:rPr>
      </w:pPr>
      <w:r>
        <w:rPr>
          <w:sz w:val="20"/>
          <w:szCs w:val="28"/>
        </w:rPr>
        <w:t>Как правило, один (фазный или «фонарный») или два (фазный плюс провод управления) провода наружного освещения встраиваются в СИП.</w:t>
      </w:r>
    </w:p>
    <w:p w:rsidR="00C81D69" w:rsidRDefault="00C81D69" w:rsidP="00BA5868">
      <w:pPr>
        <w:tabs>
          <w:tab w:val="left" w:pos="851"/>
          <w:tab w:val="left" w:pos="993"/>
          <w:tab w:val="num" w:pos="1134"/>
        </w:tabs>
        <w:ind w:firstLine="567"/>
        <w:jc w:val="both"/>
        <w:rPr>
          <w:sz w:val="20"/>
          <w:szCs w:val="28"/>
        </w:rPr>
      </w:pPr>
      <w:r>
        <w:rPr>
          <w:sz w:val="20"/>
          <w:szCs w:val="28"/>
        </w:rPr>
        <w:t>Рекомендуется при большой осветительной нагрузке выполнять самостоятельную трехфазную линию с СИП наружного освещения</w:t>
      </w:r>
      <w:r w:rsidR="00370B39">
        <w:rPr>
          <w:sz w:val="20"/>
          <w:szCs w:val="28"/>
        </w:rPr>
        <w:t>,</w:t>
      </w:r>
      <w:r w:rsidR="00847597">
        <w:rPr>
          <w:sz w:val="20"/>
          <w:szCs w:val="28"/>
        </w:rPr>
        <w:t xml:space="preserve"> </w:t>
      </w:r>
      <w:r w:rsidR="00370B39">
        <w:rPr>
          <w:sz w:val="20"/>
          <w:szCs w:val="28"/>
        </w:rPr>
        <w:t>п</w:t>
      </w:r>
      <w:r>
        <w:rPr>
          <w:sz w:val="20"/>
          <w:szCs w:val="28"/>
        </w:rPr>
        <w:t>одвешенную на общих опорах с СИП, питающей силов</w:t>
      </w:r>
      <w:r w:rsidR="00E705C0">
        <w:rPr>
          <w:sz w:val="20"/>
          <w:szCs w:val="28"/>
        </w:rPr>
        <w:t>ую нагрузку</w:t>
      </w:r>
      <w:r>
        <w:rPr>
          <w:sz w:val="20"/>
          <w:szCs w:val="28"/>
        </w:rPr>
        <w:t xml:space="preserve"> потребителей. СИП наружного освещения хозяйственных дворов также прокладываются на опорах совместно с проводами ВЛИ.</w:t>
      </w:r>
    </w:p>
    <w:p w:rsidR="00C81D69" w:rsidRDefault="00C81D69" w:rsidP="00847597">
      <w:pPr>
        <w:numPr>
          <w:ilvl w:val="0"/>
          <w:numId w:val="18"/>
        </w:numPr>
        <w:tabs>
          <w:tab w:val="clear" w:pos="1004"/>
          <w:tab w:val="left" w:pos="851"/>
          <w:tab w:val="left" w:pos="1134"/>
        </w:tabs>
        <w:ind w:firstLine="567"/>
        <w:jc w:val="both"/>
        <w:rPr>
          <w:sz w:val="20"/>
          <w:szCs w:val="28"/>
        </w:rPr>
      </w:pPr>
      <w:r>
        <w:rPr>
          <w:sz w:val="20"/>
          <w:szCs w:val="28"/>
        </w:rPr>
        <w:lastRenderedPageBreak/>
        <w:t xml:space="preserve">Крепление элементов светильников и кронштейнов опор должно быть надежным, исключающим возможность изменения положения светильника в процессе эксплуатации, а также исключающим изменения положения источника света, отражателя, </w:t>
      </w:r>
      <w:proofErr w:type="spellStart"/>
      <w:r>
        <w:rPr>
          <w:sz w:val="20"/>
          <w:szCs w:val="28"/>
        </w:rPr>
        <w:t>рассеивателя</w:t>
      </w:r>
      <w:proofErr w:type="spellEnd"/>
      <w:r>
        <w:rPr>
          <w:sz w:val="20"/>
          <w:szCs w:val="28"/>
        </w:rPr>
        <w:t xml:space="preserve"> (или </w:t>
      </w:r>
      <w:proofErr w:type="spellStart"/>
      <w:r>
        <w:rPr>
          <w:sz w:val="20"/>
          <w:szCs w:val="28"/>
        </w:rPr>
        <w:t>преломителя</w:t>
      </w:r>
      <w:proofErr w:type="spellEnd"/>
      <w:r>
        <w:rPr>
          <w:sz w:val="20"/>
          <w:szCs w:val="28"/>
        </w:rPr>
        <w:t>).</w:t>
      </w:r>
    </w:p>
    <w:p w:rsidR="00C81D69" w:rsidRDefault="00C81D69" w:rsidP="00847597">
      <w:pPr>
        <w:numPr>
          <w:ilvl w:val="0"/>
          <w:numId w:val="18"/>
        </w:numPr>
        <w:tabs>
          <w:tab w:val="clear" w:pos="1004"/>
          <w:tab w:val="left" w:pos="851"/>
          <w:tab w:val="left" w:pos="1134"/>
        </w:tabs>
        <w:ind w:firstLine="567"/>
        <w:jc w:val="both"/>
        <w:rPr>
          <w:sz w:val="20"/>
          <w:szCs w:val="28"/>
        </w:rPr>
      </w:pPr>
      <w:r>
        <w:rPr>
          <w:sz w:val="20"/>
          <w:szCs w:val="28"/>
        </w:rPr>
        <w:t>Управлени</w:t>
      </w:r>
      <w:r w:rsidR="00B702A1">
        <w:rPr>
          <w:sz w:val="20"/>
          <w:szCs w:val="28"/>
        </w:rPr>
        <w:t>е</w:t>
      </w:r>
      <w:r>
        <w:rPr>
          <w:sz w:val="20"/>
          <w:szCs w:val="28"/>
        </w:rPr>
        <w:t xml:space="preserve"> светильников наружного освещения должно быть автоматическим с установкой в качестве автоматических аппаратов управления астрономических реле времени</w:t>
      </w:r>
      <w:r w:rsidR="004571B3">
        <w:rPr>
          <w:sz w:val="20"/>
          <w:szCs w:val="28"/>
        </w:rPr>
        <w:t xml:space="preserve"> или фотореле</w:t>
      </w:r>
      <w:r>
        <w:rPr>
          <w:sz w:val="20"/>
          <w:szCs w:val="28"/>
        </w:rPr>
        <w:t>.</w:t>
      </w:r>
    </w:p>
    <w:p w:rsidR="00D1237D" w:rsidRDefault="00D1237D" w:rsidP="00847597">
      <w:pPr>
        <w:tabs>
          <w:tab w:val="left" w:pos="851"/>
          <w:tab w:val="left" w:pos="1134"/>
        </w:tabs>
        <w:ind w:firstLine="567"/>
        <w:jc w:val="both"/>
        <w:rPr>
          <w:sz w:val="20"/>
          <w:szCs w:val="28"/>
        </w:rPr>
      </w:pPr>
      <w:r>
        <w:rPr>
          <w:sz w:val="20"/>
          <w:szCs w:val="28"/>
        </w:rPr>
        <w:t xml:space="preserve">ТС автоматики и приборы учета </w:t>
      </w:r>
      <w:r w:rsidR="007858EC">
        <w:rPr>
          <w:sz w:val="20"/>
          <w:szCs w:val="28"/>
        </w:rPr>
        <w:t xml:space="preserve">электроэнергии </w:t>
      </w:r>
      <w:r w:rsidR="003D7FD8">
        <w:rPr>
          <w:sz w:val="20"/>
          <w:szCs w:val="28"/>
        </w:rPr>
        <w:t>электроустановок наружного освещения размещаются в пунктах питания (отдельных шкафах), место расположения которых принимается по согласованию с заказчиком строительства и ЭСО.</w:t>
      </w:r>
    </w:p>
    <w:p w:rsidR="00D1237D" w:rsidRDefault="003D7FD8" w:rsidP="00847597">
      <w:pPr>
        <w:numPr>
          <w:ilvl w:val="0"/>
          <w:numId w:val="18"/>
        </w:numPr>
        <w:tabs>
          <w:tab w:val="clear" w:pos="1004"/>
          <w:tab w:val="left" w:pos="851"/>
          <w:tab w:val="left" w:pos="1134"/>
        </w:tabs>
        <w:ind w:firstLine="567"/>
        <w:jc w:val="both"/>
        <w:rPr>
          <w:sz w:val="20"/>
          <w:szCs w:val="28"/>
        </w:rPr>
      </w:pPr>
      <w:r>
        <w:rPr>
          <w:sz w:val="20"/>
          <w:szCs w:val="28"/>
        </w:rPr>
        <w:t>В сельских населенных пунктах, а также на крупных предприятиях, может предусматриваться централизованное управление наружным освещением.</w:t>
      </w:r>
    </w:p>
    <w:p w:rsidR="003D7FD8" w:rsidRDefault="003D7FD8" w:rsidP="00847597">
      <w:pPr>
        <w:tabs>
          <w:tab w:val="left" w:pos="851"/>
          <w:tab w:val="left" w:pos="1134"/>
        </w:tabs>
        <w:ind w:firstLine="567"/>
        <w:jc w:val="both"/>
        <w:rPr>
          <w:sz w:val="20"/>
          <w:szCs w:val="28"/>
        </w:rPr>
      </w:pPr>
      <w:r>
        <w:rPr>
          <w:sz w:val="20"/>
          <w:szCs w:val="28"/>
        </w:rPr>
        <w:t>Питание устройств централизованного управления наружным освещением рекомендуется предусматривать от двух источников.</w:t>
      </w:r>
    </w:p>
    <w:p w:rsidR="003D7FD8" w:rsidRDefault="003D7FD8" w:rsidP="00847597">
      <w:pPr>
        <w:numPr>
          <w:ilvl w:val="0"/>
          <w:numId w:val="18"/>
        </w:numPr>
        <w:tabs>
          <w:tab w:val="clear" w:pos="1004"/>
          <w:tab w:val="left" w:pos="851"/>
          <w:tab w:val="left" w:pos="1134"/>
        </w:tabs>
        <w:ind w:firstLine="567"/>
        <w:jc w:val="both"/>
        <w:rPr>
          <w:sz w:val="20"/>
          <w:szCs w:val="28"/>
        </w:rPr>
      </w:pPr>
      <w:proofErr w:type="gramStart"/>
      <w:r>
        <w:rPr>
          <w:sz w:val="20"/>
          <w:szCs w:val="28"/>
        </w:rPr>
        <w:t>Управление освещением территорий школ-интернатов, гостиниц, больниц, госпиталей, санаториев, пансионатов, домов отдыха, парков, садов, стадионов и т.п. рекомендуется осуществлять от системы управления освещением населенного пункта.</w:t>
      </w:r>
      <w:proofErr w:type="gramEnd"/>
      <w:r>
        <w:rPr>
          <w:sz w:val="20"/>
          <w:szCs w:val="28"/>
        </w:rPr>
        <w:t xml:space="preserve"> При этом должна быть обеспечена возможность местного управления.</w:t>
      </w:r>
    </w:p>
    <w:p w:rsidR="00015742" w:rsidRDefault="00015742" w:rsidP="00847597">
      <w:pPr>
        <w:tabs>
          <w:tab w:val="left" w:pos="851"/>
          <w:tab w:val="left" w:pos="1134"/>
        </w:tabs>
        <w:ind w:firstLine="567"/>
        <w:jc w:val="both"/>
        <w:rPr>
          <w:sz w:val="20"/>
          <w:szCs w:val="28"/>
        </w:rPr>
      </w:pPr>
      <w:r>
        <w:rPr>
          <w:sz w:val="20"/>
          <w:szCs w:val="28"/>
        </w:rPr>
        <w:t>Централизованное управление наружным освещением может быть телемеханическим.</w:t>
      </w:r>
    </w:p>
    <w:p w:rsidR="00015742" w:rsidRDefault="00015742" w:rsidP="00847597">
      <w:pPr>
        <w:numPr>
          <w:ilvl w:val="0"/>
          <w:numId w:val="18"/>
        </w:numPr>
        <w:tabs>
          <w:tab w:val="clear" w:pos="1004"/>
          <w:tab w:val="left" w:pos="851"/>
          <w:tab w:val="left" w:pos="1134"/>
        </w:tabs>
        <w:ind w:firstLine="567"/>
        <w:jc w:val="both"/>
        <w:rPr>
          <w:sz w:val="20"/>
          <w:szCs w:val="28"/>
        </w:rPr>
      </w:pPr>
      <w:r>
        <w:rPr>
          <w:sz w:val="20"/>
          <w:szCs w:val="28"/>
        </w:rPr>
        <w:t>Управление коммутационными аппаратами в сетях наружного освещения сельских населенных пунктов рекомендуется проводить, как правило, путем каскадного (последовательного) их включения.</w:t>
      </w:r>
    </w:p>
    <w:p w:rsidR="00015742" w:rsidRPr="00015742" w:rsidRDefault="00015742" w:rsidP="00847597">
      <w:pPr>
        <w:numPr>
          <w:ilvl w:val="0"/>
          <w:numId w:val="18"/>
        </w:numPr>
        <w:tabs>
          <w:tab w:val="clear" w:pos="1004"/>
          <w:tab w:val="left" w:pos="851"/>
          <w:tab w:val="left" w:pos="1276"/>
        </w:tabs>
        <w:ind w:firstLine="567"/>
        <w:jc w:val="both"/>
        <w:rPr>
          <w:sz w:val="20"/>
          <w:szCs w:val="28"/>
        </w:rPr>
      </w:pPr>
      <w:r>
        <w:rPr>
          <w:sz w:val="20"/>
        </w:rPr>
        <w:t>Типы светильников, а также схемы их размещения, управления и питания согласовываются с заказчиком проекта</w:t>
      </w:r>
      <w:r>
        <w:rPr>
          <w:sz w:val="20"/>
          <w:szCs w:val="28"/>
        </w:rPr>
        <w:t xml:space="preserve"> и ЭСО</w:t>
      </w:r>
      <w:r>
        <w:rPr>
          <w:sz w:val="20"/>
        </w:rPr>
        <w:t>.</w:t>
      </w:r>
    </w:p>
    <w:p w:rsidR="00015742" w:rsidRDefault="00015742" w:rsidP="00847597">
      <w:pPr>
        <w:numPr>
          <w:ilvl w:val="0"/>
          <w:numId w:val="18"/>
        </w:numPr>
        <w:tabs>
          <w:tab w:val="clear" w:pos="1004"/>
          <w:tab w:val="left" w:pos="851"/>
          <w:tab w:val="left" w:pos="1276"/>
        </w:tabs>
        <w:ind w:firstLine="567"/>
        <w:jc w:val="both"/>
        <w:rPr>
          <w:sz w:val="20"/>
          <w:szCs w:val="28"/>
        </w:rPr>
      </w:pPr>
      <w:r w:rsidRPr="0015534A">
        <w:rPr>
          <w:sz w:val="20"/>
          <w:szCs w:val="28"/>
        </w:rPr>
        <w:t xml:space="preserve">Опоры установок освещения площадей, улиц, дорог должны располагаться на расстоянии не менее </w:t>
      </w:r>
      <w:r w:rsidR="00AA32DE" w:rsidRPr="0015534A">
        <w:rPr>
          <w:sz w:val="20"/>
          <w:szCs w:val="28"/>
        </w:rPr>
        <w:t>1,0 м</w:t>
      </w:r>
      <w:r w:rsidRPr="0015534A">
        <w:rPr>
          <w:sz w:val="20"/>
          <w:szCs w:val="28"/>
        </w:rPr>
        <w:t xml:space="preserve"> от лицевой грани бортового камня до </w:t>
      </w:r>
      <w:r w:rsidR="007858EC" w:rsidRPr="0015534A">
        <w:rPr>
          <w:sz w:val="20"/>
          <w:szCs w:val="28"/>
        </w:rPr>
        <w:t xml:space="preserve">внешней поверхности опоры </w:t>
      </w:r>
      <w:r w:rsidR="00AA32DE" w:rsidRPr="0015534A">
        <w:rPr>
          <w:sz w:val="20"/>
          <w:szCs w:val="28"/>
        </w:rPr>
        <w:t>(цоколя)</w:t>
      </w:r>
      <w:r w:rsidR="00847597">
        <w:rPr>
          <w:sz w:val="20"/>
          <w:szCs w:val="28"/>
        </w:rPr>
        <w:t xml:space="preserve"> </w:t>
      </w:r>
      <w:r w:rsidR="007858EC" w:rsidRPr="0015534A">
        <w:rPr>
          <w:sz w:val="20"/>
          <w:szCs w:val="28"/>
        </w:rPr>
        <w:t xml:space="preserve">на магистральных улицах и дорогах с интенсивным транспортным движением и не менее </w:t>
      </w:r>
      <w:smartTag w:uri="urn:schemas-microsoft-com:office:smarttags" w:element="metricconverter">
        <w:smartTagPr>
          <w:attr w:name="ProductID" w:val="0,6 м"/>
        </w:smartTagPr>
        <w:r w:rsidR="007858EC" w:rsidRPr="0015534A">
          <w:rPr>
            <w:sz w:val="20"/>
            <w:szCs w:val="28"/>
          </w:rPr>
          <w:t>0,6 м</w:t>
        </w:r>
      </w:smartTag>
      <w:r w:rsidR="007858EC" w:rsidRPr="0015534A">
        <w:rPr>
          <w:sz w:val="20"/>
          <w:szCs w:val="28"/>
        </w:rPr>
        <w:t xml:space="preserve"> на других улицах, дорогах и площадях. Это расстояние разрешается уменьшать до </w:t>
      </w:r>
      <w:smartTag w:uri="urn:schemas-microsoft-com:office:smarttags" w:element="metricconverter">
        <w:smartTagPr>
          <w:attr w:name="ProductID" w:val="0,3 м"/>
        </w:smartTagPr>
        <w:r w:rsidR="007858EC" w:rsidRPr="0015534A">
          <w:rPr>
            <w:sz w:val="20"/>
            <w:szCs w:val="28"/>
          </w:rPr>
          <w:t>0,3 м</w:t>
        </w:r>
      </w:smartTag>
      <w:r w:rsidR="007858EC" w:rsidRPr="0015534A">
        <w:rPr>
          <w:sz w:val="20"/>
          <w:szCs w:val="28"/>
        </w:rPr>
        <w:t xml:space="preserve"> при условии отсутствия городского транспорта и грузовых машин. При отсутствии бортового камня расстояние от кромки проезжей части до внешней поверхности цоколя опоры должно быть не менее 1,75 м</w:t>
      </w:r>
      <w:r w:rsidR="00847597">
        <w:rPr>
          <w:sz w:val="20"/>
          <w:szCs w:val="28"/>
        </w:rPr>
        <w:t xml:space="preserve"> </w:t>
      </w:r>
      <w:r w:rsidR="008279C7">
        <w:rPr>
          <w:sz w:val="20"/>
          <w:szCs w:val="28"/>
        </w:rPr>
        <w:t>[21]</w:t>
      </w:r>
      <w:r w:rsidR="00732ACD">
        <w:rPr>
          <w:sz w:val="20"/>
          <w:szCs w:val="28"/>
        </w:rPr>
        <w:t>.</w:t>
      </w:r>
    </w:p>
    <w:p w:rsidR="00F452D7" w:rsidRDefault="00F452D7" w:rsidP="00F452D7">
      <w:pPr>
        <w:tabs>
          <w:tab w:val="left" w:pos="851"/>
          <w:tab w:val="left" w:pos="993"/>
        </w:tabs>
        <w:ind w:firstLine="567"/>
        <w:jc w:val="both"/>
        <w:rPr>
          <w:sz w:val="20"/>
          <w:szCs w:val="28"/>
        </w:rPr>
      </w:pPr>
      <w:r w:rsidRPr="00D361EB">
        <w:rPr>
          <w:b/>
          <w:sz w:val="20"/>
          <w:szCs w:val="28"/>
        </w:rPr>
        <w:t>11.13</w:t>
      </w:r>
      <w:proofErr w:type="gramStart"/>
      <w:r>
        <w:rPr>
          <w:sz w:val="20"/>
          <w:szCs w:val="28"/>
        </w:rPr>
        <w:t xml:space="preserve"> В</w:t>
      </w:r>
      <w:proofErr w:type="gramEnd"/>
      <w:r>
        <w:rPr>
          <w:sz w:val="20"/>
          <w:szCs w:val="28"/>
        </w:rPr>
        <w:t xml:space="preserve"> условиях исторически сложившейся застройки </w:t>
      </w:r>
      <w:r w:rsidR="00966D3C">
        <w:rPr>
          <w:sz w:val="20"/>
          <w:szCs w:val="28"/>
        </w:rPr>
        <w:t>в сельской населенной местности</w:t>
      </w:r>
      <w:r w:rsidR="004776B1">
        <w:rPr>
          <w:sz w:val="20"/>
          <w:szCs w:val="28"/>
        </w:rPr>
        <w:t xml:space="preserve"> </w:t>
      </w:r>
      <w:r w:rsidR="00035B4B">
        <w:rPr>
          <w:sz w:val="20"/>
          <w:szCs w:val="28"/>
        </w:rPr>
        <w:t xml:space="preserve">и </w:t>
      </w:r>
      <w:r>
        <w:rPr>
          <w:sz w:val="20"/>
          <w:szCs w:val="28"/>
        </w:rPr>
        <w:t>в стесненных условиях</w:t>
      </w:r>
      <w:r w:rsidR="00847597">
        <w:rPr>
          <w:sz w:val="20"/>
          <w:szCs w:val="28"/>
        </w:rPr>
        <w:t xml:space="preserve"> </w:t>
      </w:r>
      <w:r w:rsidR="00DE773C">
        <w:rPr>
          <w:sz w:val="20"/>
          <w:szCs w:val="28"/>
        </w:rPr>
        <w:t xml:space="preserve">опоры ВЛИ и опоры </w:t>
      </w:r>
      <w:r w:rsidR="00FF7E62">
        <w:rPr>
          <w:sz w:val="20"/>
          <w:szCs w:val="28"/>
        </w:rPr>
        <w:t>(</w:t>
      </w:r>
      <w:r w:rsidR="00DE773C">
        <w:rPr>
          <w:sz w:val="20"/>
          <w:szCs w:val="28"/>
        </w:rPr>
        <w:t>с совместной подвеской СИП и проводов ВЛП</w:t>
      </w:r>
      <w:r w:rsidR="00FF7E62">
        <w:rPr>
          <w:sz w:val="20"/>
          <w:szCs w:val="28"/>
        </w:rPr>
        <w:t>)</w:t>
      </w:r>
      <w:r w:rsidR="00DE773C">
        <w:rPr>
          <w:sz w:val="20"/>
          <w:szCs w:val="28"/>
        </w:rPr>
        <w:t xml:space="preserve"> следует располагать:</w:t>
      </w:r>
    </w:p>
    <w:p w:rsidR="00DE773C" w:rsidRDefault="00DE773C" w:rsidP="00F452D7">
      <w:pPr>
        <w:tabs>
          <w:tab w:val="left" w:pos="851"/>
          <w:tab w:val="left" w:pos="993"/>
        </w:tabs>
        <w:ind w:firstLine="567"/>
        <w:jc w:val="both"/>
        <w:rPr>
          <w:sz w:val="20"/>
          <w:szCs w:val="28"/>
        </w:rPr>
      </w:pPr>
      <w:r>
        <w:rPr>
          <w:sz w:val="20"/>
          <w:szCs w:val="28"/>
        </w:rPr>
        <w:t>а) при наличии ограждения проезжей части бортовым камнем на расстоянии не менее 0,3 м от лицевой грани бортового камня до наружной поверхности опоры;</w:t>
      </w:r>
    </w:p>
    <w:p w:rsidR="00DE773C" w:rsidRDefault="00DE773C" w:rsidP="00F452D7">
      <w:pPr>
        <w:tabs>
          <w:tab w:val="left" w:pos="851"/>
          <w:tab w:val="left" w:pos="993"/>
        </w:tabs>
        <w:ind w:firstLine="567"/>
        <w:jc w:val="both"/>
        <w:rPr>
          <w:sz w:val="20"/>
          <w:szCs w:val="28"/>
        </w:rPr>
      </w:pPr>
      <w:r>
        <w:rPr>
          <w:sz w:val="20"/>
          <w:szCs w:val="28"/>
        </w:rPr>
        <w:t>б)</w:t>
      </w:r>
      <w:r w:rsidR="0073724D">
        <w:rPr>
          <w:sz w:val="20"/>
          <w:szCs w:val="28"/>
        </w:rPr>
        <w:t xml:space="preserve"> при отсутствии ограждения проезжей части бортовым ка</w:t>
      </w:r>
      <w:r w:rsidR="00847597">
        <w:rPr>
          <w:sz w:val="20"/>
          <w:szCs w:val="28"/>
        </w:rPr>
        <w:t>мнем на расстоянии не менее 0,6 </w:t>
      </w:r>
      <w:r w:rsidR="0073724D">
        <w:rPr>
          <w:sz w:val="20"/>
          <w:szCs w:val="28"/>
        </w:rPr>
        <w:t>м от наружной поверхности опоры до кромки проезжей части.</w:t>
      </w:r>
    </w:p>
    <w:p w:rsidR="0073724D" w:rsidRDefault="0073724D" w:rsidP="00F452D7">
      <w:pPr>
        <w:tabs>
          <w:tab w:val="left" w:pos="851"/>
          <w:tab w:val="left" w:pos="993"/>
        </w:tabs>
        <w:ind w:firstLine="567"/>
        <w:jc w:val="both"/>
        <w:rPr>
          <w:sz w:val="20"/>
          <w:szCs w:val="28"/>
        </w:rPr>
      </w:pPr>
      <w:r>
        <w:rPr>
          <w:sz w:val="20"/>
          <w:szCs w:val="28"/>
        </w:rPr>
        <w:t xml:space="preserve">Во всех случаях на опорах ВЛИ и опорах </w:t>
      </w:r>
      <w:r w:rsidR="00F819D2">
        <w:rPr>
          <w:sz w:val="20"/>
          <w:szCs w:val="28"/>
        </w:rPr>
        <w:t>(</w:t>
      </w:r>
      <w:r>
        <w:rPr>
          <w:sz w:val="20"/>
          <w:szCs w:val="28"/>
        </w:rPr>
        <w:t>с совместной подвеской проводов СИП и проводов ВЛП</w:t>
      </w:r>
      <w:r w:rsidR="00F819D2">
        <w:rPr>
          <w:sz w:val="20"/>
          <w:szCs w:val="28"/>
        </w:rPr>
        <w:t>)</w:t>
      </w:r>
      <w:r>
        <w:rPr>
          <w:sz w:val="20"/>
          <w:szCs w:val="28"/>
        </w:rPr>
        <w:t xml:space="preserve"> на расстоянии 1,75 м и менее от кромки проезжей части, обязательна </w:t>
      </w:r>
      <w:r w:rsidR="00CA3FF1">
        <w:rPr>
          <w:sz w:val="20"/>
          <w:szCs w:val="28"/>
        </w:rPr>
        <w:t xml:space="preserve">установка щитков с вертикальной разметкой и </w:t>
      </w:r>
      <w:proofErr w:type="spellStart"/>
      <w:r w:rsidR="00CA3FF1">
        <w:rPr>
          <w:sz w:val="20"/>
          <w:szCs w:val="28"/>
        </w:rPr>
        <w:t>световозвращающей</w:t>
      </w:r>
      <w:proofErr w:type="spellEnd"/>
      <w:r w:rsidR="00CA3FF1">
        <w:rPr>
          <w:sz w:val="20"/>
          <w:szCs w:val="28"/>
        </w:rPr>
        <w:t xml:space="preserve"> поверхностью (по СТБ 1300).</w:t>
      </w:r>
    </w:p>
    <w:p w:rsidR="00CA3FF1" w:rsidRPr="0015534A" w:rsidRDefault="00F24AC3" w:rsidP="00F452D7">
      <w:pPr>
        <w:tabs>
          <w:tab w:val="left" w:pos="851"/>
          <w:tab w:val="left" w:pos="993"/>
        </w:tabs>
        <w:ind w:firstLine="567"/>
        <w:jc w:val="both"/>
        <w:rPr>
          <w:sz w:val="20"/>
          <w:szCs w:val="28"/>
        </w:rPr>
      </w:pPr>
      <w:r>
        <w:rPr>
          <w:sz w:val="20"/>
          <w:szCs w:val="28"/>
        </w:rPr>
        <w:t>При выполнении п. 11.</w:t>
      </w:r>
      <w:r w:rsidR="00312723">
        <w:rPr>
          <w:sz w:val="20"/>
          <w:szCs w:val="28"/>
        </w:rPr>
        <w:t>13</w:t>
      </w:r>
      <w:r>
        <w:rPr>
          <w:sz w:val="20"/>
          <w:szCs w:val="28"/>
        </w:rPr>
        <w:t xml:space="preserve"> следует выполнять компенсирующие мероприятия (ограничение скорости, шумовые полосы и т.п.)</w:t>
      </w:r>
      <w:r w:rsidR="00CA3FF1">
        <w:rPr>
          <w:sz w:val="20"/>
          <w:szCs w:val="28"/>
        </w:rPr>
        <w:t>.</w:t>
      </w:r>
    </w:p>
    <w:p w:rsidR="007858EC" w:rsidRDefault="00F452D7" w:rsidP="009B1166">
      <w:pPr>
        <w:tabs>
          <w:tab w:val="left" w:pos="851"/>
        </w:tabs>
        <w:ind w:firstLine="567"/>
        <w:jc w:val="both"/>
        <w:rPr>
          <w:sz w:val="20"/>
          <w:szCs w:val="28"/>
        </w:rPr>
      </w:pPr>
      <w:r w:rsidRPr="001562FE">
        <w:rPr>
          <w:b/>
          <w:sz w:val="20"/>
          <w:szCs w:val="28"/>
        </w:rPr>
        <w:t>11.14</w:t>
      </w:r>
      <w:r w:rsidR="001562FE">
        <w:rPr>
          <w:b/>
          <w:sz w:val="20"/>
          <w:szCs w:val="28"/>
        </w:rPr>
        <w:t xml:space="preserve"> </w:t>
      </w:r>
      <w:r w:rsidRPr="001562FE">
        <w:rPr>
          <w:sz w:val="20"/>
          <w:szCs w:val="28"/>
        </w:rPr>
        <w:t>Опоры ус</w:t>
      </w:r>
      <w:r w:rsidR="00023810" w:rsidRPr="001562FE">
        <w:rPr>
          <w:sz w:val="20"/>
          <w:szCs w:val="28"/>
        </w:rPr>
        <w:t>тановок</w:t>
      </w:r>
      <w:r w:rsidR="007858EC" w:rsidRPr="001562FE">
        <w:rPr>
          <w:sz w:val="20"/>
          <w:szCs w:val="28"/>
        </w:rPr>
        <w:t xml:space="preserve"> освещения улиц и дорог, имеющих разделительные полосы шириной</w:t>
      </w:r>
      <w:r w:rsidR="007858EC">
        <w:rPr>
          <w:sz w:val="20"/>
          <w:szCs w:val="28"/>
        </w:rPr>
        <w:t xml:space="preserve"> </w:t>
      </w:r>
      <w:smartTag w:uri="urn:schemas-microsoft-com:office:smarttags" w:element="metricconverter">
        <w:smartTagPr>
          <w:attr w:name="ProductID" w:val="4 м"/>
        </w:smartTagPr>
        <w:r w:rsidR="007858EC">
          <w:rPr>
            <w:sz w:val="20"/>
            <w:szCs w:val="28"/>
          </w:rPr>
          <w:t>4 м</w:t>
        </w:r>
      </w:smartTag>
      <w:r w:rsidR="007858EC">
        <w:rPr>
          <w:sz w:val="20"/>
          <w:szCs w:val="28"/>
        </w:rPr>
        <w:t xml:space="preserve"> и более, могут устанавливаться по центру разделительных полос.</w:t>
      </w:r>
    </w:p>
    <w:p w:rsidR="007858EC" w:rsidRDefault="00F452D7" w:rsidP="009B1166">
      <w:pPr>
        <w:tabs>
          <w:tab w:val="left" w:pos="851"/>
        </w:tabs>
        <w:ind w:firstLine="567"/>
        <w:jc w:val="both"/>
        <w:rPr>
          <w:sz w:val="20"/>
          <w:szCs w:val="28"/>
        </w:rPr>
      </w:pPr>
      <w:r w:rsidRPr="00BB7A1D">
        <w:rPr>
          <w:b/>
          <w:sz w:val="20"/>
          <w:szCs w:val="28"/>
        </w:rPr>
        <w:t>11.15</w:t>
      </w:r>
      <w:r w:rsidR="001562FE">
        <w:rPr>
          <w:b/>
          <w:sz w:val="20"/>
          <w:szCs w:val="28"/>
        </w:rPr>
        <w:t xml:space="preserve"> </w:t>
      </w:r>
      <w:r w:rsidR="007858EC">
        <w:rPr>
          <w:sz w:val="20"/>
          <w:szCs w:val="28"/>
        </w:rPr>
        <w:t xml:space="preserve">Опоры на пересечениях и примыканиях улиц и дорог рекомендуется устанавливать на расстоянии не менее </w:t>
      </w:r>
      <w:smartTag w:uri="urn:schemas-microsoft-com:office:smarttags" w:element="metricconverter">
        <w:smartTagPr>
          <w:attr w:name="ProductID" w:val="1,5 м"/>
        </w:smartTagPr>
        <w:r w:rsidR="007858EC">
          <w:rPr>
            <w:sz w:val="20"/>
            <w:szCs w:val="28"/>
          </w:rPr>
          <w:t>1,5 м</w:t>
        </w:r>
      </w:smartTag>
      <w:r w:rsidR="007858EC">
        <w:rPr>
          <w:sz w:val="20"/>
          <w:szCs w:val="28"/>
        </w:rPr>
        <w:t xml:space="preserve"> от начала закругления тротуаров, не нарушая линии установки опор.</w:t>
      </w:r>
    </w:p>
    <w:p w:rsidR="00A97AAF" w:rsidRDefault="007858EC" w:rsidP="00BA5868">
      <w:pPr>
        <w:tabs>
          <w:tab w:val="left" w:pos="851"/>
          <w:tab w:val="left" w:pos="993"/>
          <w:tab w:val="num" w:pos="1134"/>
        </w:tabs>
        <w:ind w:firstLine="567"/>
        <w:jc w:val="both"/>
        <w:rPr>
          <w:sz w:val="20"/>
          <w:szCs w:val="28"/>
        </w:rPr>
      </w:pPr>
      <w:r w:rsidRPr="008E5AEC">
        <w:rPr>
          <w:sz w:val="20"/>
          <w:szCs w:val="28"/>
        </w:rPr>
        <w:t>Опоры для светильников освещения аллей и пешеходных дорог должны располагаться вне пешеходной части.</w:t>
      </w:r>
    </w:p>
    <w:p w:rsidR="006F5636" w:rsidRDefault="006F5636" w:rsidP="00BA5868">
      <w:pPr>
        <w:tabs>
          <w:tab w:val="left" w:pos="851"/>
          <w:tab w:val="left" w:pos="993"/>
          <w:tab w:val="num" w:pos="1134"/>
        </w:tabs>
        <w:ind w:firstLine="567"/>
        <w:jc w:val="both"/>
        <w:rPr>
          <w:sz w:val="20"/>
        </w:rPr>
      </w:pPr>
    </w:p>
    <w:p w:rsidR="00A97AAF" w:rsidRDefault="00A97AAF" w:rsidP="001219FA">
      <w:pPr>
        <w:pStyle w:val="1"/>
        <w:jc w:val="both"/>
      </w:pPr>
      <w:bookmarkStart w:id="14" w:name="_Toc85640635"/>
      <w:r w:rsidRPr="00BA5868">
        <w:t>Совместная</w:t>
      </w:r>
      <w:r>
        <w:t xml:space="preserve"> подвеска </w:t>
      </w:r>
      <w:r w:rsidR="004C39D6">
        <w:t>ВЛ</w:t>
      </w:r>
      <w:r w:rsidR="0015685C">
        <w:t>И</w:t>
      </w:r>
      <w:r>
        <w:t xml:space="preserve"> 0,</w:t>
      </w:r>
      <w:r w:rsidR="004C39D6">
        <w:t>38</w:t>
      </w:r>
      <w:r w:rsidR="0015685C">
        <w:t xml:space="preserve"> </w:t>
      </w:r>
      <w:proofErr w:type="spellStart"/>
      <w:r w:rsidR="0015685C">
        <w:t>кВ</w:t>
      </w:r>
      <w:proofErr w:type="spellEnd"/>
      <w:r w:rsidR="0015685C">
        <w:t xml:space="preserve"> и ВЛП </w:t>
      </w:r>
      <w:r w:rsidR="00841A59">
        <w:t>(</w:t>
      </w:r>
      <w:r w:rsidR="0015685C">
        <w:t>ВЛ</w:t>
      </w:r>
      <w:r w:rsidR="00841A59">
        <w:t>)</w:t>
      </w:r>
      <w:r w:rsidR="0015685C">
        <w:t xml:space="preserve"> </w:t>
      </w:r>
      <w:r>
        <w:t xml:space="preserve">10 </w:t>
      </w:r>
      <w:proofErr w:type="spellStart"/>
      <w:r>
        <w:t>кВ</w:t>
      </w:r>
      <w:proofErr w:type="spellEnd"/>
      <w:r>
        <w:t xml:space="preserve"> </w:t>
      </w:r>
      <w:r w:rsidR="0057426B">
        <w:t>с линиями связи и проводного вещания</w:t>
      </w:r>
      <w:bookmarkEnd w:id="14"/>
    </w:p>
    <w:p w:rsidR="00A97AAF" w:rsidRPr="001562FE" w:rsidRDefault="00A97AAF" w:rsidP="001562FE">
      <w:pPr>
        <w:numPr>
          <w:ilvl w:val="0"/>
          <w:numId w:val="52"/>
        </w:numPr>
        <w:tabs>
          <w:tab w:val="clear" w:pos="1230"/>
          <w:tab w:val="left" w:pos="851"/>
          <w:tab w:val="left" w:pos="1134"/>
        </w:tabs>
        <w:ind w:firstLine="567"/>
        <w:jc w:val="both"/>
        <w:rPr>
          <w:sz w:val="20"/>
          <w:szCs w:val="20"/>
        </w:rPr>
      </w:pPr>
      <w:r>
        <w:rPr>
          <w:color w:val="000000"/>
          <w:sz w:val="20"/>
        </w:rPr>
        <w:t xml:space="preserve">При проектировании ВЛИ </w:t>
      </w:r>
      <w:r w:rsidR="0057426B">
        <w:rPr>
          <w:color w:val="000000"/>
          <w:sz w:val="20"/>
        </w:rPr>
        <w:t>0,</w:t>
      </w:r>
      <w:r w:rsidR="00DF62E3">
        <w:rPr>
          <w:color w:val="000000"/>
          <w:sz w:val="20"/>
        </w:rPr>
        <w:t>38</w:t>
      </w:r>
      <w:r w:rsidR="0057426B">
        <w:rPr>
          <w:color w:val="000000"/>
          <w:sz w:val="20"/>
        </w:rPr>
        <w:t xml:space="preserve"> </w:t>
      </w:r>
      <w:proofErr w:type="spellStart"/>
      <w:r w:rsidR="0057426B">
        <w:rPr>
          <w:color w:val="000000"/>
          <w:sz w:val="20"/>
        </w:rPr>
        <w:t>кВ</w:t>
      </w:r>
      <w:proofErr w:type="spellEnd"/>
      <w:r w:rsidR="0057426B">
        <w:rPr>
          <w:color w:val="000000"/>
          <w:sz w:val="20"/>
        </w:rPr>
        <w:t xml:space="preserve"> </w:t>
      </w:r>
      <w:r>
        <w:rPr>
          <w:color w:val="000000"/>
          <w:sz w:val="20"/>
        </w:rPr>
        <w:t xml:space="preserve">с совместной подвеской </w:t>
      </w:r>
      <w:r w:rsidR="0057426B">
        <w:rPr>
          <w:color w:val="000000"/>
          <w:sz w:val="20"/>
        </w:rPr>
        <w:t>ЛС и ЛПВ с</w:t>
      </w:r>
      <w:r>
        <w:rPr>
          <w:color w:val="000000"/>
          <w:sz w:val="20"/>
        </w:rPr>
        <w:t xml:space="preserve">ледует руководствоваться </w:t>
      </w:r>
      <w:r w:rsidR="00E32D74" w:rsidRPr="00935DA4">
        <w:rPr>
          <w:rStyle w:val="FontStyle106"/>
          <w:b w:val="0"/>
          <w:sz w:val="20"/>
        </w:rPr>
        <w:t>ТКП</w:t>
      </w:r>
      <w:r w:rsidR="001562FE">
        <w:rPr>
          <w:rStyle w:val="FontStyle106"/>
          <w:b w:val="0"/>
          <w:sz w:val="20"/>
        </w:rPr>
        <w:t xml:space="preserve"> </w:t>
      </w:r>
      <w:r w:rsidR="00E32D74" w:rsidRPr="001562FE">
        <w:rPr>
          <w:sz w:val="20"/>
          <w:szCs w:val="20"/>
        </w:rPr>
        <w:t>339</w:t>
      </w:r>
      <w:r w:rsidRPr="001562FE">
        <w:rPr>
          <w:color w:val="000000"/>
          <w:sz w:val="20"/>
        </w:rPr>
        <w:t xml:space="preserve">, </w:t>
      </w:r>
      <w:r w:rsidR="008279C7">
        <w:rPr>
          <w:sz w:val="20"/>
        </w:rPr>
        <w:t>[22]</w:t>
      </w:r>
      <w:r w:rsidRPr="001562FE">
        <w:rPr>
          <w:color w:val="000000"/>
          <w:sz w:val="20"/>
        </w:rPr>
        <w:t xml:space="preserve"> и </w:t>
      </w:r>
      <w:r w:rsidR="008279C7">
        <w:rPr>
          <w:sz w:val="20"/>
        </w:rPr>
        <w:t>[23]</w:t>
      </w:r>
      <w:r w:rsidRPr="001562FE">
        <w:rPr>
          <w:color w:val="000000"/>
          <w:sz w:val="20"/>
        </w:rPr>
        <w:t>.</w:t>
      </w:r>
    </w:p>
    <w:p w:rsidR="00A97AAF" w:rsidRDefault="00A97AAF" w:rsidP="001562FE">
      <w:pPr>
        <w:numPr>
          <w:ilvl w:val="0"/>
          <w:numId w:val="52"/>
        </w:numPr>
        <w:tabs>
          <w:tab w:val="clear" w:pos="1230"/>
          <w:tab w:val="left" w:pos="851"/>
          <w:tab w:val="left" w:pos="1134"/>
        </w:tabs>
        <w:ind w:firstLine="567"/>
        <w:jc w:val="both"/>
        <w:rPr>
          <w:sz w:val="20"/>
          <w:szCs w:val="20"/>
        </w:rPr>
      </w:pPr>
      <w:r>
        <w:rPr>
          <w:color w:val="000000"/>
          <w:sz w:val="20"/>
        </w:rPr>
        <w:t>Совместная подвеска (на общих опорах) проводов ВЛП (</w:t>
      </w:r>
      <w:proofErr w:type="gramStart"/>
      <w:r>
        <w:rPr>
          <w:color w:val="000000"/>
          <w:sz w:val="20"/>
        </w:rPr>
        <w:t>ВЛ</w:t>
      </w:r>
      <w:proofErr w:type="gramEnd"/>
      <w:r>
        <w:rPr>
          <w:color w:val="000000"/>
          <w:sz w:val="20"/>
        </w:rPr>
        <w:t xml:space="preserve">) </w:t>
      </w:r>
      <w:r w:rsidR="004E20DE">
        <w:rPr>
          <w:color w:val="000000"/>
          <w:sz w:val="20"/>
        </w:rPr>
        <w:t>1</w:t>
      </w:r>
      <w:r>
        <w:rPr>
          <w:color w:val="000000"/>
          <w:sz w:val="20"/>
        </w:rPr>
        <w:t>0</w:t>
      </w:r>
      <w:r w:rsidR="001562FE">
        <w:rPr>
          <w:color w:val="000000"/>
          <w:sz w:val="20"/>
        </w:rPr>
        <w:t> </w:t>
      </w:r>
      <w:proofErr w:type="spellStart"/>
      <w:r>
        <w:rPr>
          <w:color w:val="000000"/>
          <w:sz w:val="20"/>
        </w:rPr>
        <w:t>кВ</w:t>
      </w:r>
      <w:proofErr w:type="spellEnd"/>
      <w:r>
        <w:rPr>
          <w:color w:val="000000"/>
          <w:sz w:val="20"/>
        </w:rPr>
        <w:t xml:space="preserve"> с проводами </w:t>
      </w:r>
      <w:r w:rsidR="004E20DE">
        <w:rPr>
          <w:color w:val="000000"/>
          <w:sz w:val="20"/>
        </w:rPr>
        <w:t>ЛС</w:t>
      </w:r>
      <w:r>
        <w:rPr>
          <w:color w:val="000000"/>
          <w:sz w:val="20"/>
        </w:rPr>
        <w:t xml:space="preserve"> и ЛПВ не допускается. Это требование не распространяется на ВОЛС, которые подвешиваются на конструкциях ВЛП</w:t>
      </w:r>
      <w:r w:rsidR="00DF62E3">
        <w:rPr>
          <w:color w:val="000000"/>
          <w:sz w:val="20"/>
        </w:rPr>
        <w:t xml:space="preserve"> (</w:t>
      </w:r>
      <w:proofErr w:type="gramStart"/>
      <w:r w:rsidR="00DF62E3">
        <w:rPr>
          <w:color w:val="000000"/>
          <w:sz w:val="20"/>
        </w:rPr>
        <w:t>ВЛ</w:t>
      </w:r>
      <w:proofErr w:type="gramEnd"/>
      <w:r>
        <w:rPr>
          <w:color w:val="000000"/>
          <w:sz w:val="20"/>
        </w:rPr>
        <w:t xml:space="preserve">) </w:t>
      </w:r>
      <w:r w:rsidR="004E20DE">
        <w:rPr>
          <w:color w:val="000000"/>
          <w:sz w:val="20"/>
        </w:rPr>
        <w:t>1</w:t>
      </w:r>
      <w:r>
        <w:rPr>
          <w:color w:val="000000"/>
          <w:sz w:val="20"/>
        </w:rPr>
        <w:t>0</w:t>
      </w:r>
      <w:r w:rsidR="001562FE">
        <w:rPr>
          <w:color w:val="000000"/>
          <w:sz w:val="20"/>
        </w:rPr>
        <w:t> </w:t>
      </w:r>
      <w:proofErr w:type="spellStart"/>
      <w:r>
        <w:rPr>
          <w:color w:val="000000"/>
          <w:sz w:val="20"/>
        </w:rPr>
        <w:t>кВ</w:t>
      </w:r>
      <w:proofErr w:type="spellEnd"/>
      <w:r>
        <w:rPr>
          <w:color w:val="000000"/>
          <w:sz w:val="20"/>
        </w:rPr>
        <w:t xml:space="preserve"> в соответствии с требованиями ТНПА.</w:t>
      </w:r>
    </w:p>
    <w:p w:rsidR="00A97AAF" w:rsidRDefault="00A97AAF" w:rsidP="001562FE">
      <w:pPr>
        <w:numPr>
          <w:ilvl w:val="0"/>
          <w:numId w:val="52"/>
        </w:numPr>
        <w:tabs>
          <w:tab w:val="clear" w:pos="1230"/>
          <w:tab w:val="left" w:pos="851"/>
          <w:tab w:val="left" w:pos="1134"/>
        </w:tabs>
        <w:ind w:firstLine="567"/>
        <w:jc w:val="both"/>
        <w:rPr>
          <w:sz w:val="20"/>
          <w:szCs w:val="20"/>
        </w:rPr>
      </w:pPr>
      <w:r w:rsidRPr="004E20DE">
        <w:rPr>
          <w:color w:val="000000"/>
          <w:sz w:val="20"/>
          <w:szCs w:val="20"/>
        </w:rPr>
        <w:t>В</w:t>
      </w:r>
      <w:r w:rsidRPr="004E20DE">
        <w:rPr>
          <w:color w:val="000000"/>
          <w:sz w:val="20"/>
        </w:rPr>
        <w:t xml:space="preserve"> проектах нового строительства </w:t>
      </w:r>
      <w:r w:rsidR="004C39D6">
        <w:rPr>
          <w:color w:val="000000"/>
          <w:sz w:val="20"/>
        </w:rPr>
        <w:t>ВЛИ</w:t>
      </w:r>
      <w:r w:rsidR="00DF62E3">
        <w:rPr>
          <w:color w:val="000000"/>
          <w:sz w:val="20"/>
        </w:rPr>
        <w:t xml:space="preserve"> </w:t>
      </w:r>
      <w:r w:rsidRPr="004E20DE">
        <w:rPr>
          <w:color w:val="000000"/>
          <w:sz w:val="20"/>
        </w:rPr>
        <w:t>или реконструкции ВЛИ должн</w:t>
      </w:r>
      <w:r w:rsidR="004E20DE">
        <w:rPr>
          <w:color w:val="000000"/>
          <w:sz w:val="20"/>
        </w:rPr>
        <w:t>а</w:t>
      </w:r>
      <w:r w:rsidRPr="004E20DE">
        <w:rPr>
          <w:color w:val="000000"/>
          <w:sz w:val="20"/>
        </w:rPr>
        <w:t xml:space="preserve"> быть предусмотрена возможность подвески проводов ЛПВ. Затраты по </w:t>
      </w:r>
      <w:r w:rsidRPr="004E20DE">
        <w:rPr>
          <w:color w:val="000000"/>
          <w:sz w:val="20"/>
          <w:szCs w:val="20"/>
        </w:rPr>
        <w:t>п</w:t>
      </w:r>
      <w:r>
        <w:rPr>
          <w:color w:val="000000"/>
          <w:sz w:val="20"/>
        </w:rPr>
        <w:t>одвеске проводов ЛПВ в объем проектов по ВЛИ не входят.</w:t>
      </w:r>
    </w:p>
    <w:p w:rsidR="00A97AAF" w:rsidRDefault="00A97AAF" w:rsidP="001562FE">
      <w:pPr>
        <w:numPr>
          <w:ilvl w:val="0"/>
          <w:numId w:val="52"/>
        </w:numPr>
        <w:tabs>
          <w:tab w:val="clear" w:pos="1230"/>
          <w:tab w:val="left" w:pos="851"/>
          <w:tab w:val="left" w:pos="1134"/>
        </w:tabs>
        <w:ind w:firstLine="567"/>
        <w:jc w:val="both"/>
        <w:rPr>
          <w:sz w:val="20"/>
          <w:szCs w:val="20"/>
        </w:rPr>
      </w:pPr>
      <w:r>
        <w:rPr>
          <w:color w:val="000000"/>
          <w:sz w:val="20"/>
        </w:rPr>
        <w:lastRenderedPageBreak/>
        <w:t xml:space="preserve">При проектировании </w:t>
      </w:r>
      <w:r w:rsidR="003222BE">
        <w:rPr>
          <w:color w:val="000000"/>
          <w:sz w:val="20"/>
        </w:rPr>
        <w:t>КЛ</w:t>
      </w:r>
      <w:r>
        <w:rPr>
          <w:color w:val="000000"/>
          <w:sz w:val="20"/>
        </w:rPr>
        <w:t>, взамен ВЛИ с совместной подвеской проводов ЛПВ, следует предусматривать одновременную прокладку кабелей электр</w:t>
      </w:r>
      <w:r w:rsidR="004E20DE">
        <w:rPr>
          <w:color w:val="000000"/>
          <w:sz w:val="20"/>
        </w:rPr>
        <w:t xml:space="preserve">ических </w:t>
      </w:r>
      <w:r>
        <w:rPr>
          <w:color w:val="000000"/>
          <w:sz w:val="20"/>
        </w:rPr>
        <w:t xml:space="preserve">сетей и </w:t>
      </w:r>
      <w:r w:rsidR="004E20DE">
        <w:rPr>
          <w:color w:val="000000"/>
          <w:sz w:val="20"/>
        </w:rPr>
        <w:t>кабелей ЛПВ</w:t>
      </w:r>
      <w:r>
        <w:rPr>
          <w:color w:val="000000"/>
          <w:sz w:val="20"/>
        </w:rPr>
        <w:t xml:space="preserve">. Проектно-сметная документация, как правило, разрабатывается на весь комплекс работ, включая сети радиофикации, при этом предусматривается долевое участие </w:t>
      </w:r>
      <w:r w:rsidR="00CD61FA">
        <w:rPr>
          <w:color w:val="000000"/>
          <w:sz w:val="20"/>
        </w:rPr>
        <w:t xml:space="preserve">организаций </w:t>
      </w:r>
      <w:r>
        <w:rPr>
          <w:color w:val="000000"/>
          <w:sz w:val="20"/>
        </w:rPr>
        <w:t>Министерства связи и информатизации в финансировании этих работ.</w:t>
      </w:r>
    </w:p>
    <w:p w:rsidR="00A97AAF" w:rsidRPr="004E20DE" w:rsidRDefault="00A97AAF" w:rsidP="001562FE">
      <w:pPr>
        <w:numPr>
          <w:ilvl w:val="0"/>
          <w:numId w:val="52"/>
        </w:numPr>
        <w:tabs>
          <w:tab w:val="clear" w:pos="1230"/>
          <w:tab w:val="left" w:pos="851"/>
          <w:tab w:val="left" w:pos="1134"/>
        </w:tabs>
        <w:ind w:firstLine="567"/>
        <w:jc w:val="both"/>
        <w:rPr>
          <w:sz w:val="20"/>
          <w:szCs w:val="20"/>
        </w:rPr>
      </w:pPr>
      <w:r>
        <w:rPr>
          <w:color w:val="000000"/>
          <w:sz w:val="20"/>
        </w:rPr>
        <w:t xml:space="preserve">В отдельных случаях допускается раздельное выполнение проектных и строительно-монтажных работ по электрификации – организациями </w:t>
      </w:r>
      <w:r>
        <w:rPr>
          <w:sz w:val="20"/>
          <w:szCs w:val="30"/>
        </w:rPr>
        <w:t>Министерства энергетики РБ</w:t>
      </w:r>
      <w:r>
        <w:rPr>
          <w:color w:val="000000"/>
          <w:sz w:val="20"/>
        </w:rPr>
        <w:t xml:space="preserve">, а по радиофикации – организациями </w:t>
      </w:r>
      <w:r>
        <w:rPr>
          <w:sz w:val="20"/>
          <w:szCs w:val="30"/>
        </w:rPr>
        <w:t>Министерства связи и информатизации РБ</w:t>
      </w:r>
      <w:r>
        <w:rPr>
          <w:color w:val="000000"/>
          <w:sz w:val="20"/>
        </w:rPr>
        <w:t>, с взаимной увязкой принятых решений и сроков выполнения.</w:t>
      </w:r>
    </w:p>
    <w:p w:rsidR="004E20DE" w:rsidRPr="004E20DE" w:rsidRDefault="004E20DE" w:rsidP="001562FE">
      <w:pPr>
        <w:numPr>
          <w:ilvl w:val="0"/>
          <w:numId w:val="52"/>
        </w:numPr>
        <w:tabs>
          <w:tab w:val="clear" w:pos="1230"/>
          <w:tab w:val="left" w:pos="851"/>
          <w:tab w:val="left" w:pos="1134"/>
        </w:tabs>
        <w:ind w:firstLine="567"/>
        <w:jc w:val="both"/>
        <w:rPr>
          <w:sz w:val="20"/>
          <w:szCs w:val="20"/>
        </w:rPr>
      </w:pPr>
      <w:r>
        <w:rPr>
          <w:color w:val="000000"/>
          <w:sz w:val="20"/>
        </w:rPr>
        <w:t>Совместная подвеска СИП ВЛИ и кабеля сельской телефонной сети (СТС) допускается при выполнении следующих требований:</w:t>
      </w:r>
    </w:p>
    <w:p w:rsidR="004E20DE" w:rsidRDefault="004E20DE" w:rsidP="007E33D9">
      <w:pPr>
        <w:numPr>
          <w:ilvl w:val="0"/>
          <w:numId w:val="81"/>
        </w:numPr>
        <w:tabs>
          <w:tab w:val="left" w:pos="851"/>
          <w:tab w:val="left" w:pos="993"/>
          <w:tab w:val="num" w:pos="1134"/>
        </w:tabs>
        <w:ind w:left="0" w:firstLine="567"/>
        <w:jc w:val="both"/>
        <w:rPr>
          <w:sz w:val="20"/>
          <w:szCs w:val="20"/>
        </w:rPr>
      </w:pPr>
      <w:r>
        <w:rPr>
          <w:sz w:val="20"/>
          <w:szCs w:val="20"/>
        </w:rPr>
        <w:t>несущий элемент СИП должен быть изолированным;</w:t>
      </w:r>
    </w:p>
    <w:p w:rsidR="004E20DE" w:rsidRDefault="004E20DE" w:rsidP="007E33D9">
      <w:pPr>
        <w:numPr>
          <w:ilvl w:val="0"/>
          <w:numId w:val="81"/>
        </w:numPr>
        <w:tabs>
          <w:tab w:val="left" w:pos="851"/>
          <w:tab w:val="left" w:pos="993"/>
          <w:tab w:val="num" w:pos="1134"/>
        </w:tabs>
        <w:ind w:left="0" w:firstLine="567"/>
        <w:jc w:val="both"/>
        <w:rPr>
          <w:sz w:val="20"/>
          <w:szCs w:val="20"/>
        </w:rPr>
      </w:pPr>
      <w:r>
        <w:rPr>
          <w:sz w:val="20"/>
          <w:szCs w:val="20"/>
        </w:rPr>
        <w:t xml:space="preserve">расстояние </w:t>
      </w:r>
      <w:proofErr w:type="gramStart"/>
      <w:r>
        <w:rPr>
          <w:sz w:val="20"/>
          <w:szCs w:val="20"/>
        </w:rPr>
        <w:t>от</w:t>
      </w:r>
      <w:proofErr w:type="gramEnd"/>
      <w:r>
        <w:rPr>
          <w:sz w:val="20"/>
          <w:szCs w:val="20"/>
        </w:rPr>
        <w:t xml:space="preserve"> </w:t>
      </w:r>
      <w:proofErr w:type="gramStart"/>
      <w:r>
        <w:rPr>
          <w:sz w:val="20"/>
          <w:szCs w:val="20"/>
        </w:rPr>
        <w:t>СИП</w:t>
      </w:r>
      <w:proofErr w:type="gramEnd"/>
      <w:r>
        <w:rPr>
          <w:sz w:val="20"/>
          <w:szCs w:val="20"/>
        </w:rPr>
        <w:t xml:space="preserve"> до подвесного кабеля СТС на опоре ВЛИ должно быть не менее 0,5 м;</w:t>
      </w:r>
    </w:p>
    <w:p w:rsidR="004E20DE" w:rsidRDefault="004E20DE" w:rsidP="007E33D9">
      <w:pPr>
        <w:numPr>
          <w:ilvl w:val="0"/>
          <w:numId w:val="81"/>
        </w:numPr>
        <w:tabs>
          <w:tab w:val="left" w:pos="851"/>
          <w:tab w:val="left" w:pos="993"/>
          <w:tab w:val="num" w:pos="1134"/>
        </w:tabs>
        <w:ind w:left="0" w:firstLine="567"/>
        <w:jc w:val="both"/>
        <w:rPr>
          <w:sz w:val="20"/>
          <w:szCs w:val="20"/>
        </w:rPr>
      </w:pPr>
      <w:r>
        <w:rPr>
          <w:sz w:val="20"/>
          <w:szCs w:val="20"/>
        </w:rPr>
        <w:t xml:space="preserve">каждая опора ВЛИ должна иметь заземляющее устройство, при этом сопротивление заземления </w:t>
      </w:r>
      <w:r w:rsidR="005772C1">
        <w:rPr>
          <w:sz w:val="20"/>
          <w:szCs w:val="20"/>
        </w:rPr>
        <w:t>должно быть не более 10 Ом;</w:t>
      </w:r>
    </w:p>
    <w:p w:rsidR="005772C1" w:rsidRPr="005772C1" w:rsidRDefault="005772C1" w:rsidP="007E33D9">
      <w:pPr>
        <w:numPr>
          <w:ilvl w:val="0"/>
          <w:numId w:val="81"/>
        </w:numPr>
        <w:tabs>
          <w:tab w:val="left" w:pos="851"/>
          <w:tab w:val="left" w:pos="993"/>
          <w:tab w:val="num" w:pos="1134"/>
        </w:tabs>
        <w:ind w:left="0" w:firstLine="567"/>
        <w:jc w:val="both"/>
        <w:rPr>
          <w:sz w:val="20"/>
          <w:szCs w:val="20"/>
        </w:rPr>
      </w:pPr>
      <w:r>
        <w:rPr>
          <w:sz w:val="20"/>
          <w:szCs w:val="20"/>
        </w:rPr>
        <w:t xml:space="preserve">на каждой опоре ВЛИ должно быть выполнено повторное заземление </w:t>
      </w:r>
      <w:r>
        <w:rPr>
          <w:sz w:val="20"/>
          <w:szCs w:val="20"/>
          <w:lang w:val="en-US"/>
        </w:rPr>
        <w:t>PEN</w:t>
      </w:r>
      <w:r w:rsidRPr="005772C1">
        <w:rPr>
          <w:sz w:val="20"/>
          <w:szCs w:val="20"/>
        </w:rPr>
        <w:t>-</w:t>
      </w:r>
      <w:r>
        <w:rPr>
          <w:sz w:val="20"/>
          <w:szCs w:val="20"/>
        </w:rPr>
        <w:t>проводника;</w:t>
      </w:r>
    </w:p>
    <w:p w:rsidR="005772C1" w:rsidRPr="005772C1" w:rsidRDefault="005772C1" w:rsidP="007E33D9">
      <w:pPr>
        <w:numPr>
          <w:ilvl w:val="0"/>
          <w:numId w:val="81"/>
        </w:numPr>
        <w:tabs>
          <w:tab w:val="left" w:pos="851"/>
          <w:tab w:val="left" w:pos="993"/>
          <w:tab w:val="num" w:pos="1134"/>
        </w:tabs>
        <w:ind w:left="0" w:firstLine="567"/>
        <w:jc w:val="both"/>
        <w:rPr>
          <w:sz w:val="20"/>
          <w:szCs w:val="20"/>
        </w:rPr>
      </w:pPr>
      <w:r>
        <w:rPr>
          <w:sz w:val="20"/>
          <w:szCs w:val="20"/>
        </w:rPr>
        <w:t>несущий трос телефонного кабеля вместе с металлическим сетчатым наружным покровом кабеля должен быть присоединен к заземлителю каждой опоры отдельным самостоятельным проводником (спуском).</w:t>
      </w:r>
    </w:p>
    <w:p w:rsidR="004E20DE" w:rsidRDefault="005772C1" w:rsidP="001562FE">
      <w:pPr>
        <w:numPr>
          <w:ilvl w:val="0"/>
          <w:numId w:val="52"/>
        </w:numPr>
        <w:tabs>
          <w:tab w:val="clear" w:pos="1230"/>
          <w:tab w:val="left" w:pos="851"/>
          <w:tab w:val="left" w:pos="1134"/>
        </w:tabs>
        <w:ind w:firstLine="567"/>
        <w:jc w:val="both"/>
        <w:rPr>
          <w:sz w:val="20"/>
          <w:szCs w:val="20"/>
        </w:rPr>
      </w:pPr>
      <w:r>
        <w:rPr>
          <w:sz w:val="20"/>
          <w:szCs w:val="20"/>
        </w:rPr>
        <w:t xml:space="preserve">На общих опорах допускается </w:t>
      </w:r>
      <w:r w:rsidR="001562FE">
        <w:rPr>
          <w:sz w:val="20"/>
          <w:szCs w:val="20"/>
        </w:rPr>
        <w:t>совместная подвеска СИП ВЛИ 0,</w:t>
      </w:r>
      <w:r w:rsidR="004C39D6" w:rsidRPr="00561BC8">
        <w:rPr>
          <w:sz w:val="20"/>
          <w:szCs w:val="20"/>
        </w:rPr>
        <w:t>38</w:t>
      </w:r>
      <w:r w:rsidR="001562FE" w:rsidRPr="00561BC8">
        <w:rPr>
          <w:sz w:val="20"/>
          <w:szCs w:val="20"/>
        </w:rPr>
        <w:t> </w:t>
      </w:r>
      <w:proofErr w:type="spellStart"/>
      <w:r w:rsidRPr="00561BC8">
        <w:rPr>
          <w:sz w:val="20"/>
          <w:szCs w:val="20"/>
        </w:rPr>
        <w:t>кВ</w:t>
      </w:r>
      <w:proofErr w:type="spellEnd"/>
      <w:r>
        <w:rPr>
          <w:sz w:val="20"/>
          <w:szCs w:val="20"/>
        </w:rPr>
        <w:t xml:space="preserve"> с неизолированными или изолированными проводами ЛС и ЛПВ. При этом должны соблюдаться следующие условия:</w:t>
      </w:r>
    </w:p>
    <w:p w:rsidR="005772C1" w:rsidRDefault="005772C1" w:rsidP="007E33D9">
      <w:pPr>
        <w:numPr>
          <w:ilvl w:val="0"/>
          <w:numId w:val="82"/>
        </w:numPr>
        <w:tabs>
          <w:tab w:val="left" w:pos="851"/>
          <w:tab w:val="left" w:pos="993"/>
          <w:tab w:val="num" w:pos="1134"/>
        </w:tabs>
        <w:ind w:left="0" w:firstLine="567"/>
        <w:jc w:val="both"/>
        <w:rPr>
          <w:sz w:val="20"/>
          <w:szCs w:val="20"/>
        </w:rPr>
      </w:pPr>
      <w:r>
        <w:rPr>
          <w:sz w:val="20"/>
          <w:szCs w:val="20"/>
        </w:rPr>
        <w:t>номинальное напряжение ЛПВ должно быть не более 360</w:t>
      </w:r>
      <w:proofErr w:type="gramStart"/>
      <w:r>
        <w:rPr>
          <w:sz w:val="20"/>
          <w:szCs w:val="20"/>
        </w:rPr>
        <w:t xml:space="preserve"> В</w:t>
      </w:r>
      <w:proofErr w:type="gramEnd"/>
      <w:r>
        <w:rPr>
          <w:sz w:val="20"/>
          <w:szCs w:val="20"/>
        </w:rPr>
        <w:t>;</w:t>
      </w:r>
    </w:p>
    <w:p w:rsidR="005772C1" w:rsidRPr="00A5533D" w:rsidRDefault="005772C1" w:rsidP="007E33D9">
      <w:pPr>
        <w:numPr>
          <w:ilvl w:val="0"/>
          <w:numId w:val="82"/>
        </w:numPr>
        <w:tabs>
          <w:tab w:val="left" w:pos="851"/>
          <w:tab w:val="left" w:pos="993"/>
          <w:tab w:val="num" w:pos="1134"/>
        </w:tabs>
        <w:ind w:left="0" w:firstLine="567"/>
        <w:jc w:val="both"/>
        <w:rPr>
          <w:sz w:val="20"/>
          <w:szCs w:val="20"/>
        </w:rPr>
      </w:pPr>
      <w:r>
        <w:rPr>
          <w:sz w:val="20"/>
          <w:szCs w:val="20"/>
        </w:rPr>
        <w:t xml:space="preserve">номинальное напряжение ЛС, расчетное механическое напряжение в проводах ЛС, расстояния от нижних проводов ЛС и </w:t>
      </w:r>
      <w:r w:rsidR="00732F18">
        <w:rPr>
          <w:sz w:val="20"/>
          <w:szCs w:val="20"/>
        </w:rPr>
        <w:t>ЛПВ</w:t>
      </w:r>
      <w:r>
        <w:rPr>
          <w:sz w:val="20"/>
          <w:szCs w:val="20"/>
        </w:rPr>
        <w:t xml:space="preserve"> до земли, между цепями и их проводами должно соответствовать</w:t>
      </w:r>
      <w:r w:rsidR="001562FE">
        <w:rPr>
          <w:sz w:val="20"/>
          <w:szCs w:val="20"/>
        </w:rPr>
        <w:t xml:space="preserve"> </w:t>
      </w:r>
      <w:r w:rsidR="00732F18" w:rsidRPr="00A5533D">
        <w:rPr>
          <w:sz w:val="20"/>
          <w:szCs w:val="20"/>
        </w:rPr>
        <w:t xml:space="preserve">требованиям </w:t>
      </w:r>
      <w:r w:rsidR="008279C7">
        <w:rPr>
          <w:sz w:val="20"/>
          <w:szCs w:val="20"/>
        </w:rPr>
        <w:t>[24]</w:t>
      </w:r>
      <w:r w:rsidR="00732F18" w:rsidRPr="00A5533D">
        <w:rPr>
          <w:sz w:val="20"/>
          <w:szCs w:val="20"/>
        </w:rPr>
        <w:t>;</w:t>
      </w:r>
    </w:p>
    <w:p w:rsidR="00732F18" w:rsidRDefault="00732F18" w:rsidP="007E33D9">
      <w:pPr>
        <w:numPr>
          <w:ilvl w:val="0"/>
          <w:numId w:val="82"/>
        </w:numPr>
        <w:tabs>
          <w:tab w:val="left" w:pos="851"/>
          <w:tab w:val="left" w:pos="993"/>
          <w:tab w:val="num" w:pos="1134"/>
        </w:tabs>
        <w:ind w:left="0" w:firstLine="567"/>
        <w:jc w:val="both"/>
        <w:rPr>
          <w:sz w:val="20"/>
          <w:szCs w:val="20"/>
        </w:rPr>
      </w:pPr>
      <w:r>
        <w:rPr>
          <w:sz w:val="20"/>
          <w:szCs w:val="20"/>
        </w:rPr>
        <w:t>СИП должны располагаться над проводами Л</w:t>
      </w:r>
      <w:r w:rsidR="00807E09">
        <w:rPr>
          <w:sz w:val="20"/>
          <w:szCs w:val="20"/>
        </w:rPr>
        <w:t>С</w:t>
      </w:r>
      <w:r>
        <w:rPr>
          <w:sz w:val="20"/>
          <w:szCs w:val="20"/>
        </w:rPr>
        <w:t xml:space="preserve"> и ЛПВ, при этом расстояние по вертикали </w:t>
      </w:r>
      <w:proofErr w:type="gramStart"/>
      <w:r>
        <w:rPr>
          <w:sz w:val="20"/>
          <w:szCs w:val="20"/>
        </w:rPr>
        <w:t>от</w:t>
      </w:r>
      <w:proofErr w:type="gramEnd"/>
      <w:r>
        <w:rPr>
          <w:sz w:val="20"/>
          <w:szCs w:val="20"/>
        </w:rPr>
        <w:t xml:space="preserve"> </w:t>
      </w:r>
      <w:proofErr w:type="gramStart"/>
      <w:r>
        <w:rPr>
          <w:sz w:val="20"/>
          <w:szCs w:val="20"/>
        </w:rPr>
        <w:t>СИП</w:t>
      </w:r>
      <w:proofErr w:type="gramEnd"/>
      <w:r>
        <w:rPr>
          <w:sz w:val="20"/>
          <w:szCs w:val="20"/>
        </w:rPr>
        <w:t xml:space="preserve"> до верхнего провода ЛС и ЛПВ независимо от их взаимного расположения должно быть не менее 0,5 м на опоре</w:t>
      </w:r>
      <w:r w:rsidR="00807E09">
        <w:rPr>
          <w:sz w:val="20"/>
          <w:szCs w:val="20"/>
        </w:rPr>
        <w:t xml:space="preserve"> и в пролете</w:t>
      </w:r>
      <w:r>
        <w:rPr>
          <w:sz w:val="20"/>
          <w:szCs w:val="20"/>
        </w:rPr>
        <w:t>. Провода ВЛИ и ЛС, ЛПВ рекомендуется располагать</w:t>
      </w:r>
      <w:r w:rsidR="001562FE">
        <w:rPr>
          <w:sz w:val="20"/>
          <w:szCs w:val="20"/>
        </w:rPr>
        <w:t xml:space="preserve"> </w:t>
      </w:r>
      <w:r>
        <w:rPr>
          <w:sz w:val="20"/>
          <w:szCs w:val="20"/>
        </w:rPr>
        <w:t>по разные стороны опоры.</w:t>
      </w:r>
    </w:p>
    <w:p w:rsidR="00815B13" w:rsidRDefault="00C46822" w:rsidP="001562FE">
      <w:pPr>
        <w:numPr>
          <w:ilvl w:val="0"/>
          <w:numId w:val="52"/>
        </w:numPr>
        <w:tabs>
          <w:tab w:val="clear" w:pos="1230"/>
          <w:tab w:val="left" w:pos="851"/>
          <w:tab w:val="left" w:pos="1134"/>
        </w:tabs>
        <w:ind w:firstLine="567"/>
        <w:jc w:val="both"/>
        <w:rPr>
          <w:sz w:val="20"/>
          <w:szCs w:val="20"/>
        </w:rPr>
      </w:pPr>
      <w:r w:rsidRPr="00C46822">
        <w:rPr>
          <w:sz w:val="20"/>
          <w:szCs w:val="20"/>
        </w:rPr>
        <w:t>Подвеску кабелей ЛПВ и оптических кабелей на ВЛИ следует выполнять согласно ТКП 339.</w:t>
      </w:r>
    </w:p>
    <w:p w:rsidR="009E27DA" w:rsidRPr="001562FE" w:rsidRDefault="009E27DA" w:rsidP="001562FE">
      <w:pPr>
        <w:numPr>
          <w:ilvl w:val="0"/>
          <w:numId w:val="52"/>
        </w:numPr>
        <w:tabs>
          <w:tab w:val="clear" w:pos="1230"/>
          <w:tab w:val="left" w:pos="851"/>
          <w:tab w:val="left" w:pos="1134"/>
        </w:tabs>
        <w:ind w:firstLine="567"/>
        <w:jc w:val="both"/>
        <w:rPr>
          <w:sz w:val="20"/>
        </w:rPr>
      </w:pPr>
      <w:r w:rsidRPr="001562FE">
        <w:rPr>
          <w:sz w:val="20"/>
        </w:rPr>
        <w:t xml:space="preserve">Допускается прокладка волоконно-оптической линии связи на опорах с совместной подвеской покрытых проводов 10 </w:t>
      </w:r>
      <w:proofErr w:type="spellStart"/>
      <w:r w:rsidRPr="001562FE">
        <w:rPr>
          <w:sz w:val="20"/>
        </w:rPr>
        <w:t>кВ</w:t>
      </w:r>
      <w:proofErr w:type="spellEnd"/>
      <w:r w:rsidRPr="001562FE">
        <w:rPr>
          <w:sz w:val="20"/>
        </w:rPr>
        <w:t xml:space="preserve"> и СИП (согласно п. 4.2.2.14 </w:t>
      </w:r>
      <w:r w:rsidR="00FC0899">
        <w:rPr>
          <w:sz w:val="20"/>
        </w:rPr>
        <w:t>[9]</w:t>
      </w:r>
      <w:r w:rsidRPr="001562FE">
        <w:rPr>
          <w:sz w:val="20"/>
        </w:rPr>
        <w:t>).</w:t>
      </w:r>
    </w:p>
    <w:p w:rsidR="00A97AAF" w:rsidRDefault="00A97AAF" w:rsidP="001219FA">
      <w:pPr>
        <w:pStyle w:val="1"/>
        <w:spacing w:before="240"/>
      </w:pPr>
      <w:bookmarkStart w:id="15" w:name="_Toc85640636"/>
      <w:r w:rsidRPr="00AE3B72">
        <w:t>Выбор</w:t>
      </w:r>
      <w:r>
        <w:t xml:space="preserve"> режима заземления </w:t>
      </w:r>
      <w:proofErr w:type="spellStart"/>
      <w:r>
        <w:t>нейтрали</w:t>
      </w:r>
      <w:proofErr w:type="spellEnd"/>
      <w:r>
        <w:t xml:space="preserve"> сетей </w:t>
      </w:r>
      <w:r w:rsidR="005A1C52">
        <w:t>6-</w:t>
      </w:r>
      <w:r>
        <w:t xml:space="preserve">10 </w:t>
      </w:r>
      <w:proofErr w:type="spellStart"/>
      <w:r>
        <w:t>кВ</w:t>
      </w:r>
      <w:bookmarkEnd w:id="15"/>
      <w:proofErr w:type="spellEnd"/>
    </w:p>
    <w:p w:rsidR="00A97AAF" w:rsidRDefault="00A97AAF" w:rsidP="001562FE">
      <w:pPr>
        <w:numPr>
          <w:ilvl w:val="0"/>
          <w:numId w:val="21"/>
        </w:numPr>
        <w:tabs>
          <w:tab w:val="clear" w:pos="1230"/>
          <w:tab w:val="left" w:pos="1134"/>
          <w:tab w:val="left" w:pos="1276"/>
        </w:tabs>
        <w:ind w:firstLine="567"/>
        <w:jc w:val="both"/>
        <w:rPr>
          <w:sz w:val="20"/>
          <w:szCs w:val="28"/>
        </w:rPr>
      </w:pPr>
      <w:r>
        <w:rPr>
          <w:sz w:val="20"/>
          <w:szCs w:val="28"/>
        </w:rPr>
        <w:t xml:space="preserve">Применяются три режима заземления </w:t>
      </w:r>
      <w:proofErr w:type="spellStart"/>
      <w:r>
        <w:rPr>
          <w:sz w:val="20"/>
          <w:szCs w:val="28"/>
        </w:rPr>
        <w:t>нейтрали</w:t>
      </w:r>
      <w:proofErr w:type="spellEnd"/>
      <w:r>
        <w:rPr>
          <w:sz w:val="20"/>
          <w:szCs w:val="28"/>
        </w:rPr>
        <w:t xml:space="preserve"> сетей </w:t>
      </w:r>
      <w:r w:rsidR="005A1C52">
        <w:rPr>
          <w:sz w:val="20"/>
          <w:szCs w:val="28"/>
        </w:rPr>
        <w:t>6-</w:t>
      </w:r>
      <w:r>
        <w:rPr>
          <w:sz w:val="20"/>
          <w:szCs w:val="28"/>
        </w:rPr>
        <w:t xml:space="preserve">10 </w:t>
      </w:r>
      <w:proofErr w:type="spellStart"/>
      <w:r>
        <w:rPr>
          <w:sz w:val="20"/>
          <w:szCs w:val="28"/>
        </w:rPr>
        <w:t>кВ</w:t>
      </w:r>
      <w:proofErr w:type="spellEnd"/>
      <w:r>
        <w:rPr>
          <w:sz w:val="20"/>
          <w:szCs w:val="28"/>
        </w:rPr>
        <w:t xml:space="preserve">: </w:t>
      </w:r>
    </w:p>
    <w:p w:rsidR="00A97AAF" w:rsidRDefault="00A97AAF" w:rsidP="001562FE">
      <w:pPr>
        <w:numPr>
          <w:ilvl w:val="0"/>
          <w:numId w:val="19"/>
        </w:numPr>
        <w:tabs>
          <w:tab w:val="num" w:pos="762"/>
          <w:tab w:val="left" w:pos="1134"/>
          <w:tab w:val="left" w:pos="1276"/>
          <w:tab w:val="left" w:pos="1620"/>
        </w:tabs>
        <w:ind w:left="0" w:firstLine="567"/>
        <w:jc w:val="both"/>
        <w:rPr>
          <w:sz w:val="20"/>
          <w:szCs w:val="28"/>
        </w:rPr>
      </w:pPr>
      <w:r>
        <w:rPr>
          <w:sz w:val="20"/>
          <w:szCs w:val="28"/>
        </w:rPr>
        <w:t xml:space="preserve">изолированная </w:t>
      </w:r>
      <w:proofErr w:type="spellStart"/>
      <w:r>
        <w:rPr>
          <w:sz w:val="20"/>
          <w:szCs w:val="28"/>
        </w:rPr>
        <w:t>нейтраль</w:t>
      </w:r>
      <w:proofErr w:type="spellEnd"/>
      <w:r>
        <w:rPr>
          <w:sz w:val="20"/>
          <w:szCs w:val="28"/>
        </w:rPr>
        <w:t>;</w:t>
      </w:r>
    </w:p>
    <w:p w:rsidR="00A97AAF" w:rsidRDefault="00A97AAF" w:rsidP="001562FE">
      <w:pPr>
        <w:numPr>
          <w:ilvl w:val="0"/>
          <w:numId w:val="19"/>
        </w:numPr>
        <w:tabs>
          <w:tab w:val="num" w:pos="762"/>
          <w:tab w:val="left" w:pos="1134"/>
          <w:tab w:val="left" w:pos="1276"/>
          <w:tab w:val="left" w:pos="1620"/>
        </w:tabs>
        <w:ind w:left="0" w:firstLine="567"/>
        <w:jc w:val="both"/>
        <w:rPr>
          <w:sz w:val="20"/>
          <w:szCs w:val="28"/>
        </w:rPr>
      </w:pPr>
      <w:r>
        <w:rPr>
          <w:sz w:val="20"/>
          <w:szCs w:val="28"/>
        </w:rPr>
        <w:t xml:space="preserve">компенсированная </w:t>
      </w:r>
      <w:proofErr w:type="spellStart"/>
      <w:r>
        <w:rPr>
          <w:sz w:val="20"/>
          <w:szCs w:val="28"/>
        </w:rPr>
        <w:t>нейтраль</w:t>
      </w:r>
      <w:proofErr w:type="spellEnd"/>
      <w:r>
        <w:rPr>
          <w:sz w:val="20"/>
          <w:szCs w:val="28"/>
        </w:rPr>
        <w:t>;</w:t>
      </w:r>
    </w:p>
    <w:p w:rsidR="00A97AAF" w:rsidRDefault="00A97AAF" w:rsidP="001562FE">
      <w:pPr>
        <w:numPr>
          <w:ilvl w:val="0"/>
          <w:numId w:val="19"/>
        </w:numPr>
        <w:tabs>
          <w:tab w:val="num" w:pos="762"/>
          <w:tab w:val="left" w:pos="1134"/>
          <w:tab w:val="left" w:pos="1276"/>
          <w:tab w:val="left" w:pos="1620"/>
        </w:tabs>
        <w:ind w:left="0" w:firstLine="567"/>
        <w:jc w:val="both"/>
        <w:rPr>
          <w:sz w:val="20"/>
          <w:szCs w:val="28"/>
        </w:rPr>
      </w:pPr>
      <w:r>
        <w:rPr>
          <w:sz w:val="20"/>
          <w:szCs w:val="28"/>
        </w:rPr>
        <w:t xml:space="preserve">резистивное заземление </w:t>
      </w:r>
      <w:proofErr w:type="spellStart"/>
      <w:r>
        <w:rPr>
          <w:sz w:val="20"/>
          <w:szCs w:val="28"/>
        </w:rPr>
        <w:t>нейтрали</w:t>
      </w:r>
      <w:proofErr w:type="spellEnd"/>
      <w:r>
        <w:rPr>
          <w:sz w:val="20"/>
          <w:szCs w:val="28"/>
        </w:rPr>
        <w:t>;</w:t>
      </w:r>
    </w:p>
    <w:p w:rsidR="00A97AAF" w:rsidRDefault="00A97AAF" w:rsidP="001562FE">
      <w:pPr>
        <w:tabs>
          <w:tab w:val="num" w:pos="1080"/>
          <w:tab w:val="left" w:pos="1134"/>
          <w:tab w:val="left" w:pos="1276"/>
        </w:tabs>
        <w:ind w:firstLine="567"/>
        <w:jc w:val="both"/>
        <w:rPr>
          <w:sz w:val="20"/>
          <w:szCs w:val="28"/>
        </w:rPr>
      </w:pPr>
      <w:r>
        <w:rPr>
          <w:sz w:val="20"/>
          <w:szCs w:val="28"/>
        </w:rPr>
        <w:t xml:space="preserve">Выделяются два вида резистивного заземления </w:t>
      </w:r>
      <w:proofErr w:type="spellStart"/>
      <w:r>
        <w:rPr>
          <w:sz w:val="20"/>
          <w:szCs w:val="28"/>
        </w:rPr>
        <w:t>нейтрали</w:t>
      </w:r>
      <w:proofErr w:type="spellEnd"/>
      <w:r>
        <w:rPr>
          <w:sz w:val="20"/>
          <w:szCs w:val="28"/>
        </w:rPr>
        <w:t>:</w:t>
      </w:r>
    </w:p>
    <w:p w:rsidR="00A97AAF" w:rsidRDefault="00A97AAF" w:rsidP="001562FE">
      <w:pPr>
        <w:numPr>
          <w:ilvl w:val="0"/>
          <w:numId w:val="19"/>
        </w:numPr>
        <w:tabs>
          <w:tab w:val="num" w:pos="774"/>
          <w:tab w:val="left" w:pos="1134"/>
          <w:tab w:val="left" w:pos="1276"/>
          <w:tab w:val="left" w:pos="1620"/>
        </w:tabs>
        <w:ind w:left="0" w:firstLine="567"/>
        <w:jc w:val="both"/>
        <w:rPr>
          <w:sz w:val="20"/>
          <w:szCs w:val="28"/>
        </w:rPr>
      </w:pPr>
      <w:proofErr w:type="spellStart"/>
      <w:r>
        <w:rPr>
          <w:sz w:val="20"/>
          <w:szCs w:val="28"/>
        </w:rPr>
        <w:t>высокоомное</w:t>
      </w:r>
      <w:proofErr w:type="spellEnd"/>
      <w:r>
        <w:rPr>
          <w:sz w:val="20"/>
          <w:szCs w:val="28"/>
        </w:rPr>
        <w:t>;</w:t>
      </w:r>
    </w:p>
    <w:p w:rsidR="00A97AAF" w:rsidRDefault="00A97AAF" w:rsidP="001562FE">
      <w:pPr>
        <w:numPr>
          <w:ilvl w:val="0"/>
          <w:numId w:val="19"/>
        </w:numPr>
        <w:tabs>
          <w:tab w:val="num" w:pos="774"/>
          <w:tab w:val="left" w:pos="1134"/>
          <w:tab w:val="left" w:pos="1276"/>
          <w:tab w:val="left" w:pos="1620"/>
        </w:tabs>
        <w:ind w:left="0" w:firstLine="567"/>
        <w:jc w:val="both"/>
        <w:rPr>
          <w:sz w:val="20"/>
          <w:szCs w:val="28"/>
        </w:rPr>
      </w:pPr>
      <w:r>
        <w:rPr>
          <w:sz w:val="20"/>
          <w:szCs w:val="28"/>
        </w:rPr>
        <w:t>низкоомное.</w:t>
      </w:r>
    </w:p>
    <w:p w:rsidR="00A97AAF" w:rsidRDefault="00A97AAF" w:rsidP="001562FE">
      <w:pPr>
        <w:numPr>
          <w:ilvl w:val="0"/>
          <w:numId w:val="20"/>
        </w:numPr>
        <w:tabs>
          <w:tab w:val="clear" w:pos="1230"/>
          <w:tab w:val="left" w:pos="1134"/>
          <w:tab w:val="left" w:pos="1276"/>
        </w:tabs>
        <w:ind w:firstLine="567"/>
        <w:jc w:val="both"/>
        <w:rPr>
          <w:sz w:val="20"/>
        </w:rPr>
      </w:pPr>
      <w:r>
        <w:rPr>
          <w:sz w:val="20"/>
          <w:szCs w:val="28"/>
        </w:rPr>
        <w:t xml:space="preserve">При выборе режима заземления </w:t>
      </w:r>
      <w:proofErr w:type="spellStart"/>
      <w:r>
        <w:rPr>
          <w:sz w:val="20"/>
          <w:szCs w:val="28"/>
        </w:rPr>
        <w:t>нейтрали</w:t>
      </w:r>
      <w:proofErr w:type="spellEnd"/>
      <w:r>
        <w:rPr>
          <w:sz w:val="20"/>
          <w:szCs w:val="28"/>
        </w:rPr>
        <w:t xml:space="preserve"> необходимо учитывать следующие основные критерии:</w:t>
      </w:r>
    </w:p>
    <w:p w:rsidR="00A97AAF" w:rsidRDefault="00A97AAF" w:rsidP="001562FE">
      <w:pPr>
        <w:numPr>
          <w:ilvl w:val="0"/>
          <w:numId w:val="19"/>
        </w:numPr>
        <w:tabs>
          <w:tab w:val="num" w:pos="798"/>
          <w:tab w:val="left" w:pos="1134"/>
          <w:tab w:val="left" w:pos="1276"/>
          <w:tab w:val="left" w:pos="1620"/>
        </w:tabs>
        <w:ind w:left="0" w:firstLine="567"/>
        <w:jc w:val="both"/>
        <w:rPr>
          <w:sz w:val="20"/>
          <w:szCs w:val="28"/>
        </w:rPr>
      </w:pPr>
      <w:r>
        <w:rPr>
          <w:sz w:val="20"/>
          <w:szCs w:val="28"/>
        </w:rPr>
        <w:t>обеспечение электробезопасности (соблюдение условий электробезопасности для людей и животных в отношении шагового напряжения и напряжения прикосновения в режиме ОЗЗ);</w:t>
      </w:r>
    </w:p>
    <w:p w:rsidR="00A97AAF" w:rsidRDefault="00A97AAF" w:rsidP="001562FE">
      <w:pPr>
        <w:numPr>
          <w:ilvl w:val="0"/>
          <w:numId w:val="19"/>
        </w:numPr>
        <w:tabs>
          <w:tab w:val="num" w:pos="798"/>
          <w:tab w:val="left" w:pos="1134"/>
          <w:tab w:val="left" w:pos="1276"/>
          <w:tab w:val="left" w:pos="1620"/>
        </w:tabs>
        <w:ind w:left="0" w:firstLine="567"/>
        <w:jc w:val="both"/>
        <w:rPr>
          <w:sz w:val="20"/>
          <w:szCs w:val="28"/>
        </w:rPr>
      </w:pPr>
      <w:r>
        <w:rPr>
          <w:sz w:val="20"/>
          <w:szCs w:val="28"/>
        </w:rPr>
        <w:t xml:space="preserve">надежность электроснабжения потребителей (возможность обеспечения бесперебойного электроснабжения потребителей в режиме ОЗЗ и возможность предотвращения перехода ОЗЗ в двух- и трехфазное </w:t>
      </w:r>
      <w:proofErr w:type="gramStart"/>
      <w:r>
        <w:rPr>
          <w:sz w:val="20"/>
          <w:szCs w:val="28"/>
        </w:rPr>
        <w:t>КЗ</w:t>
      </w:r>
      <w:proofErr w:type="gramEnd"/>
      <w:r>
        <w:rPr>
          <w:sz w:val="20"/>
          <w:szCs w:val="28"/>
        </w:rPr>
        <w:t>, а также в многоместные повреждения);</w:t>
      </w:r>
    </w:p>
    <w:p w:rsidR="00A97AAF" w:rsidRDefault="00A97AAF" w:rsidP="001562FE">
      <w:pPr>
        <w:numPr>
          <w:ilvl w:val="0"/>
          <w:numId w:val="19"/>
        </w:numPr>
        <w:tabs>
          <w:tab w:val="num" w:pos="798"/>
          <w:tab w:val="left" w:pos="1134"/>
          <w:tab w:val="left" w:pos="1276"/>
          <w:tab w:val="left" w:pos="1620"/>
        </w:tabs>
        <w:ind w:left="0" w:firstLine="567"/>
        <w:jc w:val="both"/>
        <w:rPr>
          <w:sz w:val="20"/>
          <w:szCs w:val="28"/>
        </w:rPr>
      </w:pPr>
      <w:r>
        <w:rPr>
          <w:sz w:val="20"/>
          <w:szCs w:val="28"/>
        </w:rPr>
        <w:t>снижение уровня перенапряжений в сети (снижение перенапряжений до требуемого уровня, если такие требования имеются);</w:t>
      </w:r>
    </w:p>
    <w:p w:rsidR="00A97AAF" w:rsidRDefault="00A97AAF" w:rsidP="001562FE">
      <w:pPr>
        <w:numPr>
          <w:ilvl w:val="0"/>
          <w:numId w:val="19"/>
        </w:numPr>
        <w:tabs>
          <w:tab w:val="num" w:pos="774"/>
          <w:tab w:val="left" w:pos="1134"/>
          <w:tab w:val="left" w:pos="1276"/>
          <w:tab w:val="left" w:pos="1620"/>
        </w:tabs>
        <w:ind w:left="0" w:firstLine="567"/>
        <w:jc w:val="both"/>
        <w:rPr>
          <w:sz w:val="20"/>
        </w:rPr>
      </w:pPr>
      <w:r>
        <w:rPr>
          <w:sz w:val="20"/>
          <w:szCs w:val="28"/>
        </w:rPr>
        <w:t>организация эффективной защиты от ОЗЗ (достаточность применения простых токовых защит нулевой последовательности для обеспечения надежной и эффективной работы релейной защиты на отключение или сигнал)</w:t>
      </w:r>
      <w:r>
        <w:rPr>
          <w:sz w:val="20"/>
        </w:rPr>
        <w:t>.</w:t>
      </w:r>
    </w:p>
    <w:p w:rsidR="00A97AAF" w:rsidRDefault="00A97AAF" w:rsidP="001562FE">
      <w:pPr>
        <w:numPr>
          <w:ilvl w:val="1"/>
          <w:numId w:val="89"/>
        </w:numPr>
        <w:tabs>
          <w:tab w:val="left" w:pos="1134"/>
          <w:tab w:val="left" w:pos="1276"/>
        </w:tabs>
        <w:ind w:left="0" w:firstLine="567"/>
        <w:jc w:val="both"/>
        <w:rPr>
          <w:sz w:val="20"/>
        </w:rPr>
      </w:pPr>
      <w:r>
        <w:rPr>
          <w:sz w:val="20"/>
          <w:szCs w:val="28"/>
        </w:rPr>
        <w:t xml:space="preserve">При выборе режима заземления </w:t>
      </w:r>
      <w:proofErr w:type="spellStart"/>
      <w:r>
        <w:rPr>
          <w:sz w:val="20"/>
          <w:szCs w:val="28"/>
        </w:rPr>
        <w:t>нейтрали</w:t>
      </w:r>
      <w:proofErr w:type="spellEnd"/>
      <w:r>
        <w:rPr>
          <w:sz w:val="20"/>
          <w:szCs w:val="28"/>
        </w:rPr>
        <w:t xml:space="preserve"> предпочтение следует отдавать режиму заземления </w:t>
      </w:r>
      <w:proofErr w:type="spellStart"/>
      <w:r>
        <w:rPr>
          <w:sz w:val="20"/>
          <w:szCs w:val="28"/>
        </w:rPr>
        <w:t>нейтрали</w:t>
      </w:r>
      <w:proofErr w:type="spellEnd"/>
      <w:r>
        <w:rPr>
          <w:sz w:val="20"/>
          <w:szCs w:val="28"/>
        </w:rPr>
        <w:t>, при котором релейная защита от ОЗЗ действует на незамедлительное отключение поврежденного присоединения.</w:t>
      </w:r>
    </w:p>
    <w:p w:rsidR="00A97AAF" w:rsidRPr="00CA4DC2" w:rsidRDefault="00A97AAF" w:rsidP="001562FE">
      <w:pPr>
        <w:numPr>
          <w:ilvl w:val="1"/>
          <w:numId w:val="89"/>
        </w:numPr>
        <w:tabs>
          <w:tab w:val="left" w:pos="1134"/>
          <w:tab w:val="left" w:pos="1276"/>
        </w:tabs>
        <w:ind w:left="0" w:firstLine="567"/>
        <w:jc w:val="both"/>
        <w:rPr>
          <w:sz w:val="20"/>
        </w:rPr>
      </w:pPr>
      <w:r>
        <w:rPr>
          <w:sz w:val="20"/>
          <w:szCs w:val="28"/>
        </w:rPr>
        <w:lastRenderedPageBreak/>
        <w:t xml:space="preserve">Применимость того или иного режима заземления </w:t>
      </w:r>
      <w:proofErr w:type="spellStart"/>
      <w:r>
        <w:rPr>
          <w:sz w:val="20"/>
          <w:szCs w:val="28"/>
        </w:rPr>
        <w:t>нейтрали</w:t>
      </w:r>
      <w:proofErr w:type="spellEnd"/>
      <w:r>
        <w:rPr>
          <w:sz w:val="20"/>
          <w:szCs w:val="28"/>
        </w:rPr>
        <w:t xml:space="preserve"> при его выборе определятся в соответствии с таблицей 13.1.</w:t>
      </w:r>
    </w:p>
    <w:p w:rsidR="00CA4DC2" w:rsidRPr="00CA4DC2" w:rsidRDefault="00CA4DC2" w:rsidP="00561BC8">
      <w:pPr>
        <w:numPr>
          <w:ilvl w:val="1"/>
          <w:numId w:val="89"/>
        </w:numPr>
        <w:tabs>
          <w:tab w:val="left" w:pos="993"/>
          <w:tab w:val="left" w:pos="1134"/>
          <w:tab w:val="left" w:pos="1276"/>
        </w:tabs>
        <w:ind w:left="0" w:firstLine="567"/>
        <w:jc w:val="both"/>
        <w:rPr>
          <w:sz w:val="20"/>
        </w:rPr>
      </w:pPr>
      <w:r>
        <w:rPr>
          <w:sz w:val="20"/>
          <w:szCs w:val="28"/>
        </w:rPr>
        <w:t>Используемый в таблице 13.1 полный ток ОЗЗ следует определять по выражениям:</w:t>
      </w:r>
    </w:p>
    <w:p w:rsidR="00CA4DC2" w:rsidRDefault="00CA4DC2" w:rsidP="00561BC8">
      <w:pPr>
        <w:numPr>
          <w:ilvl w:val="3"/>
          <w:numId w:val="89"/>
        </w:numPr>
        <w:tabs>
          <w:tab w:val="left" w:pos="993"/>
          <w:tab w:val="left" w:pos="1134"/>
          <w:tab w:val="left" w:pos="1276"/>
        </w:tabs>
        <w:spacing w:before="60"/>
        <w:ind w:left="0" w:firstLine="567"/>
        <w:jc w:val="both"/>
        <w:rPr>
          <w:sz w:val="20"/>
          <w:szCs w:val="28"/>
        </w:rPr>
      </w:pPr>
      <w:r>
        <w:rPr>
          <w:sz w:val="20"/>
          <w:szCs w:val="28"/>
        </w:rPr>
        <w:t xml:space="preserve">для сети </w:t>
      </w:r>
      <w:proofErr w:type="gramStart"/>
      <w:r>
        <w:rPr>
          <w:sz w:val="20"/>
          <w:szCs w:val="28"/>
        </w:rPr>
        <w:t>с</w:t>
      </w:r>
      <w:proofErr w:type="gramEnd"/>
      <w:r>
        <w:rPr>
          <w:sz w:val="20"/>
          <w:szCs w:val="28"/>
        </w:rPr>
        <w:t xml:space="preserve"> изолированной </w:t>
      </w:r>
      <w:proofErr w:type="spellStart"/>
      <w:r>
        <w:rPr>
          <w:sz w:val="20"/>
          <w:szCs w:val="28"/>
        </w:rPr>
        <w:t>нейтралью</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928"/>
      </w:tblGrid>
      <w:tr w:rsidR="00CA4DC2" w:rsidTr="001F0887">
        <w:tc>
          <w:tcPr>
            <w:tcW w:w="4515" w:type="pct"/>
            <w:tcBorders>
              <w:top w:val="nil"/>
              <w:left w:val="nil"/>
              <w:bottom w:val="nil"/>
              <w:right w:val="nil"/>
            </w:tcBorders>
            <w:vAlign w:val="center"/>
          </w:tcPr>
          <w:p w:rsidR="00CA4DC2" w:rsidRPr="009B1166" w:rsidRDefault="00CA4DC2" w:rsidP="001F0887">
            <w:pPr>
              <w:pStyle w:val="aff1"/>
              <w:spacing w:before="0" w:after="0"/>
              <w:rPr>
                <w:rFonts w:ascii="Arial" w:hAnsi="Arial"/>
                <w:sz w:val="20"/>
              </w:rPr>
            </w:pPr>
            <w:r w:rsidRPr="007F19C3">
              <w:rPr>
                <w:rFonts w:ascii="Arial" w:hAnsi="Arial" w:cs="Arial"/>
                <w:position w:val="-12"/>
                <w:sz w:val="20"/>
              </w:rPr>
              <w:object w:dxaOrig="9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pt;height:17.5pt" o:ole="">
                  <v:imagedata r:id="rId28" o:title=""/>
                </v:shape>
                <o:OLEObject Type="Embed" ProgID="Equation.DSMT4" ShapeID="_x0000_i1031" DrawAspect="Content" ObjectID="_1697895805" r:id="rId29"/>
              </w:object>
            </w:r>
            <w:r w:rsidRPr="009B1166">
              <w:rPr>
                <w:rFonts w:ascii="Arial" w:hAnsi="Arial"/>
                <w:sz w:val="20"/>
              </w:rPr>
              <w:t>, А,</w:t>
            </w:r>
          </w:p>
        </w:tc>
        <w:tc>
          <w:tcPr>
            <w:tcW w:w="485" w:type="pct"/>
            <w:tcBorders>
              <w:top w:val="nil"/>
              <w:left w:val="nil"/>
              <w:bottom w:val="nil"/>
              <w:right w:val="nil"/>
            </w:tcBorders>
            <w:vAlign w:val="center"/>
          </w:tcPr>
          <w:p w:rsidR="00CA4DC2" w:rsidRPr="009B1166" w:rsidRDefault="00CA4DC2" w:rsidP="001F0887">
            <w:pPr>
              <w:pStyle w:val="aff1"/>
              <w:spacing w:before="0" w:after="0"/>
              <w:jc w:val="right"/>
              <w:rPr>
                <w:rFonts w:ascii="Arial" w:hAnsi="Arial"/>
                <w:sz w:val="20"/>
              </w:rPr>
            </w:pPr>
            <w:r w:rsidRPr="009B1166">
              <w:rPr>
                <w:rFonts w:ascii="Arial" w:hAnsi="Arial"/>
                <w:sz w:val="20"/>
              </w:rPr>
              <w:t>(13.1)</w:t>
            </w:r>
          </w:p>
        </w:tc>
      </w:tr>
    </w:tbl>
    <w:p w:rsidR="00CA4DC2" w:rsidRDefault="00CA4DC2" w:rsidP="00AE3B72">
      <w:pPr>
        <w:tabs>
          <w:tab w:val="left" w:pos="1418"/>
        </w:tabs>
        <w:ind w:firstLine="567"/>
        <w:jc w:val="both"/>
        <w:rPr>
          <w:sz w:val="20"/>
          <w:szCs w:val="28"/>
        </w:rPr>
      </w:pPr>
      <w:r>
        <w:rPr>
          <w:sz w:val="20"/>
          <w:szCs w:val="28"/>
        </w:rPr>
        <w:t>где</w:t>
      </w:r>
      <w:r w:rsidR="00DF62E3">
        <w:rPr>
          <w:sz w:val="20"/>
          <w:szCs w:val="28"/>
        </w:rPr>
        <w:t xml:space="preserve">: </w:t>
      </w:r>
      <w:r>
        <w:rPr>
          <w:sz w:val="20"/>
          <w:szCs w:val="28"/>
        </w:rPr>
        <w:t xml:space="preserve"> </w:t>
      </w:r>
      <w:r>
        <w:rPr>
          <w:i/>
          <w:sz w:val="20"/>
          <w:szCs w:val="28"/>
          <w:lang w:val="en-US"/>
        </w:rPr>
        <w:t>I</w:t>
      </w:r>
      <w:r>
        <w:rPr>
          <w:i/>
          <w:sz w:val="20"/>
          <w:szCs w:val="28"/>
          <w:vertAlign w:val="subscript"/>
          <w:lang w:val="en-US"/>
        </w:rPr>
        <w:t>C</w:t>
      </w:r>
      <w:r>
        <w:rPr>
          <w:sz w:val="20"/>
          <w:szCs w:val="28"/>
        </w:rPr>
        <w:t xml:space="preserve"> – емкостной ток сети, А;</w:t>
      </w:r>
    </w:p>
    <w:p w:rsidR="00CA4DC2" w:rsidRDefault="00CA4DC2" w:rsidP="00561BC8">
      <w:pPr>
        <w:numPr>
          <w:ilvl w:val="3"/>
          <w:numId w:val="89"/>
        </w:numPr>
        <w:tabs>
          <w:tab w:val="left" w:pos="1418"/>
        </w:tabs>
        <w:spacing w:before="60"/>
        <w:ind w:left="0" w:firstLine="567"/>
        <w:jc w:val="both"/>
        <w:rPr>
          <w:sz w:val="20"/>
          <w:szCs w:val="28"/>
        </w:rPr>
      </w:pPr>
      <w:r>
        <w:rPr>
          <w:sz w:val="20"/>
          <w:szCs w:val="28"/>
        </w:rPr>
        <w:t xml:space="preserve">для сети </w:t>
      </w:r>
      <w:proofErr w:type="gramStart"/>
      <w:r>
        <w:rPr>
          <w:sz w:val="20"/>
          <w:szCs w:val="28"/>
        </w:rPr>
        <w:t>с</w:t>
      </w:r>
      <w:proofErr w:type="gramEnd"/>
      <w:r>
        <w:rPr>
          <w:sz w:val="20"/>
          <w:szCs w:val="28"/>
        </w:rPr>
        <w:t xml:space="preserve"> компенсированной </w:t>
      </w:r>
      <w:proofErr w:type="spellStart"/>
      <w:r>
        <w:rPr>
          <w:sz w:val="20"/>
          <w:szCs w:val="28"/>
        </w:rPr>
        <w:t>нейтралью</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928"/>
      </w:tblGrid>
      <w:tr w:rsidR="00CA4DC2" w:rsidTr="001F0887">
        <w:tc>
          <w:tcPr>
            <w:tcW w:w="4515" w:type="pct"/>
            <w:tcBorders>
              <w:top w:val="nil"/>
              <w:left w:val="nil"/>
              <w:bottom w:val="nil"/>
              <w:right w:val="nil"/>
            </w:tcBorders>
            <w:vAlign w:val="center"/>
          </w:tcPr>
          <w:p w:rsidR="00CA4DC2" w:rsidRPr="009B1166" w:rsidRDefault="00CA4DC2" w:rsidP="001F0887">
            <w:pPr>
              <w:pStyle w:val="aff1"/>
              <w:spacing w:before="0" w:after="0"/>
              <w:rPr>
                <w:rFonts w:ascii="Arial" w:hAnsi="Arial"/>
                <w:sz w:val="20"/>
              </w:rPr>
            </w:pPr>
            <w:r w:rsidRPr="007F19C3">
              <w:rPr>
                <w:rFonts w:ascii="Arial" w:hAnsi="Arial" w:cs="Arial"/>
                <w:position w:val="-14"/>
                <w:sz w:val="20"/>
              </w:rPr>
              <w:object w:dxaOrig="1660" w:dyaOrig="420">
                <v:shape id="_x0000_i1032" type="#_x0000_t75" style="width:82pt;height:19.5pt" o:ole="">
                  <v:imagedata r:id="rId30" o:title=""/>
                </v:shape>
                <o:OLEObject Type="Embed" ProgID="Equation.DSMT4" ShapeID="_x0000_i1032" DrawAspect="Content" ObjectID="_1697895806" r:id="rId31"/>
              </w:object>
            </w:r>
            <w:r w:rsidRPr="007F19C3">
              <w:rPr>
                <w:rFonts w:ascii="Arial" w:hAnsi="Arial" w:cs="Arial"/>
                <w:sz w:val="20"/>
              </w:rPr>
              <w:t>,</w:t>
            </w:r>
          </w:p>
        </w:tc>
        <w:tc>
          <w:tcPr>
            <w:tcW w:w="485" w:type="pct"/>
            <w:tcBorders>
              <w:top w:val="nil"/>
              <w:left w:val="nil"/>
              <w:bottom w:val="nil"/>
              <w:right w:val="nil"/>
            </w:tcBorders>
            <w:vAlign w:val="center"/>
          </w:tcPr>
          <w:p w:rsidR="00CA4DC2" w:rsidRPr="009B1166" w:rsidRDefault="00CA4DC2" w:rsidP="001F0887">
            <w:pPr>
              <w:pStyle w:val="aff1"/>
              <w:spacing w:before="0" w:after="0"/>
              <w:jc w:val="right"/>
              <w:rPr>
                <w:rFonts w:ascii="Arial" w:hAnsi="Arial"/>
                <w:sz w:val="20"/>
              </w:rPr>
            </w:pPr>
            <w:r w:rsidRPr="009B1166">
              <w:rPr>
                <w:rFonts w:ascii="Arial" w:hAnsi="Arial"/>
                <w:sz w:val="20"/>
              </w:rPr>
              <w:t>(13.2)</w:t>
            </w:r>
          </w:p>
        </w:tc>
      </w:tr>
    </w:tbl>
    <w:p w:rsidR="00CA4DC2" w:rsidRDefault="00CA4DC2" w:rsidP="00AE3B72">
      <w:pPr>
        <w:ind w:firstLine="567"/>
        <w:jc w:val="both"/>
        <w:rPr>
          <w:sz w:val="20"/>
          <w:szCs w:val="28"/>
        </w:rPr>
      </w:pPr>
      <w:r>
        <w:rPr>
          <w:sz w:val="20"/>
          <w:szCs w:val="28"/>
        </w:rPr>
        <w:t>где</w:t>
      </w:r>
      <w:r w:rsidR="00DF62E3">
        <w:rPr>
          <w:sz w:val="20"/>
          <w:szCs w:val="28"/>
        </w:rPr>
        <w:t xml:space="preserve">: </w:t>
      </w:r>
      <w:r>
        <w:rPr>
          <w:sz w:val="20"/>
          <w:szCs w:val="28"/>
        </w:rPr>
        <w:t xml:space="preserve"> </w:t>
      </w:r>
      <w:proofErr w:type="gramStart"/>
      <w:r>
        <w:rPr>
          <w:i/>
          <w:sz w:val="20"/>
          <w:szCs w:val="28"/>
          <w:lang w:val="en-US"/>
        </w:rPr>
        <w:t>I</w:t>
      </w:r>
      <w:proofErr w:type="gramEnd"/>
      <w:r>
        <w:rPr>
          <w:i/>
          <w:sz w:val="20"/>
          <w:szCs w:val="28"/>
          <w:vertAlign w:val="subscript"/>
        </w:rPr>
        <w:t>К</w:t>
      </w:r>
      <w:r>
        <w:rPr>
          <w:sz w:val="20"/>
          <w:szCs w:val="28"/>
        </w:rPr>
        <w:t xml:space="preserve"> – ток компенсации, А;</w:t>
      </w:r>
    </w:p>
    <w:p w:rsidR="00CA4DC2" w:rsidRDefault="00CA4DC2" w:rsidP="00561BC8">
      <w:pPr>
        <w:spacing w:before="60"/>
        <w:ind w:firstLine="567"/>
        <w:jc w:val="both"/>
        <w:rPr>
          <w:sz w:val="20"/>
          <w:szCs w:val="28"/>
        </w:rPr>
      </w:pPr>
      <w:r>
        <w:rPr>
          <w:sz w:val="20"/>
          <w:szCs w:val="28"/>
        </w:rPr>
        <w:t xml:space="preserve">– для сети с </w:t>
      </w:r>
      <w:proofErr w:type="spellStart"/>
      <w:r>
        <w:rPr>
          <w:sz w:val="20"/>
          <w:szCs w:val="28"/>
        </w:rPr>
        <w:t>резистивно</w:t>
      </w:r>
      <w:proofErr w:type="spellEnd"/>
      <w:r>
        <w:rPr>
          <w:sz w:val="20"/>
          <w:szCs w:val="28"/>
        </w:rPr>
        <w:t xml:space="preserve"> заземленной </w:t>
      </w:r>
      <w:proofErr w:type="spellStart"/>
      <w:r>
        <w:rPr>
          <w:sz w:val="20"/>
          <w:szCs w:val="28"/>
        </w:rPr>
        <w:t>нейтралью</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928"/>
      </w:tblGrid>
      <w:tr w:rsidR="00CA4DC2" w:rsidTr="001F0887">
        <w:tc>
          <w:tcPr>
            <w:tcW w:w="4515" w:type="pct"/>
            <w:tcBorders>
              <w:top w:val="nil"/>
              <w:left w:val="nil"/>
              <w:bottom w:val="nil"/>
              <w:right w:val="nil"/>
            </w:tcBorders>
            <w:vAlign w:val="center"/>
          </w:tcPr>
          <w:p w:rsidR="00CA4DC2" w:rsidRPr="009B1166" w:rsidRDefault="00CA4DC2" w:rsidP="001F0887">
            <w:pPr>
              <w:pStyle w:val="aff1"/>
              <w:spacing w:before="0" w:after="0"/>
              <w:rPr>
                <w:rFonts w:ascii="Arial" w:hAnsi="Arial"/>
                <w:sz w:val="20"/>
              </w:rPr>
            </w:pPr>
            <w:r w:rsidRPr="007F19C3">
              <w:rPr>
                <w:rFonts w:ascii="Arial" w:hAnsi="Arial" w:cs="Arial"/>
                <w:position w:val="-14"/>
                <w:sz w:val="20"/>
              </w:rPr>
              <w:object w:dxaOrig="1780" w:dyaOrig="499">
                <v:shape id="_x0000_i1033" type="#_x0000_t75" style="width:89pt;height:26pt" o:ole="">
                  <v:imagedata r:id="rId32" o:title=""/>
                </v:shape>
                <o:OLEObject Type="Embed" ProgID="Equation.DSMT4" ShapeID="_x0000_i1033" DrawAspect="Content" ObjectID="_1697895807" r:id="rId33"/>
              </w:object>
            </w:r>
            <w:r w:rsidRPr="007F19C3">
              <w:rPr>
                <w:rFonts w:ascii="Arial" w:hAnsi="Arial" w:cs="Arial"/>
                <w:sz w:val="20"/>
              </w:rPr>
              <w:t>,</w:t>
            </w:r>
          </w:p>
        </w:tc>
        <w:tc>
          <w:tcPr>
            <w:tcW w:w="485" w:type="pct"/>
            <w:tcBorders>
              <w:top w:val="nil"/>
              <w:left w:val="nil"/>
              <w:bottom w:val="nil"/>
              <w:right w:val="nil"/>
            </w:tcBorders>
            <w:vAlign w:val="center"/>
          </w:tcPr>
          <w:p w:rsidR="00CA4DC2" w:rsidRPr="009B1166" w:rsidRDefault="00CA4DC2" w:rsidP="001F0887">
            <w:pPr>
              <w:pStyle w:val="aff1"/>
              <w:spacing w:before="0" w:after="0"/>
              <w:jc w:val="right"/>
              <w:rPr>
                <w:rFonts w:ascii="Arial" w:hAnsi="Arial"/>
                <w:sz w:val="20"/>
              </w:rPr>
            </w:pPr>
            <w:r w:rsidRPr="009B1166">
              <w:rPr>
                <w:rFonts w:ascii="Arial" w:hAnsi="Arial"/>
                <w:sz w:val="20"/>
              </w:rPr>
              <w:t>(13.3)</w:t>
            </w:r>
          </w:p>
        </w:tc>
      </w:tr>
    </w:tbl>
    <w:p w:rsidR="00CA4DC2" w:rsidRDefault="00CA4DC2" w:rsidP="00561BC8">
      <w:pPr>
        <w:tabs>
          <w:tab w:val="left" w:pos="1620"/>
        </w:tabs>
        <w:ind w:firstLine="567"/>
        <w:jc w:val="both"/>
        <w:rPr>
          <w:sz w:val="20"/>
          <w:szCs w:val="28"/>
        </w:rPr>
      </w:pPr>
      <w:r>
        <w:rPr>
          <w:sz w:val="20"/>
          <w:szCs w:val="28"/>
        </w:rPr>
        <w:t xml:space="preserve">где </w:t>
      </w:r>
      <w:r>
        <w:rPr>
          <w:i/>
          <w:sz w:val="20"/>
          <w:szCs w:val="28"/>
          <w:lang w:val="en-US"/>
        </w:rPr>
        <w:t>I</w:t>
      </w:r>
      <w:r>
        <w:rPr>
          <w:i/>
          <w:sz w:val="20"/>
          <w:szCs w:val="28"/>
          <w:vertAlign w:val="subscript"/>
          <w:lang w:val="en-US"/>
        </w:rPr>
        <w:t>N</w:t>
      </w:r>
      <w:r>
        <w:rPr>
          <w:sz w:val="20"/>
          <w:szCs w:val="28"/>
        </w:rPr>
        <w:t xml:space="preserve"> – активная составляющая тока ОЗЗ (ток в </w:t>
      </w:r>
      <w:proofErr w:type="spellStart"/>
      <w:r>
        <w:rPr>
          <w:sz w:val="20"/>
          <w:szCs w:val="28"/>
        </w:rPr>
        <w:t>нейтрали</w:t>
      </w:r>
      <w:proofErr w:type="spellEnd"/>
      <w:r>
        <w:rPr>
          <w:sz w:val="20"/>
          <w:szCs w:val="28"/>
        </w:rPr>
        <w:t xml:space="preserve"> сети, проте</w:t>
      </w:r>
      <w:r w:rsidR="008C3384">
        <w:rPr>
          <w:sz w:val="20"/>
          <w:szCs w:val="28"/>
        </w:rPr>
        <w:t>кающий через резистор), А.</w:t>
      </w:r>
    </w:p>
    <w:p w:rsidR="00CA4DC2" w:rsidRDefault="00CA4DC2" w:rsidP="001562FE">
      <w:pPr>
        <w:numPr>
          <w:ilvl w:val="1"/>
          <w:numId w:val="89"/>
        </w:numPr>
        <w:tabs>
          <w:tab w:val="left" w:pos="1134"/>
        </w:tabs>
        <w:ind w:left="0" w:firstLine="567"/>
        <w:jc w:val="both"/>
        <w:rPr>
          <w:sz w:val="20"/>
        </w:rPr>
      </w:pPr>
      <w:r>
        <w:rPr>
          <w:sz w:val="20"/>
          <w:szCs w:val="28"/>
        </w:rPr>
        <w:t>Методи</w:t>
      </w:r>
      <w:r w:rsidR="00C50ED5">
        <w:rPr>
          <w:sz w:val="20"/>
          <w:szCs w:val="28"/>
        </w:rPr>
        <w:t>ческие указания по выбору дугога</w:t>
      </w:r>
      <w:r>
        <w:rPr>
          <w:sz w:val="20"/>
          <w:szCs w:val="28"/>
        </w:rPr>
        <w:t xml:space="preserve">сящих реакторов, схем их включения и расчету параметров сети для режима компенсированной </w:t>
      </w:r>
      <w:proofErr w:type="spellStart"/>
      <w:r>
        <w:rPr>
          <w:sz w:val="20"/>
          <w:szCs w:val="28"/>
        </w:rPr>
        <w:t>нейтрали</w:t>
      </w:r>
      <w:proofErr w:type="spellEnd"/>
      <w:r>
        <w:rPr>
          <w:sz w:val="20"/>
          <w:szCs w:val="28"/>
        </w:rPr>
        <w:t xml:space="preserve"> приведены в </w:t>
      </w:r>
      <w:r w:rsidR="008279C7">
        <w:rPr>
          <w:sz w:val="20"/>
        </w:rPr>
        <w:t>[25]</w:t>
      </w:r>
      <w:r w:rsidRPr="00646E6F">
        <w:rPr>
          <w:sz w:val="20"/>
          <w:szCs w:val="28"/>
        </w:rPr>
        <w:t>.</w:t>
      </w:r>
    </w:p>
    <w:p w:rsidR="00CA4DC2" w:rsidRPr="00AE3B72" w:rsidRDefault="00CA4DC2" w:rsidP="001562FE">
      <w:pPr>
        <w:numPr>
          <w:ilvl w:val="1"/>
          <w:numId w:val="89"/>
        </w:numPr>
        <w:tabs>
          <w:tab w:val="left" w:pos="1134"/>
        </w:tabs>
        <w:ind w:left="0" w:firstLine="567"/>
        <w:jc w:val="both"/>
        <w:rPr>
          <w:sz w:val="20"/>
        </w:rPr>
      </w:pPr>
      <w:r>
        <w:rPr>
          <w:sz w:val="20"/>
          <w:szCs w:val="28"/>
        </w:rPr>
        <w:t xml:space="preserve">Методические указания по выполнению резистивного заземления </w:t>
      </w:r>
      <w:proofErr w:type="spellStart"/>
      <w:r>
        <w:rPr>
          <w:sz w:val="20"/>
          <w:szCs w:val="28"/>
        </w:rPr>
        <w:t>нейтрали</w:t>
      </w:r>
      <w:proofErr w:type="spellEnd"/>
      <w:r>
        <w:rPr>
          <w:sz w:val="20"/>
          <w:szCs w:val="28"/>
        </w:rPr>
        <w:t xml:space="preserve"> и расчету параметров сети приведены в </w:t>
      </w:r>
      <w:r w:rsidR="008279C7">
        <w:rPr>
          <w:sz w:val="20"/>
        </w:rPr>
        <w:t>[26]</w:t>
      </w:r>
      <w:r w:rsidRPr="00646E6F">
        <w:rPr>
          <w:sz w:val="20"/>
          <w:szCs w:val="28"/>
        </w:rPr>
        <w:t>.</w:t>
      </w:r>
    </w:p>
    <w:p w:rsidR="00AE3B72" w:rsidRDefault="00AE3B72" w:rsidP="00AE3B72">
      <w:pPr>
        <w:tabs>
          <w:tab w:val="left" w:pos="993"/>
        </w:tabs>
        <w:ind w:left="567"/>
        <w:jc w:val="both"/>
        <w:rPr>
          <w:sz w:val="20"/>
        </w:rPr>
      </w:pPr>
    </w:p>
    <w:p w:rsidR="003E0207" w:rsidRDefault="003E0207" w:rsidP="00AE3B72">
      <w:pPr>
        <w:pStyle w:val="1"/>
      </w:pPr>
      <w:bookmarkStart w:id="16" w:name="_Toc85640637"/>
      <w:r w:rsidRPr="00AE3B72">
        <w:t>Требования</w:t>
      </w:r>
      <w:r>
        <w:t xml:space="preserve"> к электромагнитной совместимости </w:t>
      </w:r>
      <w:r w:rsidRPr="003E0207">
        <w:t>технических средств</w:t>
      </w:r>
      <w:bookmarkEnd w:id="16"/>
    </w:p>
    <w:p w:rsidR="003E0207" w:rsidRDefault="003E0207" w:rsidP="001562FE">
      <w:pPr>
        <w:numPr>
          <w:ilvl w:val="0"/>
          <w:numId w:val="22"/>
        </w:numPr>
        <w:tabs>
          <w:tab w:val="clear" w:pos="1230"/>
          <w:tab w:val="left" w:pos="1134"/>
          <w:tab w:val="left" w:pos="1276"/>
        </w:tabs>
        <w:ind w:firstLine="567"/>
        <w:jc w:val="both"/>
        <w:rPr>
          <w:sz w:val="20"/>
          <w:szCs w:val="28"/>
        </w:rPr>
      </w:pPr>
      <w:r>
        <w:rPr>
          <w:sz w:val="20"/>
          <w:szCs w:val="28"/>
        </w:rPr>
        <w:t xml:space="preserve">Требования настоящей главы распространяются на электроустановки, оборудованные ТС, </w:t>
      </w:r>
      <w:proofErr w:type="gramStart"/>
      <w:r>
        <w:rPr>
          <w:sz w:val="20"/>
          <w:szCs w:val="28"/>
        </w:rPr>
        <w:t>выполненными</w:t>
      </w:r>
      <w:proofErr w:type="gramEnd"/>
      <w:r>
        <w:rPr>
          <w:sz w:val="20"/>
          <w:szCs w:val="28"/>
        </w:rPr>
        <w:t xml:space="preserve"> на микроэлектронной и микропроцессорной элементных базах. К таким </w:t>
      </w:r>
      <w:r w:rsidR="00246477">
        <w:rPr>
          <w:sz w:val="20"/>
          <w:szCs w:val="28"/>
        </w:rPr>
        <w:t>ТС</w:t>
      </w:r>
      <w:r>
        <w:rPr>
          <w:sz w:val="20"/>
          <w:szCs w:val="28"/>
        </w:rPr>
        <w:t xml:space="preserve"> относятся устройства релейной защиты и автоматики, пожарной автоматики, телемеханики, </w:t>
      </w:r>
      <w:r w:rsidR="00246477">
        <w:rPr>
          <w:sz w:val="20"/>
          <w:szCs w:val="28"/>
        </w:rPr>
        <w:t>АСУ</w:t>
      </w:r>
      <w:r>
        <w:rPr>
          <w:sz w:val="20"/>
          <w:szCs w:val="28"/>
        </w:rPr>
        <w:t>ТП и АСКУЭ.</w:t>
      </w:r>
    </w:p>
    <w:p w:rsidR="003E0207" w:rsidRPr="001562FE" w:rsidRDefault="003E0207" w:rsidP="001562FE">
      <w:pPr>
        <w:numPr>
          <w:ilvl w:val="0"/>
          <w:numId w:val="22"/>
        </w:numPr>
        <w:tabs>
          <w:tab w:val="clear" w:pos="1230"/>
          <w:tab w:val="left" w:pos="1134"/>
          <w:tab w:val="left" w:pos="1276"/>
        </w:tabs>
        <w:ind w:firstLine="567"/>
        <w:jc w:val="both"/>
        <w:rPr>
          <w:sz w:val="20"/>
        </w:rPr>
      </w:pPr>
      <w:r>
        <w:rPr>
          <w:sz w:val="20"/>
          <w:szCs w:val="28"/>
        </w:rPr>
        <w:t xml:space="preserve">Выбор классов и степеней жесткости испытаний ТС на помехоустойчивость </w:t>
      </w:r>
      <w:r w:rsidRPr="001562FE">
        <w:rPr>
          <w:sz w:val="20"/>
          <w:szCs w:val="28"/>
        </w:rPr>
        <w:t xml:space="preserve">осуществляется в соответствии с требованиями </w:t>
      </w:r>
      <w:r w:rsidR="005D1680" w:rsidRPr="001562FE">
        <w:rPr>
          <w:sz w:val="20"/>
        </w:rPr>
        <w:t xml:space="preserve">ГОСТ </w:t>
      </w:r>
      <w:r w:rsidR="005D1680" w:rsidRPr="001562FE">
        <w:rPr>
          <w:sz w:val="20"/>
          <w:lang w:val="en-US"/>
        </w:rPr>
        <w:t>IEC</w:t>
      </w:r>
      <w:r w:rsidR="005D1680" w:rsidRPr="001562FE">
        <w:rPr>
          <w:sz w:val="20"/>
        </w:rPr>
        <w:t xml:space="preserve"> 61000-6-5.</w:t>
      </w:r>
    </w:p>
    <w:p w:rsidR="003E0207" w:rsidRDefault="003E0207" w:rsidP="001562FE">
      <w:pPr>
        <w:numPr>
          <w:ilvl w:val="0"/>
          <w:numId w:val="22"/>
        </w:numPr>
        <w:tabs>
          <w:tab w:val="clear" w:pos="1230"/>
          <w:tab w:val="left" w:pos="1134"/>
          <w:tab w:val="left" w:pos="1276"/>
        </w:tabs>
        <w:ind w:firstLine="567"/>
        <w:jc w:val="both"/>
        <w:rPr>
          <w:sz w:val="20"/>
        </w:rPr>
      </w:pPr>
      <w:r>
        <w:rPr>
          <w:sz w:val="20"/>
          <w:szCs w:val="28"/>
        </w:rPr>
        <w:t xml:space="preserve">В зданиях ТП и РП необходимо предусматривать систему </w:t>
      </w:r>
      <w:r w:rsidRPr="003E0207">
        <w:rPr>
          <w:sz w:val="20"/>
          <w:szCs w:val="28"/>
        </w:rPr>
        <w:t>уравнивания</w:t>
      </w:r>
      <w:r>
        <w:rPr>
          <w:sz w:val="20"/>
          <w:szCs w:val="28"/>
        </w:rPr>
        <w:t xml:space="preserve"> потенциалов.</w:t>
      </w:r>
    </w:p>
    <w:p w:rsidR="003E0207" w:rsidRDefault="003E0207" w:rsidP="001562FE">
      <w:pPr>
        <w:numPr>
          <w:ilvl w:val="0"/>
          <w:numId w:val="22"/>
        </w:numPr>
        <w:tabs>
          <w:tab w:val="clear" w:pos="1230"/>
          <w:tab w:val="left" w:pos="1134"/>
          <w:tab w:val="left" w:pos="1276"/>
        </w:tabs>
        <w:ind w:firstLine="567"/>
        <w:jc w:val="both"/>
        <w:rPr>
          <w:sz w:val="20"/>
        </w:rPr>
      </w:pPr>
      <w:r>
        <w:rPr>
          <w:sz w:val="20"/>
          <w:szCs w:val="28"/>
        </w:rPr>
        <w:t>Цепи ТС должны выполняться экранированным кабелем. Экраны кабелей необходимо заземлять с двух сторон.</w:t>
      </w:r>
    </w:p>
    <w:p w:rsidR="003E0207" w:rsidRDefault="003E0207" w:rsidP="001562FE">
      <w:pPr>
        <w:numPr>
          <w:ilvl w:val="0"/>
          <w:numId w:val="22"/>
        </w:numPr>
        <w:tabs>
          <w:tab w:val="clear" w:pos="1230"/>
          <w:tab w:val="left" w:pos="1134"/>
          <w:tab w:val="left" w:pos="1276"/>
        </w:tabs>
        <w:ind w:firstLine="567"/>
        <w:jc w:val="both"/>
        <w:rPr>
          <w:sz w:val="20"/>
        </w:rPr>
      </w:pPr>
      <w:r w:rsidRPr="003E0207">
        <w:rPr>
          <w:sz w:val="20"/>
          <w:szCs w:val="28"/>
        </w:rPr>
        <w:t xml:space="preserve">В пределах </w:t>
      </w:r>
      <w:r w:rsidR="00246477">
        <w:rPr>
          <w:sz w:val="20"/>
          <w:szCs w:val="28"/>
        </w:rPr>
        <w:t xml:space="preserve">зданий ТП и РП </w:t>
      </w:r>
      <w:r w:rsidRPr="003E0207">
        <w:rPr>
          <w:sz w:val="20"/>
          <w:szCs w:val="28"/>
        </w:rPr>
        <w:t xml:space="preserve">все кабели напряжением до 1 </w:t>
      </w:r>
      <w:proofErr w:type="spellStart"/>
      <w:r w:rsidRPr="003E0207">
        <w:rPr>
          <w:sz w:val="20"/>
          <w:szCs w:val="28"/>
        </w:rPr>
        <w:t>кВ</w:t>
      </w:r>
      <w:proofErr w:type="spellEnd"/>
      <w:r w:rsidRPr="003E0207">
        <w:rPr>
          <w:sz w:val="20"/>
          <w:szCs w:val="28"/>
        </w:rPr>
        <w:t xml:space="preserve"> необходимо прокладывать в металлических коробах.</w:t>
      </w:r>
      <w:r>
        <w:rPr>
          <w:sz w:val="20"/>
          <w:szCs w:val="28"/>
        </w:rPr>
        <w:t xml:space="preserve"> Короба по концам присоединяются к ЗУ электроустановки.</w:t>
      </w:r>
    </w:p>
    <w:p w:rsidR="003E0207" w:rsidRDefault="003E0207" w:rsidP="001562FE">
      <w:pPr>
        <w:numPr>
          <w:ilvl w:val="0"/>
          <w:numId w:val="22"/>
        </w:numPr>
        <w:tabs>
          <w:tab w:val="clear" w:pos="1230"/>
          <w:tab w:val="left" w:pos="1134"/>
          <w:tab w:val="left" w:pos="1276"/>
        </w:tabs>
        <w:ind w:firstLine="567"/>
        <w:jc w:val="both"/>
        <w:rPr>
          <w:sz w:val="20"/>
        </w:rPr>
      </w:pPr>
      <w:r>
        <w:rPr>
          <w:sz w:val="20"/>
          <w:szCs w:val="28"/>
        </w:rPr>
        <w:t xml:space="preserve">Заземляющие проводники системы </w:t>
      </w:r>
      <w:proofErr w:type="spellStart"/>
      <w:r>
        <w:rPr>
          <w:sz w:val="20"/>
          <w:szCs w:val="28"/>
        </w:rPr>
        <w:t>молниезащиты</w:t>
      </w:r>
      <w:proofErr w:type="spellEnd"/>
      <w:r>
        <w:rPr>
          <w:sz w:val="20"/>
          <w:szCs w:val="28"/>
        </w:rPr>
        <w:t xml:space="preserve"> не допускается прокладывать по внешней стороне стены, возле которой устанавливаются шкафы с техническими средствами.</w:t>
      </w:r>
    </w:p>
    <w:p w:rsidR="00CA4DC2" w:rsidRDefault="003E0207" w:rsidP="00AE3B72">
      <w:pPr>
        <w:tabs>
          <w:tab w:val="left" w:pos="993"/>
          <w:tab w:val="num" w:pos="1134"/>
          <w:tab w:val="left" w:pos="1276"/>
        </w:tabs>
        <w:ind w:firstLine="567"/>
        <w:jc w:val="both"/>
        <w:rPr>
          <w:sz w:val="20"/>
        </w:rPr>
      </w:pPr>
      <w:r>
        <w:rPr>
          <w:sz w:val="20"/>
        </w:rPr>
        <w:t xml:space="preserve">В случае установки шкафов </w:t>
      </w:r>
      <w:proofErr w:type="gramStart"/>
      <w:r>
        <w:rPr>
          <w:sz w:val="20"/>
        </w:rPr>
        <w:t>с</w:t>
      </w:r>
      <w:proofErr w:type="gramEnd"/>
      <w:r>
        <w:rPr>
          <w:sz w:val="20"/>
        </w:rPr>
        <w:t xml:space="preserve"> ТС </w:t>
      </w:r>
      <w:r w:rsidR="00352E2F">
        <w:rPr>
          <w:sz w:val="20"/>
        </w:rPr>
        <w:t>(</w:t>
      </w:r>
      <w:proofErr w:type="gramStart"/>
      <w:r>
        <w:rPr>
          <w:sz w:val="20"/>
        </w:rPr>
        <w:t>с</w:t>
      </w:r>
      <w:proofErr w:type="gramEnd"/>
      <w:r>
        <w:rPr>
          <w:sz w:val="20"/>
        </w:rPr>
        <w:t xml:space="preserve"> внешней стороны стен здания</w:t>
      </w:r>
      <w:r w:rsidR="00352E2F">
        <w:rPr>
          <w:sz w:val="20"/>
        </w:rPr>
        <w:t>)</w:t>
      </w:r>
      <w:r>
        <w:rPr>
          <w:sz w:val="20"/>
        </w:rPr>
        <w:t xml:space="preserve"> ТП (КТП, ЗТП) и РП заземление шкафа осуществляется присоединением корпуса шкафа к ЗУ электроустановки и к внутреннему заземлению электроустановки.</w:t>
      </w:r>
    </w:p>
    <w:p w:rsidR="00A97AAF" w:rsidRPr="00F3768B" w:rsidRDefault="00A97AAF">
      <w:pPr>
        <w:tabs>
          <w:tab w:val="left" w:pos="1620"/>
        </w:tabs>
        <w:jc w:val="both"/>
        <w:rPr>
          <w:sz w:val="20"/>
          <w:szCs w:val="28"/>
        </w:rPr>
      </w:pPr>
      <w:r>
        <w:rPr>
          <w:sz w:val="20"/>
          <w:szCs w:val="28"/>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506"/>
        <w:gridCol w:w="526"/>
        <w:gridCol w:w="527"/>
        <w:gridCol w:w="709"/>
        <w:gridCol w:w="709"/>
        <w:gridCol w:w="708"/>
        <w:gridCol w:w="709"/>
        <w:gridCol w:w="992"/>
        <w:gridCol w:w="709"/>
        <w:gridCol w:w="709"/>
        <w:gridCol w:w="992"/>
      </w:tblGrid>
      <w:tr w:rsidR="007B34B7" w:rsidTr="00145C1C">
        <w:trPr>
          <w:cantSplit/>
          <w:trHeight w:val="765"/>
        </w:trPr>
        <w:tc>
          <w:tcPr>
            <w:tcW w:w="675" w:type="dxa"/>
            <w:vMerge w:val="restart"/>
            <w:tcBorders>
              <w:top w:val="nil"/>
              <w:left w:val="nil"/>
              <w:bottom w:val="nil"/>
              <w:right w:val="single" w:sz="4" w:space="0" w:color="auto"/>
            </w:tcBorders>
            <w:textDirection w:val="btLr"/>
          </w:tcPr>
          <w:p w:rsidR="007B34B7" w:rsidRDefault="007B34B7" w:rsidP="001E067D">
            <w:pPr>
              <w:tabs>
                <w:tab w:val="left" w:pos="1620"/>
              </w:tabs>
              <w:ind w:left="113" w:right="113"/>
              <w:jc w:val="both"/>
              <w:rPr>
                <w:sz w:val="20"/>
                <w:szCs w:val="28"/>
              </w:rPr>
            </w:pPr>
            <w:r w:rsidRPr="00CA4DC2">
              <w:rPr>
                <w:b/>
                <w:sz w:val="18"/>
                <w:szCs w:val="18"/>
              </w:rPr>
              <w:lastRenderedPageBreak/>
              <w:t xml:space="preserve">Таблица13.1 – Применимость режимов заземления </w:t>
            </w:r>
            <w:proofErr w:type="spellStart"/>
            <w:r w:rsidRPr="00CA4DC2">
              <w:rPr>
                <w:b/>
                <w:sz w:val="18"/>
                <w:szCs w:val="18"/>
              </w:rPr>
              <w:t>нейтрали</w:t>
            </w:r>
            <w:proofErr w:type="spellEnd"/>
          </w:p>
        </w:tc>
        <w:tc>
          <w:tcPr>
            <w:tcW w:w="284" w:type="dxa"/>
            <w:vMerge w:val="restart"/>
            <w:tcBorders>
              <w:left w:val="single" w:sz="4" w:space="0" w:color="auto"/>
            </w:tcBorders>
            <w:tcMar>
              <w:left w:w="57" w:type="dxa"/>
              <w:right w:w="57" w:type="dxa"/>
            </w:tcMar>
            <w:textDirection w:val="btLr"/>
            <w:vAlign w:val="center"/>
          </w:tcPr>
          <w:p w:rsidR="007B34B7" w:rsidRPr="001E067D" w:rsidRDefault="00145C1C" w:rsidP="00145C1C">
            <w:pPr>
              <w:tabs>
                <w:tab w:val="left" w:pos="1620"/>
              </w:tabs>
              <w:ind w:left="113" w:right="113"/>
              <w:jc w:val="center"/>
              <w:rPr>
                <w:sz w:val="18"/>
                <w:szCs w:val="18"/>
              </w:rPr>
            </w:pPr>
            <w:r>
              <w:rPr>
                <w:sz w:val="18"/>
                <w:szCs w:val="18"/>
              </w:rPr>
              <w:t>В зависимости от п</w:t>
            </w:r>
            <w:r w:rsidR="007B34B7" w:rsidRPr="001E067D">
              <w:rPr>
                <w:sz w:val="18"/>
                <w:szCs w:val="18"/>
              </w:rPr>
              <w:t>олно</w:t>
            </w:r>
            <w:r>
              <w:rPr>
                <w:sz w:val="18"/>
                <w:szCs w:val="18"/>
              </w:rPr>
              <w:t>го</w:t>
            </w:r>
            <w:r w:rsidR="007B34B7" w:rsidRPr="001E067D">
              <w:rPr>
                <w:sz w:val="18"/>
                <w:szCs w:val="18"/>
              </w:rPr>
              <w:t xml:space="preserve"> ток</w:t>
            </w:r>
            <w:r>
              <w:rPr>
                <w:sz w:val="18"/>
                <w:szCs w:val="18"/>
              </w:rPr>
              <w:t>а</w:t>
            </w:r>
            <w:r w:rsidR="007B34B7" w:rsidRPr="001E067D">
              <w:rPr>
                <w:sz w:val="18"/>
                <w:szCs w:val="18"/>
              </w:rPr>
              <w:t xml:space="preserve"> ОЗЗ,</w:t>
            </w:r>
            <w:proofErr w:type="gramStart"/>
            <w:r w:rsidR="0093313B">
              <w:rPr>
                <w:sz w:val="18"/>
                <w:szCs w:val="18"/>
                <w:lang w:val="en-US"/>
              </w:rPr>
              <w:t>I</w:t>
            </w:r>
            <w:proofErr w:type="spellStart"/>
            <w:proofErr w:type="gramEnd"/>
            <w:r w:rsidR="0093313B" w:rsidRPr="0093313B">
              <w:rPr>
                <w:sz w:val="18"/>
                <w:szCs w:val="18"/>
                <w:vertAlign w:val="subscript"/>
              </w:rPr>
              <w:t>о</w:t>
            </w:r>
            <w:r>
              <w:rPr>
                <w:sz w:val="18"/>
                <w:szCs w:val="18"/>
                <w:vertAlign w:val="subscript"/>
              </w:rPr>
              <w:t>з</w:t>
            </w:r>
            <w:r w:rsidR="0093313B" w:rsidRPr="0093313B">
              <w:rPr>
                <w:sz w:val="18"/>
                <w:szCs w:val="18"/>
                <w:vertAlign w:val="subscript"/>
              </w:rPr>
              <w:t>з</w:t>
            </w:r>
            <w:proofErr w:type="spellEnd"/>
            <w:r w:rsidR="0093313B">
              <w:rPr>
                <w:sz w:val="18"/>
                <w:szCs w:val="18"/>
              </w:rPr>
              <w:t>,</w:t>
            </w:r>
            <w:r w:rsidR="007B34B7" w:rsidRPr="001E067D">
              <w:rPr>
                <w:sz w:val="18"/>
                <w:szCs w:val="18"/>
              </w:rPr>
              <w:t xml:space="preserve"> А</w:t>
            </w:r>
          </w:p>
        </w:tc>
        <w:tc>
          <w:tcPr>
            <w:tcW w:w="1032" w:type="dxa"/>
            <w:gridSpan w:val="2"/>
            <w:vMerge w:val="restart"/>
            <w:tcMar>
              <w:left w:w="57" w:type="dxa"/>
              <w:right w:w="57" w:type="dxa"/>
            </w:tcMar>
            <w:textDirection w:val="btLr"/>
            <w:vAlign w:val="center"/>
          </w:tcPr>
          <w:p w:rsidR="007B34B7" w:rsidRPr="001E067D" w:rsidRDefault="00145C1C" w:rsidP="001562FE">
            <w:pPr>
              <w:tabs>
                <w:tab w:val="left" w:pos="1620"/>
              </w:tabs>
              <w:spacing w:line="216" w:lineRule="auto"/>
              <w:ind w:left="113" w:right="113"/>
              <w:jc w:val="center"/>
              <w:rPr>
                <w:sz w:val="18"/>
                <w:szCs w:val="18"/>
              </w:rPr>
            </w:pPr>
            <w:r>
              <w:rPr>
                <w:sz w:val="18"/>
                <w:szCs w:val="18"/>
              </w:rPr>
              <w:t>Сеть</w:t>
            </w:r>
            <w:r w:rsidR="00C35651" w:rsidRPr="001208C1">
              <w:rPr>
                <w:sz w:val="18"/>
                <w:szCs w:val="18"/>
              </w:rPr>
              <w:t xml:space="preserve"> 6-10 </w:t>
            </w:r>
            <w:proofErr w:type="spellStart"/>
            <w:r w:rsidR="00C35651">
              <w:rPr>
                <w:sz w:val="18"/>
                <w:szCs w:val="18"/>
              </w:rPr>
              <w:t>кВ</w:t>
            </w:r>
            <w:proofErr w:type="spellEnd"/>
            <w:r>
              <w:rPr>
                <w:sz w:val="18"/>
                <w:szCs w:val="18"/>
              </w:rPr>
              <w:t xml:space="preserve">, содержащая </w:t>
            </w:r>
            <w:proofErr w:type="gramStart"/>
            <w:r w:rsidR="007B34B7" w:rsidRPr="001E067D">
              <w:rPr>
                <w:sz w:val="18"/>
                <w:szCs w:val="18"/>
              </w:rPr>
              <w:t>ВЛ</w:t>
            </w:r>
            <w:proofErr w:type="gramEnd"/>
            <w:r w:rsidR="007B34B7" w:rsidRPr="001E067D">
              <w:rPr>
                <w:sz w:val="18"/>
                <w:szCs w:val="18"/>
              </w:rPr>
              <w:t xml:space="preserve"> на ж/б и </w:t>
            </w:r>
            <w:proofErr w:type="spellStart"/>
            <w:r w:rsidR="007B34B7" w:rsidRPr="001E067D">
              <w:rPr>
                <w:sz w:val="18"/>
                <w:szCs w:val="18"/>
              </w:rPr>
              <w:t>металличе</w:t>
            </w:r>
            <w:r w:rsidR="001562FE">
              <w:rPr>
                <w:sz w:val="18"/>
                <w:szCs w:val="18"/>
              </w:rPr>
              <w:t>с</w:t>
            </w:r>
            <w:proofErr w:type="spellEnd"/>
            <w:r w:rsidR="001562FE">
              <w:rPr>
                <w:sz w:val="18"/>
                <w:szCs w:val="18"/>
              </w:rPr>
              <w:t>-</w:t>
            </w:r>
            <w:r w:rsidR="007B34B7" w:rsidRPr="001E067D">
              <w:rPr>
                <w:sz w:val="18"/>
                <w:szCs w:val="18"/>
              </w:rPr>
              <w:t>ких опорах</w:t>
            </w:r>
          </w:p>
        </w:tc>
        <w:tc>
          <w:tcPr>
            <w:tcW w:w="527" w:type="dxa"/>
            <w:tcBorders>
              <w:right w:val="double" w:sz="4" w:space="0" w:color="auto"/>
            </w:tcBorders>
            <w:tcMar>
              <w:left w:w="57" w:type="dxa"/>
              <w:right w:w="57" w:type="dxa"/>
            </w:tcMar>
            <w:textDirection w:val="btLr"/>
            <w:vAlign w:val="center"/>
          </w:tcPr>
          <w:p w:rsidR="007B34B7" w:rsidRPr="0093313B" w:rsidRDefault="0093313B">
            <w:pPr>
              <w:tabs>
                <w:tab w:val="left" w:pos="1620"/>
              </w:tabs>
              <w:ind w:left="113" w:right="113"/>
              <w:jc w:val="center"/>
              <w:rPr>
                <w:sz w:val="15"/>
                <w:szCs w:val="15"/>
              </w:rPr>
            </w:pPr>
            <w:r w:rsidRPr="0093313B">
              <w:rPr>
                <w:sz w:val="15"/>
                <w:szCs w:val="15"/>
                <w:lang w:val="en-US"/>
              </w:rPr>
              <w:t>I</w:t>
            </w:r>
            <w:proofErr w:type="spellStart"/>
            <w:r w:rsidRPr="0093313B">
              <w:rPr>
                <w:sz w:val="15"/>
                <w:szCs w:val="15"/>
                <w:vertAlign w:val="subscript"/>
              </w:rPr>
              <w:t>оз</w:t>
            </w:r>
            <w:r>
              <w:rPr>
                <w:sz w:val="15"/>
                <w:szCs w:val="15"/>
                <w:vertAlign w:val="subscript"/>
              </w:rPr>
              <w:t>з</w:t>
            </w:r>
            <w:proofErr w:type="spellEnd"/>
            <w:r w:rsidRPr="0093313B">
              <w:rPr>
                <w:sz w:val="15"/>
                <w:szCs w:val="15"/>
              </w:rPr>
              <w:t>&gt;</w:t>
            </w:r>
            <w:r w:rsidR="007B34B7" w:rsidRPr="0093313B">
              <w:rPr>
                <w:sz w:val="15"/>
                <w:szCs w:val="15"/>
              </w:rPr>
              <w:t>10</w:t>
            </w:r>
          </w:p>
        </w:tc>
        <w:tc>
          <w:tcPr>
            <w:tcW w:w="709" w:type="dxa"/>
            <w:tcBorders>
              <w:left w:val="double" w:sz="4" w:space="0" w:color="auto"/>
            </w:tcBorders>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8"/>
              </w:rPr>
              <w:t>+</w:t>
            </w:r>
          </w:p>
        </w:tc>
        <w:tc>
          <w:tcPr>
            <w:tcW w:w="708" w:type="dxa"/>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rsidP="002C775A">
            <w:pPr>
              <w:tabs>
                <w:tab w:val="left" w:pos="1620"/>
              </w:tabs>
              <w:ind w:left="113" w:right="113"/>
              <w:jc w:val="center"/>
              <w:rPr>
                <w:sz w:val="20"/>
                <w:szCs w:val="28"/>
              </w:rPr>
            </w:pPr>
            <w:r>
              <w:rPr>
                <w:sz w:val="20"/>
                <w:szCs w:val="20"/>
              </w:rPr>
              <w:t>+</w:t>
            </w:r>
          </w:p>
        </w:tc>
        <w:tc>
          <w:tcPr>
            <w:tcW w:w="992" w:type="dxa"/>
            <w:vMerge w:val="restart"/>
            <w:textDirection w:val="btLr"/>
          </w:tcPr>
          <w:p w:rsidR="007B34B7" w:rsidRDefault="007B34B7" w:rsidP="00A931C0">
            <w:pPr>
              <w:tabs>
                <w:tab w:val="left" w:pos="1620"/>
              </w:tabs>
              <w:ind w:left="113" w:right="113"/>
              <w:rPr>
                <w:sz w:val="18"/>
                <w:szCs w:val="18"/>
              </w:rPr>
            </w:pPr>
            <w:r>
              <w:rPr>
                <w:sz w:val="18"/>
                <w:szCs w:val="18"/>
              </w:rPr>
              <w:t xml:space="preserve">      Примечания</w:t>
            </w:r>
          </w:p>
          <w:p w:rsidR="007B34B7" w:rsidRDefault="007B34B7" w:rsidP="00A931C0">
            <w:pPr>
              <w:tabs>
                <w:tab w:val="left" w:pos="1620"/>
              </w:tabs>
              <w:ind w:left="113" w:right="113"/>
              <w:rPr>
                <w:sz w:val="18"/>
                <w:szCs w:val="18"/>
              </w:rPr>
            </w:pPr>
            <w:r>
              <w:rPr>
                <w:sz w:val="18"/>
                <w:szCs w:val="18"/>
              </w:rPr>
              <w:t xml:space="preserve">     + – режим заземления </w:t>
            </w:r>
            <w:proofErr w:type="spellStart"/>
            <w:r>
              <w:rPr>
                <w:sz w:val="18"/>
                <w:szCs w:val="18"/>
              </w:rPr>
              <w:t>нейтрали</w:t>
            </w:r>
            <w:proofErr w:type="spellEnd"/>
            <w:r>
              <w:rPr>
                <w:sz w:val="18"/>
                <w:szCs w:val="18"/>
              </w:rPr>
              <w:t xml:space="preserve"> применяется;</w:t>
            </w:r>
          </w:p>
          <w:p w:rsidR="007B34B7" w:rsidRPr="00A931C0" w:rsidRDefault="007B34B7" w:rsidP="00A931C0">
            <w:pPr>
              <w:tabs>
                <w:tab w:val="left" w:pos="1620"/>
              </w:tabs>
              <w:ind w:left="113" w:right="113"/>
              <w:rPr>
                <w:sz w:val="18"/>
                <w:szCs w:val="18"/>
              </w:rPr>
            </w:pPr>
            <w:r>
              <w:rPr>
                <w:sz w:val="20"/>
                <w:szCs w:val="20"/>
              </w:rPr>
              <w:t xml:space="preserve">     –</w:t>
            </w:r>
            <w:r>
              <w:rPr>
                <w:sz w:val="18"/>
                <w:szCs w:val="18"/>
              </w:rPr>
              <w:t xml:space="preserve"> –режим заземления </w:t>
            </w:r>
            <w:proofErr w:type="spellStart"/>
            <w:r>
              <w:rPr>
                <w:sz w:val="18"/>
                <w:szCs w:val="18"/>
              </w:rPr>
              <w:t>нейтрали</w:t>
            </w:r>
            <w:proofErr w:type="spellEnd"/>
            <w:r>
              <w:rPr>
                <w:sz w:val="18"/>
                <w:szCs w:val="18"/>
              </w:rPr>
              <w:t xml:space="preserve"> не применяется.</w:t>
            </w:r>
          </w:p>
        </w:tc>
      </w:tr>
      <w:tr w:rsidR="007B34B7" w:rsidTr="00145C1C">
        <w:trPr>
          <w:cantSplit/>
          <w:trHeight w:val="680"/>
        </w:trPr>
        <w:tc>
          <w:tcPr>
            <w:tcW w:w="675" w:type="dxa"/>
            <w:vMerge/>
            <w:tcBorders>
              <w:left w:val="nil"/>
              <w:bottom w:val="nil"/>
              <w:right w:val="single" w:sz="4" w:space="0" w:color="auto"/>
            </w:tcBorders>
            <w:textDirection w:val="btLr"/>
          </w:tcPr>
          <w:p w:rsidR="007B34B7" w:rsidRDefault="007B34B7">
            <w:pPr>
              <w:tabs>
                <w:tab w:val="left" w:pos="1620"/>
              </w:tabs>
              <w:ind w:left="113" w:right="113"/>
              <w:jc w:val="both"/>
              <w:rPr>
                <w:sz w:val="20"/>
                <w:szCs w:val="28"/>
              </w:rPr>
            </w:pPr>
          </w:p>
        </w:tc>
        <w:tc>
          <w:tcPr>
            <w:tcW w:w="284" w:type="dxa"/>
            <w:vMerge/>
            <w:tcBorders>
              <w:left w:val="single" w:sz="4" w:space="0" w:color="auto"/>
            </w:tcBorders>
            <w:tcMar>
              <w:left w:w="57" w:type="dxa"/>
              <w:right w:w="57" w:type="dxa"/>
            </w:tcMar>
            <w:textDirection w:val="btLr"/>
            <w:vAlign w:val="center"/>
          </w:tcPr>
          <w:p w:rsidR="007B34B7" w:rsidRPr="001E067D" w:rsidRDefault="007B34B7">
            <w:pPr>
              <w:tabs>
                <w:tab w:val="left" w:pos="1620"/>
              </w:tabs>
              <w:ind w:left="113" w:right="113"/>
              <w:jc w:val="both"/>
              <w:rPr>
                <w:sz w:val="18"/>
                <w:szCs w:val="18"/>
              </w:rPr>
            </w:pPr>
          </w:p>
        </w:tc>
        <w:tc>
          <w:tcPr>
            <w:tcW w:w="1032" w:type="dxa"/>
            <w:gridSpan w:val="2"/>
            <w:vMerge/>
            <w:tcMar>
              <w:left w:w="57" w:type="dxa"/>
              <w:right w:w="57" w:type="dxa"/>
            </w:tcMar>
            <w:textDirection w:val="btLr"/>
            <w:vAlign w:val="center"/>
          </w:tcPr>
          <w:p w:rsidR="007B34B7" w:rsidRPr="001E067D" w:rsidRDefault="007B34B7">
            <w:pPr>
              <w:tabs>
                <w:tab w:val="left" w:pos="1620"/>
              </w:tabs>
              <w:ind w:left="113" w:right="113"/>
              <w:jc w:val="center"/>
              <w:rPr>
                <w:sz w:val="18"/>
                <w:szCs w:val="18"/>
              </w:rPr>
            </w:pPr>
          </w:p>
        </w:tc>
        <w:tc>
          <w:tcPr>
            <w:tcW w:w="527" w:type="dxa"/>
            <w:tcBorders>
              <w:right w:val="double" w:sz="4" w:space="0" w:color="auto"/>
            </w:tcBorders>
            <w:tcMar>
              <w:left w:w="57" w:type="dxa"/>
              <w:right w:w="57" w:type="dxa"/>
            </w:tcMar>
            <w:textDirection w:val="btLr"/>
            <w:vAlign w:val="center"/>
          </w:tcPr>
          <w:p w:rsidR="007B34B7" w:rsidRPr="0093313B" w:rsidRDefault="0093313B">
            <w:pPr>
              <w:tabs>
                <w:tab w:val="left" w:pos="1620"/>
              </w:tabs>
              <w:ind w:left="113" w:right="113"/>
              <w:jc w:val="center"/>
              <w:rPr>
                <w:sz w:val="15"/>
                <w:szCs w:val="15"/>
              </w:rPr>
            </w:pPr>
            <w:r w:rsidRPr="0093313B">
              <w:rPr>
                <w:sz w:val="15"/>
                <w:szCs w:val="15"/>
                <w:lang w:val="en-US"/>
              </w:rPr>
              <w:t>I</w:t>
            </w:r>
            <w:r w:rsidRPr="0093313B">
              <w:rPr>
                <w:sz w:val="15"/>
                <w:szCs w:val="15"/>
                <w:vertAlign w:val="subscript"/>
              </w:rPr>
              <w:t>оз</w:t>
            </w:r>
            <w:r>
              <w:rPr>
                <w:sz w:val="15"/>
                <w:szCs w:val="15"/>
                <w:vertAlign w:val="subscript"/>
              </w:rPr>
              <w:t>з</w:t>
            </w:r>
            <w:r w:rsidRPr="0093313B">
              <w:rPr>
                <w:sz w:val="15"/>
                <w:szCs w:val="15"/>
              </w:rPr>
              <w:t>≤</w:t>
            </w:r>
            <w:r w:rsidR="007B34B7" w:rsidRPr="0093313B">
              <w:rPr>
                <w:sz w:val="15"/>
                <w:szCs w:val="15"/>
              </w:rPr>
              <w:t>10</w:t>
            </w:r>
          </w:p>
        </w:tc>
        <w:tc>
          <w:tcPr>
            <w:tcW w:w="709" w:type="dxa"/>
            <w:tcBorders>
              <w:left w:val="double" w:sz="4" w:space="0" w:color="auto"/>
            </w:tcBorders>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vMerge/>
            <w:textDirection w:val="btLr"/>
          </w:tcPr>
          <w:p w:rsidR="007B34B7" w:rsidRDefault="007B34B7">
            <w:pPr>
              <w:tabs>
                <w:tab w:val="left" w:pos="1620"/>
              </w:tabs>
              <w:ind w:left="113" w:right="113"/>
              <w:jc w:val="center"/>
              <w:rPr>
                <w:sz w:val="20"/>
                <w:szCs w:val="20"/>
              </w:rPr>
            </w:pPr>
          </w:p>
        </w:tc>
      </w:tr>
      <w:tr w:rsidR="007B34B7" w:rsidTr="00145C1C">
        <w:trPr>
          <w:cantSplit/>
          <w:trHeight w:val="680"/>
        </w:trPr>
        <w:tc>
          <w:tcPr>
            <w:tcW w:w="675" w:type="dxa"/>
            <w:vMerge/>
            <w:tcBorders>
              <w:left w:val="nil"/>
              <w:bottom w:val="nil"/>
              <w:right w:val="single" w:sz="4" w:space="0" w:color="auto"/>
            </w:tcBorders>
            <w:textDirection w:val="btLr"/>
          </w:tcPr>
          <w:p w:rsidR="007B34B7" w:rsidRDefault="007B34B7">
            <w:pPr>
              <w:tabs>
                <w:tab w:val="left" w:pos="1620"/>
              </w:tabs>
              <w:ind w:left="113" w:right="113"/>
              <w:jc w:val="both"/>
              <w:rPr>
                <w:sz w:val="20"/>
                <w:szCs w:val="28"/>
              </w:rPr>
            </w:pPr>
          </w:p>
        </w:tc>
        <w:tc>
          <w:tcPr>
            <w:tcW w:w="284" w:type="dxa"/>
            <w:vMerge/>
            <w:tcBorders>
              <w:left w:val="single" w:sz="4" w:space="0" w:color="auto"/>
            </w:tcBorders>
            <w:tcMar>
              <w:left w:w="57" w:type="dxa"/>
              <w:right w:w="57" w:type="dxa"/>
            </w:tcMar>
            <w:textDirection w:val="btLr"/>
            <w:vAlign w:val="center"/>
          </w:tcPr>
          <w:p w:rsidR="007B34B7" w:rsidRPr="001E067D" w:rsidRDefault="007B34B7">
            <w:pPr>
              <w:tabs>
                <w:tab w:val="left" w:pos="1620"/>
              </w:tabs>
              <w:ind w:left="113" w:right="113"/>
              <w:jc w:val="both"/>
              <w:rPr>
                <w:sz w:val="18"/>
                <w:szCs w:val="18"/>
              </w:rPr>
            </w:pPr>
          </w:p>
        </w:tc>
        <w:tc>
          <w:tcPr>
            <w:tcW w:w="1032" w:type="dxa"/>
            <w:gridSpan w:val="2"/>
            <w:vMerge w:val="restart"/>
            <w:tcMar>
              <w:left w:w="57" w:type="dxa"/>
              <w:right w:w="57" w:type="dxa"/>
            </w:tcMar>
            <w:textDirection w:val="btLr"/>
            <w:vAlign w:val="center"/>
          </w:tcPr>
          <w:p w:rsidR="007B34B7" w:rsidRPr="001E067D" w:rsidRDefault="00145C1C">
            <w:pPr>
              <w:tabs>
                <w:tab w:val="left" w:pos="1620"/>
              </w:tabs>
              <w:ind w:left="113" w:right="113"/>
              <w:jc w:val="center"/>
              <w:rPr>
                <w:sz w:val="18"/>
                <w:szCs w:val="18"/>
              </w:rPr>
            </w:pPr>
            <w:r>
              <w:rPr>
                <w:sz w:val="18"/>
                <w:szCs w:val="18"/>
              </w:rPr>
              <w:t xml:space="preserve">Сеть </w:t>
            </w:r>
            <w:r w:rsidR="007B34B7" w:rsidRPr="001E067D">
              <w:rPr>
                <w:sz w:val="18"/>
                <w:szCs w:val="18"/>
              </w:rPr>
              <w:t xml:space="preserve">10 </w:t>
            </w:r>
            <w:proofErr w:type="spellStart"/>
            <w:r w:rsidR="007B34B7" w:rsidRPr="001E067D">
              <w:rPr>
                <w:sz w:val="18"/>
                <w:szCs w:val="18"/>
              </w:rPr>
              <w:t>кВ</w:t>
            </w:r>
            <w:proofErr w:type="spellEnd"/>
          </w:p>
        </w:tc>
        <w:tc>
          <w:tcPr>
            <w:tcW w:w="527" w:type="dxa"/>
            <w:tcBorders>
              <w:right w:val="double" w:sz="4" w:space="0" w:color="auto"/>
            </w:tcBorders>
            <w:tcMar>
              <w:left w:w="57" w:type="dxa"/>
              <w:right w:w="57" w:type="dxa"/>
            </w:tcMar>
            <w:textDirection w:val="btLr"/>
            <w:vAlign w:val="center"/>
          </w:tcPr>
          <w:p w:rsidR="007B34B7" w:rsidRPr="0093313B" w:rsidRDefault="0093313B">
            <w:pPr>
              <w:tabs>
                <w:tab w:val="left" w:pos="1620"/>
              </w:tabs>
              <w:ind w:left="113" w:right="113"/>
              <w:jc w:val="center"/>
              <w:rPr>
                <w:sz w:val="15"/>
                <w:szCs w:val="15"/>
              </w:rPr>
            </w:pPr>
            <w:r w:rsidRPr="0093313B">
              <w:rPr>
                <w:sz w:val="15"/>
                <w:szCs w:val="15"/>
                <w:lang w:val="en-US"/>
              </w:rPr>
              <w:t>I</w:t>
            </w:r>
            <w:proofErr w:type="spellStart"/>
            <w:r w:rsidRPr="0093313B">
              <w:rPr>
                <w:sz w:val="15"/>
                <w:szCs w:val="15"/>
                <w:vertAlign w:val="subscript"/>
              </w:rPr>
              <w:t>оз</w:t>
            </w:r>
            <w:r>
              <w:rPr>
                <w:sz w:val="15"/>
                <w:szCs w:val="15"/>
                <w:vertAlign w:val="subscript"/>
              </w:rPr>
              <w:t>з</w:t>
            </w:r>
            <w:proofErr w:type="spellEnd"/>
            <w:r w:rsidRPr="0093313B">
              <w:rPr>
                <w:sz w:val="15"/>
                <w:szCs w:val="15"/>
              </w:rPr>
              <w:t>&gt;</w:t>
            </w:r>
            <w:r w:rsidR="007B34B7" w:rsidRPr="0093313B">
              <w:rPr>
                <w:sz w:val="15"/>
                <w:szCs w:val="15"/>
              </w:rPr>
              <w:t>20</w:t>
            </w:r>
          </w:p>
        </w:tc>
        <w:tc>
          <w:tcPr>
            <w:tcW w:w="709" w:type="dxa"/>
            <w:tcBorders>
              <w:left w:val="double" w:sz="4" w:space="0" w:color="auto"/>
            </w:tcBorders>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vMerge/>
            <w:textDirection w:val="btLr"/>
          </w:tcPr>
          <w:p w:rsidR="007B34B7" w:rsidRDefault="007B34B7">
            <w:pPr>
              <w:tabs>
                <w:tab w:val="left" w:pos="1620"/>
              </w:tabs>
              <w:ind w:left="113" w:right="113"/>
              <w:jc w:val="center"/>
              <w:rPr>
                <w:sz w:val="20"/>
                <w:szCs w:val="20"/>
              </w:rPr>
            </w:pPr>
          </w:p>
        </w:tc>
      </w:tr>
      <w:tr w:rsidR="007B34B7" w:rsidTr="00145C1C">
        <w:trPr>
          <w:cantSplit/>
          <w:trHeight w:val="680"/>
        </w:trPr>
        <w:tc>
          <w:tcPr>
            <w:tcW w:w="675" w:type="dxa"/>
            <w:vMerge/>
            <w:tcBorders>
              <w:left w:val="nil"/>
              <w:bottom w:val="nil"/>
              <w:right w:val="single" w:sz="4" w:space="0" w:color="auto"/>
            </w:tcBorders>
            <w:textDirection w:val="btLr"/>
          </w:tcPr>
          <w:p w:rsidR="007B34B7" w:rsidRDefault="007B34B7">
            <w:pPr>
              <w:tabs>
                <w:tab w:val="left" w:pos="1620"/>
              </w:tabs>
              <w:ind w:left="113" w:right="113"/>
              <w:jc w:val="both"/>
              <w:rPr>
                <w:sz w:val="20"/>
                <w:szCs w:val="28"/>
              </w:rPr>
            </w:pPr>
          </w:p>
        </w:tc>
        <w:tc>
          <w:tcPr>
            <w:tcW w:w="284" w:type="dxa"/>
            <w:vMerge/>
            <w:tcBorders>
              <w:left w:val="single" w:sz="4" w:space="0" w:color="auto"/>
            </w:tcBorders>
            <w:tcMar>
              <w:left w:w="57" w:type="dxa"/>
              <w:right w:w="57" w:type="dxa"/>
            </w:tcMar>
            <w:textDirection w:val="btLr"/>
            <w:vAlign w:val="center"/>
          </w:tcPr>
          <w:p w:rsidR="007B34B7" w:rsidRPr="001E067D" w:rsidRDefault="007B34B7">
            <w:pPr>
              <w:tabs>
                <w:tab w:val="left" w:pos="1620"/>
              </w:tabs>
              <w:ind w:left="113" w:right="113"/>
              <w:jc w:val="both"/>
              <w:rPr>
                <w:sz w:val="18"/>
                <w:szCs w:val="18"/>
              </w:rPr>
            </w:pPr>
          </w:p>
        </w:tc>
        <w:tc>
          <w:tcPr>
            <w:tcW w:w="1032" w:type="dxa"/>
            <w:gridSpan w:val="2"/>
            <w:vMerge/>
            <w:tcMar>
              <w:left w:w="57" w:type="dxa"/>
              <w:right w:w="57" w:type="dxa"/>
            </w:tcMar>
            <w:textDirection w:val="btLr"/>
            <w:vAlign w:val="center"/>
          </w:tcPr>
          <w:p w:rsidR="007B34B7" w:rsidRPr="001E067D" w:rsidRDefault="007B34B7">
            <w:pPr>
              <w:tabs>
                <w:tab w:val="left" w:pos="1620"/>
              </w:tabs>
              <w:ind w:left="113" w:right="113"/>
              <w:jc w:val="center"/>
              <w:rPr>
                <w:sz w:val="18"/>
                <w:szCs w:val="18"/>
              </w:rPr>
            </w:pPr>
          </w:p>
        </w:tc>
        <w:tc>
          <w:tcPr>
            <w:tcW w:w="527" w:type="dxa"/>
            <w:tcBorders>
              <w:right w:val="double" w:sz="4" w:space="0" w:color="auto"/>
            </w:tcBorders>
            <w:tcMar>
              <w:left w:w="57" w:type="dxa"/>
              <w:right w:w="57" w:type="dxa"/>
            </w:tcMar>
            <w:textDirection w:val="btLr"/>
            <w:vAlign w:val="center"/>
          </w:tcPr>
          <w:p w:rsidR="007B34B7" w:rsidRPr="0093313B" w:rsidRDefault="0093313B" w:rsidP="0093313B">
            <w:pPr>
              <w:tabs>
                <w:tab w:val="left" w:pos="1620"/>
              </w:tabs>
              <w:ind w:left="113" w:right="113"/>
              <w:jc w:val="center"/>
              <w:rPr>
                <w:sz w:val="15"/>
                <w:szCs w:val="15"/>
              </w:rPr>
            </w:pPr>
            <w:r w:rsidRPr="0093313B">
              <w:rPr>
                <w:sz w:val="15"/>
                <w:szCs w:val="15"/>
                <w:lang w:val="en-US"/>
              </w:rPr>
              <w:t>I</w:t>
            </w:r>
            <w:r w:rsidRPr="0093313B">
              <w:rPr>
                <w:sz w:val="15"/>
                <w:szCs w:val="15"/>
                <w:vertAlign w:val="subscript"/>
              </w:rPr>
              <w:t>оз</w:t>
            </w:r>
            <w:r>
              <w:rPr>
                <w:sz w:val="15"/>
                <w:szCs w:val="15"/>
                <w:vertAlign w:val="subscript"/>
              </w:rPr>
              <w:t>з</w:t>
            </w:r>
            <w:r w:rsidR="007B34B7" w:rsidRPr="0093313B">
              <w:rPr>
                <w:sz w:val="15"/>
                <w:szCs w:val="15"/>
              </w:rPr>
              <w:t>≤20</w:t>
            </w:r>
          </w:p>
        </w:tc>
        <w:tc>
          <w:tcPr>
            <w:tcW w:w="709" w:type="dxa"/>
            <w:tcBorders>
              <w:left w:val="double" w:sz="4" w:space="0" w:color="auto"/>
            </w:tcBorders>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vMerge/>
            <w:textDirection w:val="btLr"/>
          </w:tcPr>
          <w:p w:rsidR="007B34B7" w:rsidRDefault="007B34B7">
            <w:pPr>
              <w:tabs>
                <w:tab w:val="left" w:pos="1620"/>
              </w:tabs>
              <w:ind w:left="113" w:right="113"/>
              <w:jc w:val="center"/>
              <w:rPr>
                <w:sz w:val="20"/>
                <w:szCs w:val="20"/>
              </w:rPr>
            </w:pPr>
          </w:p>
        </w:tc>
      </w:tr>
      <w:tr w:rsidR="007B34B7" w:rsidTr="00145C1C">
        <w:trPr>
          <w:cantSplit/>
          <w:trHeight w:val="680"/>
        </w:trPr>
        <w:tc>
          <w:tcPr>
            <w:tcW w:w="675" w:type="dxa"/>
            <w:vMerge/>
            <w:tcBorders>
              <w:left w:val="nil"/>
              <w:bottom w:val="nil"/>
              <w:right w:val="single" w:sz="4" w:space="0" w:color="auto"/>
            </w:tcBorders>
            <w:textDirection w:val="btLr"/>
          </w:tcPr>
          <w:p w:rsidR="007B34B7" w:rsidRDefault="007B34B7">
            <w:pPr>
              <w:tabs>
                <w:tab w:val="left" w:pos="1620"/>
              </w:tabs>
              <w:ind w:left="113" w:right="113"/>
              <w:jc w:val="both"/>
              <w:rPr>
                <w:sz w:val="20"/>
                <w:szCs w:val="28"/>
              </w:rPr>
            </w:pPr>
          </w:p>
        </w:tc>
        <w:tc>
          <w:tcPr>
            <w:tcW w:w="284" w:type="dxa"/>
            <w:vMerge/>
            <w:tcBorders>
              <w:left w:val="single" w:sz="4" w:space="0" w:color="auto"/>
            </w:tcBorders>
            <w:tcMar>
              <w:left w:w="57" w:type="dxa"/>
              <w:right w:w="57" w:type="dxa"/>
            </w:tcMar>
            <w:textDirection w:val="btLr"/>
            <w:vAlign w:val="center"/>
          </w:tcPr>
          <w:p w:rsidR="007B34B7" w:rsidRPr="001E067D" w:rsidRDefault="007B34B7">
            <w:pPr>
              <w:tabs>
                <w:tab w:val="left" w:pos="1620"/>
              </w:tabs>
              <w:ind w:left="113" w:right="113"/>
              <w:jc w:val="both"/>
              <w:rPr>
                <w:sz w:val="18"/>
                <w:szCs w:val="18"/>
              </w:rPr>
            </w:pPr>
          </w:p>
        </w:tc>
        <w:tc>
          <w:tcPr>
            <w:tcW w:w="1032" w:type="dxa"/>
            <w:gridSpan w:val="2"/>
            <w:vMerge w:val="restart"/>
            <w:tcMar>
              <w:left w:w="57" w:type="dxa"/>
              <w:right w:w="57" w:type="dxa"/>
            </w:tcMar>
            <w:textDirection w:val="btLr"/>
            <w:vAlign w:val="center"/>
          </w:tcPr>
          <w:p w:rsidR="007B34B7" w:rsidRPr="001E067D" w:rsidRDefault="00145C1C">
            <w:pPr>
              <w:tabs>
                <w:tab w:val="left" w:pos="1620"/>
              </w:tabs>
              <w:ind w:left="113" w:right="113"/>
              <w:jc w:val="center"/>
              <w:rPr>
                <w:sz w:val="18"/>
                <w:szCs w:val="18"/>
              </w:rPr>
            </w:pPr>
            <w:r>
              <w:rPr>
                <w:sz w:val="18"/>
                <w:szCs w:val="18"/>
              </w:rPr>
              <w:t xml:space="preserve">Сеть </w:t>
            </w:r>
            <w:r w:rsidR="007B34B7" w:rsidRPr="001E067D">
              <w:rPr>
                <w:sz w:val="18"/>
                <w:szCs w:val="18"/>
              </w:rPr>
              <w:t xml:space="preserve">6 </w:t>
            </w:r>
            <w:proofErr w:type="spellStart"/>
            <w:r w:rsidR="007B34B7" w:rsidRPr="001E067D">
              <w:rPr>
                <w:sz w:val="18"/>
                <w:szCs w:val="18"/>
              </w:rPr>
              <w:t>кВ</w:t>
            </w:r>
            <w:proofErr w:type="spellEnd"/>
          </w:p>
        </w:tc>
        <w:tc>
          <w:tcPr>
            <w:tcW w:w="527" w:type="dxa"/>
            <w:tcBorders>
              <w:right w:val="double" w:sz="4" w:space="0" w:color="auto"/>
            </w:tcBorders>
            <w:tcMar>
              <w:left w:w="57" w:type="dxa"/>
              <w:right w:w="57" w:type="dxa"/>
            </w:tcMar>
            <w:textDirection w:val="btLr"/>
            <w:vAlign w:val="center"/>
          </w:tcPr>
          <w:p w:rsidR="007B34B7" w:rsidRPr="0093313B" w:rsidRDefault="0093313B">
            <w:pPr>
              <w:tabs>
                <w:tab w:val="left" w:pos="1620"/>
              </w:tabs>
              <w:ind w:left="113" w:right="113"/>
              <w:jc w:val="center"/>
              <w:rPr>
                <w:sz w:val="15"/>
                <w:szCs w:val="15"/>
              </w:rPr>
            </w:pPr>
            <w:r w:rsidRPr="0093313B">
              <w:rPr>
                <w:sz w:val="15"/>
                <w:szCs w:val="15"/>
                <w:lang w:val="en-US"/>
              </w:rPr>
              <w:t>I</w:t>
            </w:r>
            <w:proofErr w:type="spellStart"/>
            <w:r w:rsidRPr="0093313B">
              <w:rPr>
                <w:sz w:val="15"/>
                <w:szCs w:val="15"/>
                <w:vertAlign w:val="subscript"/>
              </w:rPr>
              <w:t>оз</w:t>
            </w:r>
            <w:r>
              <w:rPr>
                <w:sz w:val="15"/>
                <w:szCs w:val="15"/>
                <w:vertAlign w:val="subscript"/>
              </w:rPr>
              <w:t>з</w:t>
            </w:r>
            <w:proofErr w:type="spellEnd"/>
            <w:r w:rsidRPr="0093313B">
              <w:rPr>
                <w:sz w:val="15"/>
                <w:szCs w:val="15"/>
              </w:rPr>
              <w:t>&gt;</w:t>
            </w:r>
            <w:r w:rsidR="007B34B7" w:rsidRPr="0093313B">
              <w:rPr>
                <w:sz w:val="15"/>
                <w:szCs w:val="15"/>
              </w:rPr>
              <w:t>30</w:t>
            </w:r>
          </w:p>
        </w:tc>
        <w:tc>
          <w:tcPr>
            <w:tcW w:w="709" w:type="dxa"/>
            <w:tcBorders>
              <w:left w:val="double" w:sz="4" w:space="0" w:color="auto"/>
            </w:tcBorders>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vMerge/>
            <w:textDirection w:val="btLr"/>
          </w:tcPr>
          <w:p w:rsidR="007B34B7" w:rsidRDefault="007B34B7">
            <w:pPr>
              <w:tabs>
                <w:tab w:val="left" w:pos="1620"/>
              </w:tabs>
              <w:ind w:left="113" w:right="113"/>
              <w:jc w:val="center"/>
              <w:rPr>
                <w:sz w:val="20"/>
                <w:szCs w:val="20"/>
              </w:rPr>
            </w:pPr>
          </w:p>
        </w:tc>
      </w:tr>
      <w:tr w:rsidR="007B34B7" w:rsidTr="00145C1C">
        <w:trPr>
          <w:cantSplit/>
          <w:trHeight w:val="680"/>
        </w:trPr>
        <w:tc>
          <w:tcPr>
            <w:tcW w:w="675" w:type="dxa"/>
            <w:vMerge/>
            <w:tcBorders>
              <w:left w:val="nil"/>
              <w:bottom w:val="nil"/>
              <w:right w:val="single" w:sz="4" w:space="0" w:color="auto"/>
            </w:tcBorders>
            <w:textDirection w:val="btLr"/>
          </w:tcPr>
          <w:p w:rsidR="007B34B7" w:rsidRDefault="007B34B7">
            <w:pPr>
              <w:tabs>
                <w:tab w:val="left" w:pos="1620"/>
              </w:tabs>
              <w:ind w:left="113" w:right="113"/>
              <w:jc w:val="both"/>
              <w:rPr>
                <w:sz w:val="20"/>
                <w:szCs w:val="28"/>
              </w:rPr>
            </w:pPr>
          </w:p>
        </w:tc>
        <w:tc>
          <w:tcPr>
            <w:tcW w:w="284" w:type="dxa"/>
            <w:vMerge/>
            <w:tcBorders>
              <w:left w:val="single" w:sz="4" w:space="0" w:color="auto"/>
            </w:tcBorders>
            <w:tcMar>
              <w:left w:w="57" w:type="dxa"/>
              <w:right w:w="57" w:type="dxa"/>
            </w:tcMar>
            <w:textDirection w:val="btLr"/>
            <w:vAlign w:val="center"/>
          </w:tcPr>
          <w:p w:rsidR="007B34B7" w:rsidRPr="001E067D" w:rsidRDefault="007B34B7">
            <w:pPr>
              <w:tabs>
                <w:tab w:val="left" w:pos="1620"/>
              </w:tabs>
              <w:ind w:left="113" w:right="113"/>
              <w:jc w:val="both"/>
              <w:rPr>
                <w:sz w:val="18"/>
                <w:szCs w:val="18"/>
              </w:rPr>
            </w:pPr>
          </w:p>
        </w:tc>
        <w:tc>
          <w:tcPr>
            <w:tcW w:w="1032" w:type="dxa"/>
            <w:gridSpan w:val="2"/>
            <w:vMerge/>
            <w:tcMar>
              <w:left w:w="57" w:type="dxa"/>
              <w:right w:w="57" w:type="dxa"/>
            </w:tcMar>
            <w:textDirection w:val="btLr"/>
            <w:vAlign w:val="center"/>
          </w:tcPr>
          <w:p w:rsidR="007B34B7" w:rsidRPr="001E067D" w:rsidRDefault="007B34B7">
            <w:pPr>
              <w:tabs>
                <w:tab w:val="left" w:pos="1620"/>
              </w:tabs>
              <w:ind w:left="113" w:right="113"/>
              <w:jc w:val="center"/>
              <w:rPr>
                <w:sz w:val="18"/>
                <w:szCs w:val="18"/>
              </w:rPr>
            </w:pPr>
          </w:p>
        </w:tc>
        <w:tc>
          <w:tcPr>
            <w:tcW w:w="527" w:type="dxa"/>
            <w:tcBorders>
              <w:right w:val="double" w:sz="4" w:space="0" w:color="auto"/>
            </w:tcBorders>
            <w:tcMar>
              <w:left w:w="57" w:type="dxa"/>
              <w:right w:w="57" w:type="dxa"/>
            </w:tcMar>
            <w:textDirection w:val="btLr"/>
            <w:vAlign w:val="center"/>
          </w:tcPr>
          <w:p w:rsidR="007B34B7" w:rsidRPr="0093313B" w:rsidRDefault="0093313B" w:rsidP="0093313B">
            <w:pPr>
              <w:tabs>
                <w:tab w:val="left" w:pos="1620"/>
              </w:tabs>
              <w:ind w:left="113" w:right="113"/>
              <w:jc w:val="center"/>
              <w:rPr>
                <w:sz w:val="15"/>
                <w:szCs w:val="15"/>
              </w:rPr>
            </w:pPr>
            <w:r w:rsidRPr="0093313B">
              <w:rPr>
                <w:sz w:val="15"/>
                <w:szCs w:val="15"/>
                <w:lang w:val="en-US"/>
              </w:rPr>
              <w:t>I</w:t>
            </w:r>
            <w:r w:rsidRPr="0093313B">
              <w:rPr>
                <w:sz w:val="15"/>
                <w:szCs w:val="15"/>
                <w:vertAlign w:val="subscript"/>
              </w:rPr>
              <w:t>о</w:t>
            </w:r>
            <w:r>
              <w:rPr>
                <w:sz w:val="15"/>
                <w:szCs w:val="15"/>
                <w:vertAlign w:val="subscript"/>
              </w:rPr>
              <w:t>з</w:t>
            </w:r>
            <w:r w:rsidRPr="0093313B">
              <w:rPr>
                <w:sz w:val="15"/>
                <w:szCs w:val="15"/>
                <w:vertAlign w:val="subscript"/>
              </w:rPr>
              <w:t>з</w:t>
            </w:r>
            <w:r w:rsidR="007B34B7" w:rsidRPr="0093313B">
              <w:rPr>
                <w:sz w:val="15"/>
                <w:szCs w:val="15"/>
              </w:rPr>
              <w:t>≤30</w:t>
            </w:r>
          </w:p>
        </w:tc>
        <w:tc>
          <w:tcPr>
            <w:tcW w:w="709" w:type="dxa"/>
            <w:tcBorders>
              <w:left w:val="double" w:sz="4" w:space="0" w:color="auto"/>
            </w:tcBorders>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7B34B7" w:rsidRDefault="007B34B7">
            <w:pPr>
              <w:tabs>
                <w:tab w:val="left" w:pos="1620"/>
              </w:tabs>
              <w:ind w:left="113" w:right="113"/>
              <w:jc w:val="center"/>
              <w:rPr>
                <w:sz w:val="20"/>
                <w:szCs w:val="28"/>
              </w:rPr>
            </w:pPr>
            <w:r>
              <w:rPr>
                <w:sz w:val="20"/>
                <w:szCs w:val="20"/>
              </w:rPr>
              <w:t>+</w:t>
            </w:r>
          </w:p>
        </w:tc>
        <w:tc>
          <w:tcPr>
            <w:tcW w:w="709" w:type="dxa"/>
            <w:textDirection w:val="btLr"/>
            <w:vAlign w:val="center"/>
          </w:tcPr>
          <w:p w:rsidR="007B34B7" w:rsidRDefault="007B34B7">
            <w:pPr>
              <w:tabs>
                <w:tab w:val="left" w:pos="1620"/>
              </w:tabs>
              <w:ind w:left="113" w:right="113"/>
              <w:jc w:val="center"/>
              <w:rPr>
                <w:sz w:val="20"/>
                <w:szCs w:val="28"/>
              </w:rPr>
            </w:pPr>
            <w:r>
              <w:rPr>
                <w:sz w:val="20"/>
                <w:szCs w:val="20"/>
              </w:rPr>
              <w:t>+</w:t>
            </w:r>
          </w:p>
        </w:tc>
        <w:tc>
          <w:tcPr>
            <w:tcW w:w="992" w:type="dxa"/>
            <w:vMerge/>
            <w:textDirection w:val="btLr"/>
          </w:tcPr>
          <w:p w:rsidR="007B34B7" w:rsidRDefault="007B34B7">
            <w:pPr>
              <w:tabs>
                <w:tab w:val="left" w:pos="1620"/>
              </w:tabs>
              <w:ind w:left="113" w:right="113"/>
              <w:jc w:val="center"/>
              <w:rPr>
                <w:sz w:val="20"/>
                <w:szCs w:val="20"/>
              </w:rPr>
            </w:pPr>
          </w:p>
        </w:tc>
      </w:tr>
      <w:tr w:rsidR="006C342F" w:rsidTr="001A1BCB">
        <w:trPr>
          <w:cantSplit/>
          <w:trHeight w:val="1183"/>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1843" w:type="dxa"/>
            <w:gridSpan w:val="4"/>
            <w:tcBorders>
              <w:left w:val="single" w:sz="4" w:space="0" w:color="auto"/>
              <w:right w:val="double" w:sz="4" w:space="0" w:color="auto"/>
            </w:tcBorders>
            <w:tcMar>
              <w:left w:w="28" w:type="dxa"/>
              <w:right w:w="28" w:type="dxa"/>
            </w:tcMar>
            <w:textDirection w:val="btLr"/>
            <w:vAlign w:val="center"/>
          </w:tcPr>
          <w:p w:rsidR="006C342F" w:rsidRPr="001E067D" w:rsidRDefault="006C342F">
            <w:pPr>
              <w:tabs>
                <w:tab w:val="left" w:pos="1620"/>
              </w:tabs>
              <w:jc w:val="center"/>
              <w:rPr>
                <w:sz w:val="18"/>
                <w:szCs w:val="18"/>
              </w:rPr>
            </w:pPr>
            <w:r w:rsidRPr="001E067D">
              <w:rPr>
                <w:sz w:val="18"/>
                <w:szCs w:val="18"/>
              </w:rPr>
              <w:t>Возможность организации простой релейной защиты</w:t>
            </w:r>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28" w:type="dxa"/>
              <w:right w:w="28"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8" w:type="dxa"/>
            <w:tcMar>
              <w:left w:w="28" w:type="dxa"/>
              <w:right w:w="28"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28" w:type="dxa"/>
              <w:right w:w="28"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tcMar>
              <w:left w:w="28" w:type="dxa"/>
              <w:right w:w="28"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28" w:type="dxa"/>
              <w:right w:w="28"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vMerge/>
            <w:textDirection w:val="btLr"/>
          </w:tcPr>
          <w:p w:rsidR="006C342F" w:rsidRDefault="006C342F">
            <w:pPr>
              <w:tabs>
                <w:tab w:val="left" w:pos="1620"/>
              </w:tabs>
              <w:ind w:left="113" w:right="113"/>
              <w:jc w:val="center"/>
              <w:rPr>
                <w:sz w:val="20"/>
                <w:szCs w:val="20"/>
              </w:rPr>
            </w:pPr>
          </w:p>
        </w:tc>
      </w:tr>
      <w:tr w:rsidR="006C342F" w:rsidTr="001A1BCB">
        <w:trPr>
          <w:cantSplit/>
          <w:trHeight w:val="973"/>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1843" w:type="dxa"/>
            <w:gridSpan w:val="4"/>
            <w:tcBorders>
              <w:left w:val="single" w:sz="4" w:space="0" w:color="auto"/>
              <w:right w:val="double" w:sz="4" w:space="0" w:color="auto"/>
            </w:tcBorders>
            <w:tcMar>
              <w:left w:w="57" w:type="dxa"/>
              <w:right w:w="57" w:type="dxa"/>
            </w:tcMar>
            <w:textDirection w:val="btLr"/>
            <w:vAlign w:val="center"/>
          </w:tcPr>
          <w:p w:rsidR="006C342F" w:rsidRPr="001E067D" w:rsidRDefault="006C342F" w:rsidP="001562FE">
            <w:pPr>
              <w:tabs>
                <w:tab w:val="left" w:pos="1620"/>
              </w:tabs>
              <w:jc w:val="center"/>
              <w:rPr>
                <w:sz w:val="18"/>
                <w:szCs w:val="18"/>
              </w:rPr>
            </w:pPr>
            <w:proofErr w:type="spellStart"/>
            <w:proofErr w:type="gramStart"/>
            <w:r w:rsidRPr="001E067D">
              <w:rPr>
                <w:sz w:val="18"/>
                <w:szCs w:val="18"/>
              </w:rPr>
              <w:t>Ограниче</w:t>
            </w:r>
            <w:r>
              <w:rPr>
                <w:sz w:val="18"/>
                <w:szCs w:val="18"/>
              </w:rPr>
              <w:t>-</w:t>
            </w:r>
            <w:r w:rsidRPr="001E067D">
              <w:rPr>
                <w:sz w:val="18"/>
                <w:szCs w:val="18"/>
              </w:rPr>
              <w:t>ние</w:t>
            </w:r>
            <w:proofErr w:type="spellEnd"/>
            <w:proofErr w:type="gramEnd"/>
            <w:r w:rsidRPr="001E067D">
              <w:rPr>
                <w:sz w:val="18"/>
                <w:szCs w:val="18"/>
              </w:rPr>
              <w:t xml:space="preserve"> </w:t>
            </w:r>
            <w:proofErr w:type="spellStart"/>
            <w:r w:rsidRPr="001E067D">
              <w:rPr>
                <w:sz w:val="18"/>
                <w:szCs w:val="18"/>
              </w:rPr>
              <w:t>перена</w:t>
            </w:r>
            <w:r w:rsidR="001562FE">
              <w:rPr>
                <w:sz w:val="18"/>
                <w:szCs w:val="18"/>
              </w:rPr>
              <w:t>пря</w:t>
            </w:r>
            <w:r>
              <w:rPr>
                <w:sz w:val="18"/>
                <w:szCs w:val="18"/>
              </w:rPr>
              <w:t>-же</w:t>
            </w:r>
            <w:r w:rsidRPr="001E067D">
              <w:rPr>
                <w:sz w:val="18"/>
                <w:szCs w:val="18"/>
              </w:rPr>
              <w:t>ний</w:t>
            </w:r>
            <w:proofErr w:type="spellEnd"/>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vMerge/>
            <w:textDirection w:val="btLr"/>
          </w:tcPr>
          <w:p w:rsidR="006C342F" w:rsidRDefault="006C342F">
            <w:pPr>
              <w:tabs>
                <w:tab w:val="left" w:pos="1620"/>
              </w:tabs>
              <w:ind w:left="113" w:right="113"/>
              <w:jc w:val="center"/>
              <w:rPr>
                <w:sz w:val="20"/>
                <w:szCs w:val="20"/>
              </w:rPr>
            </w:pPr>
          </w:p>
        </w:tc>
      </w:tr>
      <w:tr w:rsidR="006C342F" w:rsidTr="001A1BCB">
        <w:trPr>
          <w:cantSplit/>
          <w:trHeight w:val="1427"/>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790" w:type="dxa"/>
            <w:gridSpan w:val="2"/>
            <w:vMerge w:val="restart"/>
            <w:tcBorders>
              <w:left w:val="single" w:sz="4" w:space="0" w:color="auto"/>
            </w:tcBorders>
            <w:tcMar>
              <w:left w:w="57" w:type="dxa"/>
              <w:right w:w="57" w:type="dxa"/>
            </w:tcMar>
            <w:textDirection w:val="btLr"/>
            <w:vAlign w:val="center"/>
          </w:tcPr>
          <w:p w:rsidR="006C342F" w:rsidRPr="001E067D" w:rsidRDefault="006C342F">
            <w:pPr>
              <w:tabs>
                <w:tab w:val="left" w:pos="1620"/>
              </w:tabs>
              <w:ind w:left="113" w:right="113"/>
              <w:jc w:val="center"/>
              <w:rPr>
                <w:sz w:val="18"/>
                <w:szCs w:val="18"/>
              </w:rPr>
            </w:pPr>
            <w:r w:rsidRPr="001E067D">
              <w:rPr>
                <w:sz w:val="18"/>
                <w:szCs w:val="18"/>
              </w:rPr>
              <w:t>Надежность электроснабжения</w:t>
            </w:r>
          </w:p>
        </w:tc>
        <w:tc>
          <w:tcPr>
            <w:tcW w:w="1053" w:type="dxa"/>
            <w:gridSpan w:val="2"/>
            <w:tcBorders>
              <w:right w:val="double" w:sz="4" w:space="0" w:color="auto"/>
            </w:tcBorders>
            <w:tcMar>
              <w:left w:w="57" w:type="dxa"/>
              <w:right w:w="57" w:type="dxa"/>
            </w:tcMar>
            <w:textDirection w:val="btLr"/>
            <w:vAlign w:val="center"/>
          </w:tcPr>
          <w:p w:rsidR="006C342F" w:rsidRPr="001E067D" w:rsidRDefault="006C342F">
            <w:pPr>
              <w:tabs>
                <w:tab w:val="left" w:pos="1620"/>
              </w:tabs>
              <w:jc w:val="center"/>
              <w:rPr>
                <w:sz w:val="18"/>
                <w:szCs w:val="18"/>
              </w:rPr>
            </w:pPr>
            <w:proofErr w:type="spellStart"/>
            <w:proofErr w:type="gramStart"/>
            <w:r w:rsidRPr="001E067D">
              <w:rPr>
                <w:sz w:val="18"/>
                <w:szCs w:val="18"/>
              </w:rPr>
              <w:t>Предотвраще-ние</w:t>
            </w:r>
            <w:proofErr w:type="spellEnd"/>
            <w:proofErr w:type="gramEnd"/>
            <w:r w:rsidRPr="001E067D">
              <w:rPr>
                <w:sz w:val="18"/>
                <w:szCs w:val="18"/>
              </w:rPr>
              <w:t xml:space="preserve"> дальнейшего развития аварии</w:t>
            </w:r>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vMerge/>
            <w:textDirection w:val="btLr"/>
          </w:tcPr>
          <w:p w:rsidR="006C342F" w:rsidRDefault="006C342F">
            <w:pPr>
              <w:tabs>
                <w:tab w:val="left" w:pos="1620"/>
              </w:tabs>
              <w:ind w:left="113" w:right="113"/>
              <w:jc w:val="center"/>
              <w:rPr>
                <w:sz w:val="20"/>
                <w:szCs w:val="20"/>
              </w:rPr>
            </w:pPr>
          </w:p>
        </w:tc>
      </w:tr>
      <w:tr w:rsidR="006C342F" w:rsidTr="001A1BCB">
        <w:trPr>
          <w:cantSplit/>
          <w:trHeight w:val="970"/>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790" w:type="dxa"/>
            <w:gridSpan w:val="2"/>
            <w:vMerge/>
            <w:tcBorders>
              <w:left w:val="single" w:sz="4" w:space="0" w:color="auto"/>
            </w:tcBorders>
            <w:tcMar>
              <w:left w:w="57" w:type="dxa"/>
              <w:right w:w="57" w:type="dxa"/>
            </w:tcMar>
            <w:textDirection w:val="btLr"/>
            <w:vAlign w:val="center"/>
          </w:tcPr>
          <w:p w:rsidR="006C342F" w:rsidRPr="001E067D" w:rsidRDefault="006C342F">
            <w:pPr>
              <w:tabs>
                <w:tab w:val="left" w:pos="1620"/>
              </w:tabs>
              <w:ind w:left="113" w:right="113"/>
              <w:jc w:val="center"/>
              <w:rPr>
                <w:sz w:val="18"/>
                <w:szCs w:val="18"/>
              </w:rPr>
            </w:pPr>
          </w:p>
        </w:tc>
        <w:tc>
          <w:tcPr>
            <w:tcW w:w="1053" w:type="dxa"/>
            <w:gridSpan w:val="2"/>
            <w:tcBorders>
              <w:right w:val="double" w:sz="4" w:space="0" w:color="auto"/>
            </w:tcBorders>
            <w:tcMar>
              <w:left w:w="57" w:type="dxa"/>
              <w:right w:w="57" w:type="dxa"/>
            </w:tcMar>
            <w:textDirection w:val="btLr"/>
            <w:vAlign w:val="center"/>
          </w:tcPr>
          <w:p w:rsidR="006C342F" w:rsidRPr="001E067D" w:rsidRDefault="006C342F" w:rsidP="005029C3">
            <w:pPr>
              <w:tabs>
                <w:tab w:val="left" w:pos="1620"/>
              </w:tabs>
              <w:jc w:val="center"/>
              <w:rPr>
                <w:sz w:val="18"/>
                <w:szCs w:val="18"/>
              </w:rPr>
            </w:pPr>
            <w:proofErr w:type="spellStart"/>
            <w:proofErr w:type="gramStart"/>
            <w:r w:rsidRPr="001E067D">
              <w:rPr>
                <w:sz w:val="18"/>
                <w:szCs w:val="18"/>
              </w:rPr>
              <w:t>Беспере</w:t>
            </w:r>
            <w:r>
              <w:rPr>
                <w:sz w:val="18"/>
                <w:szCs w:val="18"/>
              </w:rPr>
              <w:t>-</w:t>
            </w:r>
            <w:r w:rsidRPr="001E067D">
              <w:rPr>
                <w:sz w:val="18"/>
                <w:szCs w:val="18"/>
              </w:rPr>
              <w:t>бойность</w:t>
            </w:r>
            <w:proofErr w:type="spellEnd"/>
            <w:proofErr w:type="gramEnd"/>
            <w:r w:rsidRPr="001E067D">
              <w:rPr>
                <w:sz w:val="18"/>
                <w:szCs w:val="18"/>
              </w:rPr>
              <w:t xml:space="preserve"> электро</w:t>
            </w:r>
            <w:r>
              <w:rPr>
                <w:sz w:val="18"/>
                <w:szCs w:val="18"/>
              </w:rPr>
              <w:t>-</w:t>
            </w:r>
            <w:r w:rsidRPr="001E067D">
              <w:rPr>
                <w:sz w:val="18"/>
                <w:szCs w:val="18"/>
              </w:rPr>
              <w:t>снабжения</w:t>
            </w:r>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8"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709" w:type="dxa"/>
            <w:textDirection w:val="btLr"/>
            <w:vAlign w:val="center"/>
          </w:tcPr>
          <w:p w:rsidR="006C342F" w:rsidRDefault="006C342F">
            <w:pPr>
              <w:tabs>
                <w:tab w:val="left" w:pos="1620"/>
              </w:tabs>
              <w:ind w:left="113" w:right="113"/>
              <w:jc w:val="center"/>
              <w:rPr>
                <w:sz w:val="20"/>
                <w:szCs w:val="28"/>
              </w:rPr>
            </w:pPr>
            <w:r>
              <w:rPr>
                <w:sz w:val="20"/>
                <w:szCs w:val="20"/>
              </w:rPr>
              <w:t>–</w:t>
            </w:r>
          </w:p>
        </w:tc>
        <w:tc>
          <w:tcPr>
            <w:tcW w:w="992" w:type="dxa"/>
            <w:vMerge/>
            <w:textDirection w:val="btLr"/>
          </w:tcPr>
          <w:p w:rsidR="006C342F" w:rsidRDefault="006C342F">
            <w:pPr>
              <w:tabs>
                <w:tab w:val="left" w:pos="1620"/>
              </w:tabs>
              <w:ind w:left="113" w:right="113"/>
              <w:jc w:val="center"/>
              <w:rPr>
                <w:sz w:val="20"/>
                <w:szCs w:val="20"/>
              </w:rPr>
            </w:pPr>
          </w:p>
        </w:tc>
      </w:tr>
      <w:tr w:rsidR="006C342F" w:rsidTr="001A1BCB">
        <w:trPr>
          <w:cantSplit/>
          <w:trHeight w:val="988"/>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1843" w:type="dxa"/>
            <w:gridSpan w:val="4"/>
            <w:tcBorders>
              <w:left w:val="single" w:sz="4" w:space="0" w:color="auto"/>
              <w:right w:val="double" w:sz="4" w:space="0" w:color="auto"/>
            </w:tcBorders>
            <w:tcMar>
              <w:left w:w="57" w:type="dxa"/>
              <w:right w:w="57" w:type="dxa"/>
            </w:tcMar>
            <w:textDirection w:val="btLr"/>
            <w:vAlign w:val="center"/>
          </w:tcPr>
          <w:p w:rsidR="006C342F" w:rsidRPr="001E067D" w:rsidRDefault="006C342F">
            <w:pPr>
              <w:tabs>
                <w:tab w:val="left" w:pos="1620"/>
              </w:tabs>
              <w:ind w:left="113" w:right="113"/>
              <w:jc w:val="center"/>
              <w:rPr>
                <w:sz w:val="18"/>
                <w:szCs w:val="18"/>
              </w:rPr>
            </w:pPr>
            <w:proofErr w:type="spellStart"/>
            <w:proofErr w:type="gramStart"/>
            <w:r w:rsidRPr="001E067D">
              <w:rPr>
                <w:sz w:val="18"/>
                <w:szCs w:val="18"/>
              </w:rPr>
              <w:t>Обеспе</w:t>
            </w:r>
            <w:r>
              <w:rPr>
                <w:sz w:val="18"/>
                <w:szCs w:val="18"/>
              </w:rPr>
              <w:t>-</w:t>
            </w:r>
            <w:r w:rsidRPr="001E067D">
              <w:rPr>
                <w:sz w:val="18"/>
                <w:szCs w:val="18"/>
              </w:rPr>
              <w:t>чение</w:t>
            </w:r>
            <w:proofErr w:type="spellEnd"/>
            <w:proofErr w:type="gramEnd"/>
            <w:r w:rsidRPr="001E067D">
              <w:rPr>
                <w:sz w:val="18"/>
                <w:szCs w:val="18"/>
              </w:rPr>
              <w:t xml:space="preserve"> электро-</w:t>
            </w:r>
            <w:proofErr w:type="spellStart"/>
            <w:r w:rsidRPr="001E067D">
              <w:rPr>
                <w:sz w:val="18"/>
                <w:szCs w:val="18"/>
              </w:rPr>
              <w:t>безопа</w:t>
            </w:r>
            <w:proofErr w:type="spellEnd"/>
            <w:r w:rsidR="00B36D47">
              <w:rPr>
                <w:sz w:val="18"/>
                <w:szCs w:val="18"/>
              </w:rPr>
              <w:t>-</w:t>
            </w:r>
            <w:proofErr w:type="spellStart"/>
            <w:r w:rsidRPr="001E067D">
              <w:rPr>
                <w:sz w:val="18"/>
                <w:szCs w:val="18"/>
              </w:rPr>
              <w:t>сности</w:t>
            </w:r>
            <w:proofErr w:type="spellEnd"/>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708"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8"/>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w:t>
            </w:r>
          </w:p>
        </w:tc>
        <w:tc>
          <w:tcPr>
            <w:tcW w:w="709" w:type="dxa"/>
            <w:textDirection w:val="btLr"/>
            <w:vAlign w:val="center"/>
          </w:tcPr>
          <w:p w:rsidR="006C342F" w:rsidRDefault="006C342F">
            <w:pPr>
              <w:tabs>
                <w:tab w:val="left" w:pos="1620"/>
              </w:tabs>
              <w:ind w:left="113" w:right="113"/>
              <w:jc w:val="center"/>
              <w:rPr>
                <w:sz w:val="20"/>
                <w:szCs w:val="28"/>
              </w:rPr>
            </w:pPr>
            <w:r>
              <w:rPr>
                <w:sz w:val="20"/>
                <w:szCs w:val="28"/>
              </w:rPr>
              <w:t>+</w:t>
            </w:r>
          </w:p>
        </w:tc>
        <w:tc>
          <w:tcPr>
            <w:tcW w:w="992" w:type="dxa"/>
            <w:vMerge/>
            <w:textDirection w:val="btLr"/>
          </w:tcPr>
          <w:p w:rsidR="006C342F" w:rsidRDefault="006C342F">
            <w:pPr>
              <w:tabs>
                <w:tab w:val="left" w:pos="1620"/>
              </w:tabs>
              <w:ind w:left="113" w:right="113"/>
              <w:jc w:val="center"/>
              <w:rPr>
                <w:sz w:val="20"/>
                <w:szCs w:val="28"/>
              </w:rPr>
            </w:pPr>
          </w:p>
        </w:tc>
      </w:tr>
      <w:tr w:rsidR="006C342F" w:rsidTr="001A1BCB">
        <w:trPr>
          <w:cantSplit/>
          <w:trHeight w:val="990"/>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1843" w:type="dxa"/>
            <w:gridSpan w:val="4"/>
            <w:tcBorders>
              <w:left w:val="single" w:sz="4" w:space="0" w:color="auto"/>
              <w:right w:val="double" w:sz="4" w:space="0" w:color="auto"/>
            </w:tcBorders>
            <w:tcMar>
              <w:left w:w="57" w:type="dxa"/>
              <w:right w:w="57" w:type="dxa"/>
            </w:tcMar>
            <w:textDirection w:val="btLr"/>
            <w:vAlign w:val="center"/>
          </w:tcPr>
          <w:p w:rsidR="006C342F" w:rsidRPr="001E067D" w:rsidRDefault="006C342F">
            <w:pPr>
              <w:tabs>
                <w:tab w:val="left" w:pos="1620"/>
              </w:tabs>
              <w:jc w:val="center"/>
              <w:rPr>
                <w:sz w:val="18"/>
                <w:szCs w:val="18"/>
              </w:rPr>
            </w:pPr>
            <w:r w:rsidRPr="001E067D">
              <w:rPr>
                <w:sz w:val="18"/>
                <w:szCs w:val="18"/>
              </w:rPr>
              <w:t xml:space="preserve">Релейная защита с действием </w:t>
            </w:r>
            <w:proofErr w:type="gramStart"/>
            <w:r w:rsidRPr="001E067D">
              <w:rPr>
                <w:sz w:val="18"/>
                <w:szCs w:val="18"/>
              </w:rPr>
              <w:t>на</w:t>
            </w:r>
            <w:proofErr w:type="gramEnd"/>
            <w:r w:rsidRPr="001E067D">
              <w:rPr>
                <w:sz w:val="18"/>
                <w:szCs w:val="18"/>
              </w:rPr>
              <w:t>:</w:t>
            </w:r>
          </w:p>
        </w:tc>
        <w:tc>
          <w:tcPr>
            <w:tcW w:w="709" w:type="dxa"/>
            <w:tcBorders>
              <w:left w:val="double" w:sz="4" w:space="0" w:color="auto"/>
            </w:tcBorders>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сигнал</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proofErr w:type="spellStart"/>
            <w:r>
              <w:rPr>
                <w:sz w:val="20"/>
                <w:szCs w:val="20"/>
              </w:rPr>
              <w:t>откл</w:t>
            </w:r>
            <w:proofErr w:type="spellEnd"/>
            <w:r>
              <w:rPr>
                <w:sz w:val="20"/>
                <w:szCs w:val="20"/>
              </w:rPr>
              <w:t>.</w:t>
            </w:r>
          </w:p>
        </w:tc>
        <w:tc>
          <w:tcPr>
            <w:tcW w:w="708"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сигнал</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proofErr w:type="spellStart"/>
            <w:r>
              <w:rPr>
                <w:sz w:val="20"/>
                <w:szCs w:val="20"/>
              </w:rPr>
              <w:t>откл</w:t>
            </w:r>
            <w:proofErr w:type="spellEnd"/>
            <w:r>
              <w:rPr>
                <w:sz w:val="20"/>
                <w:szCs w:val="20"/>
              </w:rPr>
              <w:t>.</w:t>
            </w:r>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proofErr w:type="spellStart"/>
            <w:r>
              <w:rPr>
                <w:sz w:val="20"/>
                <w:szCs w:val="20"/>
              </w:rPr>
              <w:t>откл</w:t>
            </w:r>
            <w:proofErr w:type="spellEnd"/>
            <w:r>
              <w:rPr>
                <w:sz w:val="20"/>
                <w:szCs w:val="20"/>
              </w:rPr>
              <w:t>.</w:t>
            </w:r>
          </w:p>
        </w:tc>
        <w:tc>
          <w:tcPr>
            <w:tcW w:w="709"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сигнал</w:t>
            </w:r>
          </w:p>
        </w:tc>
        <w:tc>
          <w:tcPr>
            <w:tcW w:w="709" w:type="dxa"/>
            <w:textDirection w:val="btLr"/>
            <w:vAlign w:val="center"/>
          </w:tcPr>
          <w:p w:rsidR="006C342F" w:rsidRDefault="006C342F">
            <w:pPr>
              <w:tabs>
                <w:tab w:val="left" w:pos="1620"/>
              </w:tabs>
              <w:ind w:left="113" w:right="113"/>
              <w:jc w:val="center"/>
              <w:rPr>
                <w:sz w:val="20"/>
                <w:szCs w:val="28"/>
              </w:rPr>
            </w:pPr>
            <w:proofErr w:type="spellStart"/>
            <w:r>
              <w:rPr>
                <w:sz w:val="20"/>
                <w:szCs w:val="20"/>
              </w:rPr>
              <w:t>откл</w:t>
            </w:r>
            <w:proofErr w:type="spellEnd"/>
            <w:r>
              <w:rPr>
                <w:sz w:val="20"/>
                <w:szCs w:val="20"/>
              </w:rPr>
              <w:t>.</w:t>
            </w:r>
          </w:p>
        </w:tc>
        <w:tc>
          <w:tcPr>
            <w:tcW w:w="992" w:type="dxa"/>
            <w:vMerge/>
            <w:textDirection w:val="btLr"/>
          </w:tcPr>
          <w:p w:rsidR="006C342F" w:rsidRDefault="006C342F">
            <w:pPr>
              <w:tabs>
                <w:tab w:val="left" w:pos="1620"/>
              </w:tabs>
              <w:ind w:left="113" w:right="113"/>
              <w:jc w:val="center"/>
              <w:rPr>
                <w:sz w:val="20"/>
                <w:szCs w:val="20"/>
              </w:rPr>
            </w:pPr>
          </w:p>
        </w:tc>
      </w:tr>
      <w:tr w:rsidR="006C342F" w:rsidTr="001A1BCB">
        <w:trPr>
          <w:cantSplit/>
          <w:trHeight w:val="2690"/>
        </w:trPr>
        <w:tc>
          <w:tcPr>
            <w:tcW w:w="675" w:type="dxa"/>
            <w:vMerge/>
            <w:tcBorders>
              <w:left w:val="nil"/>
              <w:bottom w:val="nil"/>
              <w:right w:val="single" w:sz="4" w:space="0" w:color="auto"/>
            </w:tcBorders>
            <w:textDirection w:val="btLr"/>
          </w:tcPr>
          <w:p w:rsidR="006C342F" w:rsidRDefault="006C342F">
            <w:pPr>
              <w:tabs>
                <w:tab w:val="left" w:pos="1620"/>
              </w:tabs>
              <w:ind w:left="113" w:right="113"/>
              <w:jc w:val="both"/>
              <w:rPr>
                <w:sz w:val="20"/>
                <w:szCs w:val="28"/>
              </w:rPr>
            </w:pPr>
          </w:p>
        </w:tc>
        <w:tc>
          <w:tcPr>
            <w:tcW w:w="1843" w:type="dxa"/>
            <w:gridSpan w:val="4"/>
            <w:tcBorders>
              <w:left w:val="single" w:sz="4" w:space="0" w:color="auto"/>
              <w:right w:val="double" w:sz="4" w:space="0" w:color="auto"/>
            </w:tcBorders>
            <w:tcMar>
              <w:left w:w="57" w:type="dxa"/>
              <w:right w:w="57" w:type="dxa"/>
            </w:tcMar>
            <w:textDirection w:val="btLr"/>
            <w:vAlign w:val="center"/>
          </w:tcPr>
          <w:p w:rsidR="006C342F" w:rsidRPr="005029C3" w:rsidRDefault="006C342F">
            <w:pPr>
              <w:tabs>
                <w:tab w:val="left" w:pos="1620"/>
              </w:tabs>
              <w:ind w:left="113" w:right="113"/>
              <w:jc w:val="center"/>
              <w:rPr>
                <w:sz w:val="18"/>
                <w:szCs w:val="18"/>
              </w:rPr>
            </w:pPr>
            <w:r w:rsidRPr="005029C3">
              <w:rPr>
                <w:sz w:val="18"/>
                <w:szCs w:val="18"/>
              </w:rPr>
              <w:t xml:space="preserve">Режим заземления </w:t>
            </w:r>
            <w:proofErr w:type="spellStart"/>
            <w:r w:rsidRPr="005029C3">
              <w:rPr>
                <w:sz w:val="18"/>
                <w:szCs w:val="18"/>
              </w:rPr>
              <w:t>нейтрали</w:t>
            </w:r>
            <w:proofErr w:type="spellEnd"/>
          </w:p>
        </w:tc>
        <w:tc>
          <w:tcPr>
            <w:tcW w:w="1418" w:type="dxa"/>
            <w:gridSpan w:val="2"/>
            <w:tcBorders>
              <w:left w:val="double" w:sz="4" w:space="0" w:color="auto"/>
            </w:tcBorders>
            <w:tcMar>
              <w:left w:w="57" w:type="dxa"/>
              <w:right w:w="57" w:type="dxa"/>
            </w:tcMar>
            <w:textDirection w:val="btLr"/>
            <w:vAlign w:val="center"/>
          </w:tcPr>
          <w:p w:rsidR="006C342F" w:rsidRDefault="006C342F">
            <w:pPr>
              <w:tabs>
                <w:tab w:val="left" w:pos="1620"/>
              </w:tabs>
              <w:jc w:val="center"/>
              <w:rPr>
                <w:sz w:val="20"/>
                <w:szCs w:val="28"/>
              </w:rPr>
            </w:pPr>
            <w:r>
              <w:rPr>
                <w:sz w:val="20"/>
                <w:szCs w:val="20"/>
              </w:rPr>
              <w:t xml:space="preserve">Изолированная </w:t>
            </w:r>
            <w:proofErr w:type="spellStart"/>
            <w:r>
              <w:rPr>
                <w:sz w:val="20"/>
                <w:szCs w:val="20"/>
              </w:rPr>
              <w:t>нейтраль</w:t>
            </w:r>
            <w:proofErr w:type="spellEnd"/>
          </w:p>
        </w:tc>
        <w:tc>
          <w:tcPr>
            <w:tcW w:w="1417" w:type="dxa"/>
            <w:gridSpan w:val="2"/>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 xml:space="preserve">Компенсированная </w:t>
            </w:r>
            <w:proofErr w:type="spellStart"/>
            <w:r>
              <w:rPr>
                <w:sz w:val="20"/>
                <w:szCs w:val="20"/>
              </w:rPr>
              <w:t>нейтраль</w:t>
            </w:r>
            <w:proofErr w:type="spellEnd"/>
          </w:p>
        </w:tc>
        <w:tc>
          <w:tcPr>
            <w:tcW w:w="992" w:type="dxa"/>
            <w:tcMar>
              <w:left w:w="57" w:type="dxa"/>
              <w:right w:w="57" w:type="dxa"/>
            </w:tcMar>
            <w:textDirection w:val="btLr"/>
            <w:vAlign w:val="center"/>
          </w:tcPr>
          <w:p w:rsidR="006C342F" w:rsidRDefault="006C342F">
            <w:pPr>
              <w:tabs>
                <w:tab w:val="left" w:pos="1620"/>
              </w:tabs>
              <w:ind w:left="113" w:right="113"/>
              <w:jc w:val="center"/>
              <w:rPr>
                <w:sz w:val="20"/>
                <w:szCs w:val="28"/>
              </w:rPr>
            </w:pPr>
            <w:r>
              <w:rPr>
                <w:sz w:val="20"/>
                <w:szCs w:val="20"/>
              </w:rPr>
              <w:t xml:space="preserve">Низкоомное резистивное заземление </w:t>
            </w:r>
            <w:proofErr w:type="spellStart"/>
            <w:r>
              <w:rPr>
                <w:sz w:val="20"/>
                <w:szCs w:val="20"/>
              </w:rPr>
              <w:t>нейтрали</w:t>
            </w:r>
            <w:proofErr w:type="spellEnd"/>
          </w:p>
        </w:tc>
        <w:tc>
          <w:tcPr>
            <w:tcW w:w="1418" w:type="dxa"/>
            <w:gridSpan w:val="2"/>
            <w:tcMar>
              <w:left w:w="57" w:type="dxa"/>
              <w:right w:w="57" w:type="dxa"/>
            </w:tcMar>
            <w:textDirection w:val="btLr"/>
            <w:vAlign w:val="center"/>
          </w:tcPr>
          <w:p w:rsidR="006C342F" w:rsidRDefault="006C342F">
            <w:pPr>
              <w:tabs>
                <w:tab w:val="left" w:pos="1620"/>
              </w:tabs>
              <w:ind w:left="113" w:right="113"/>
              <w:jc w:val="center"/>
              <w:rPr>
                <w:sz w:val="20"/>
                <w:szCs w:val="28"/>
              </w:rPr>
            </w:pPr>
            <w:proofErr w:type="spellStart"/>
            <w:r>
              <w:rPr>
                <w:sz w:val="20"/>
                <w:szCs w:val="20"/>
              </w:rPr>
              <w:t>Высокоомное</w:t>
            </w:r>
            <w:proofErr w:type="spellEnd"/>
            <w:r>
              <w:rPr>
                <w:sz w:val="20"/>
                <w:szCs w:val="20"/>
              </w:rPr>
              <w:t xml:space="preserve"> резистивное заземление </w:t>
            </w:r>
            <w:proofErr w:type="spellStart"/>
            <w:r>
              <w:rPr>
                <w:sz w:val="20"/>
                <w:szCs w:val="20"/>
              </w:rPr>
              <w:t>нейтрали</w:t>
            </w:r>
            <w:proofErr w:type="spellEnd"/>
          </w:p>
        </w:tc>
        <w:tc>
          <w:tcPr>
            <w:tcW w:w="992" w:type="dxa"/>
            <w:vMerge/>
            <w:textDirection w:val="btLr"/>
          </w:tcPr>
          <w:p w:rsidR="006C342F" w:rsidRDefault="006C342F">
            <w:pPr>
              <w:tabs>
                <w:tab w:val="left" w:pos="1620"/>
              </w:tabs>
              <w:ind w:left="113" w:right="113"/>
              <w:jc w:val="center"/>
              <w:rPr>
                <w:sz w:val="20"/>
                <w:szCs w:val="20"/>
              </w:rPr>
            </w:pPr>
          </w:p>
        </w:tc>
      </w:tr>
    </w:tbl>
    <w:p w:rsidR="00A97AAF" w:rsidRPr="005029C3" w:rsidRDefault="00A97AAF" w:rsidP="00C40C47">
      <w:pPr>
        <w:pStyle w:val="1"/>
      </w:pPr>
      <w:bookmarkStart w:id="17" w:name="_Toc85640638"/>
      <w:r w:rsidRPr="00C40C47">
        <w:lastRenderedPageBreak/>
        <w:t>Защита</w:t>
      </w:r>
      <w:r w:rsidRPr="005029C3">
        <w:t xml:space="preserve"> от перенапряжений, заземляющие устройства, электробезопасность</w:t>
      </w:r>
      <w:bookmarkEnd w:id="17"/>
    </w:p>
    <w:p w:rsidR="00A97AAF" w:rsidRDefault="00A97AAF" w:rsidP="00140C46">
      <w:pPr>
        <w:pStyle w:val="21"/>
      </w:pPr>
      <w:bookmarkStart w:id="18" w:name="_Toc85640639"/>
      <w:r>
        <w:t>Нормирование электрических параметров заземляющих устройств</w:t>
      </w:r>
      <w:bookmarkEnd w:id="18"/>
    </w:p>
    <w:p w:rsidR="00A97AAF" w:rsidRDefault="00A97AAF" w:rsidP="00561BC8">
      <w:pPr>
        <w:pStyle w:val="ac"/>
        <w:numPr>
          <w:ilvl w:val="2"/>
          <w:numId w:val="23"/>
        </w:numPr>
        <w:tabs>
          <w:tab w:val="clear" w:pos="1428"/>
          <w:tab w:val="left" w:pos="1276"/>
        </w:tabs>
        <w:ind w:firstLine="567"/>
        <w:rPr>
          <w:sz w:val="20"/>
        </w:rPr>
      </w:pPr>
      <w:r>
        <w:rPr>
          <w:spacing w:val="4"/>
          <w:sz w:val="20"/>
          <w:szCs w:val="28"/>
        </w:rPr>
        <w:t>Сопротивление ЗУ в зависимости от его назначения должно определяться в соответствующий расчетный сезон. Расчетные сезоны, для которых нормируется допустимая величина сопротивления ЗУ электроустановок напряжением 0,</w:t>
      </w:r>
      <w:r w:rsidR="000309DC">
        <w:rPr>
          <w:spacing w:val="4"/>
          <w:sz w:val="20"/>
          <w:szCs w:val="28"/>
        </w:rPr>
        <w:t>38</w:t>
      </w:r>
      <w:r>
        <w:rPr>
          <w:spacing w:val="4"/>
          <w:sz w:val="20"/>
          <w:szCs w:val="28"/>
        </w:rPr>
        <w:t xml:space="preserve">-10 </w:t>
      </w:r>
      <w:proofErr w:type="spellStart"/>
      <w:r>
        <w:rPr>
          <w:spacing w:val="4"/>
          <w:sz w:val="20"/>
          <w:szCs w:val="28"/>
        </w:rPr>
        <w:t>кВ</w:t>
      </w:r>
      <w:proofErr w:type="spellEnd"/>
      <w:r>
        <w:rPr>
          <w:spacing w:val="4"/>
          <w:sz w:val="20"/>
          <w:szCs w:val="28"/>
        </w:rPr>
        <w:t xml:space="preserve"> приведены в таблице 15.1.</w:t>
      </w:r>
    </w:p>
    <w:p w:rsidR="00A97AAF" w:rsidRDefault="00A97AAF" w:rsidP="00561BC8">
      <w:pPr>
        <w:pStyle w:val="ac"/>
        <w:numPr>
          <w:ilvl w:val="2"/>
          <w:numId w:val="23"/>
        </w:numPr>
        <w:tabs>
          <w:tab w:val="clear" w:pos="1428"/>
          <w:tab w:val="left" w:pos="1276"/>
        </w:tabs>
        <w:ind w:firstLine="567"/>
        <w:rPr>
          <w:sz w:val="20"/>
        </w:rPr>
      </w:pPr>
      <w:r>
        <w:rPr>
          <w:spacing w:val="4"/>
          <w:sz w:val="20"/>
          <w:szCs w:val="28"/>
        </w:rPr>
        <w:t>Допустимая величина сопротивления ЗУ различных видов электроустановок напряжением 0,</w:t>
      </w:r>
      <w:r w:rsidR="000309DC">
        <w:rPr>
          <w:spacing w:val="4"/>
          <w:sz w:val="20"/>
          <w:szCs w:val="28"/>
        </w:rPr>
        <w:t>38</w:t>
      </w:r>
      <w:r>
        <w:rPr>
          <w:spacing w:val="4"/>
          <w:sz w:val="20"/>
          <w:szCs w:val="28"/>
        </w:rPr>
        <w:t xml:space="preserve">-10 </w:t>
      </w:r>
      <w:proofErr w:type="spellStart"/>
      <w:r>
        <w:rPr>
          <w:spacing w:val="4"/>
          <w:sz w:val="20"/>
          <w:szCs w:val="28"/>
        </w:rPr>
        <w:t>кВ</w:t>
      </w:r>
      <w:proofErr w:type="spellEnd"/>
      <w:r>
        <w:rPr>
          <w:spacing w:val="4"/>
          <w:sz w:val="20"/>
          <w:szCs w:val="28"/>
        </w:rPr>
        <w:t xml:space="preserve"> в зависимости от эквивалентного удельного сопротивления земли </w:t>
      </w:r>
      <w:r>
        <w:rPr>
          <w:spacing w:val="4"/>
          <w:szCs w:val="28"/>
        </w:rPr>
        <w:sym w:font="Symbol" w:char="F072"/>
      </w:r>
      <w:r>
        <w:rPr>
          <w:spacing w:val="4"/>
          <w:szCs w:val="28"/>
          <w:vertAlign w:val="subscript"/>
        </w:rPr>
        <w:t>э</w:t>
      </w:r>
      <w:r>
        <w:rPr>
          <w:spacing w:val="4"/>
          <w:sz w:val="20"/>
          <w:szCs w:val="28"/>
        </w:rPr>
        <w:t xml:space="preserve"> и максимального допустимого нормируемого </w:t>
      </w:r>
      <w:r w:rsidR="00EE3228" w:rsidRPr="00935DA4">
        <w:rPr>
          <w:rStyle w:val="FontStyle106"/>
          <w:b w:val="0"/>
          <w:sz w:val="20"/>
        </w:rPr>
        <w:t>ТКП</w:t>
      </w:r>
      <w:r w:rsidR="001562FE" w:rsidRPr="00561BC8">
        <w:rPr>
          <w:rStyle w:val="FontStyle106"/>
          <w:b w:val="0"/>
          <w:sz w:val="20"/>
          <w:lang w:val="ru-RU"/>
        </w:rPr>
        <w:t xml:space="preserve"> </w:t>
      </w:r>
      <w:r w:rsidR="00EE3228" w:rsidRPr="00E32D74">
        <w:rPr>
          <w:sz w:val="20"/>
        </w:rPr>
        <w:t>339</w:t>
      </w:r>
      <w:r>
        <w:rPr>
          <w:spacing w:val="4"/>
          <w:sz w:val="20"/>
          <w:szCs w:val="28"/>
        </w:rPr>
        <w:t xml:space="preserve"> сопротивления ЗУ </w:t>
      </w:r>
      <w:proofErr w:type="spellStart"/>
      <w:r>
        <w:rPr>
          <w:spacing w:val="4"/>
          <w:sz w:val="20"/>
          <w:szCs w:val="28"/>
        </w:rPr>
        <w:t>R</w:t>
      </w:r>
      <w:r>
        <w:rPr>
          <w:spacing w:val="4"/>
          <w:sz w:val="20"/>
          <w:szCs w:val="28"/>
          <w:vertAlign w:val="subscript"/>
        </w:rPr>
        <w:t>макс.доп</w:t>
      </w:r>
      <w:proofErr w:type="spellEnd"/>
      <w:r w:rsidR="00616018">
        <w:rPr>
          <w:spacing w:val="4"/>
          <w:sz w:val="20"/>
          <w:szCs w:val="28"/>
          <w:vertAlign w:val="subscript"/>
          <w:lang w:val="ru-RU"/>
        </w:rPr>
        <w:t xml:space="preserve"> </w:t>
      </w:r>
      <w:r>
        <w:rPr>
          <w:spacing w:val="4"/>
          <w:sz w:val="20"/>
          <w:szCs w:val="28"/>
        </w:rPr>
        <w:t>приведена в таблицах 15.2 и 15.3.</w:t>
      </w:r>
    </w:p>
    <w:p w:rsidR="00A97AAF" w:rsidRDefault="00A97AAF" w:rsidP="00561BC8">
      <w:pPr>
        <w:pStyle w:val="ac"/>
        <w:numPr>
          <w:ilvl w:val="2"/>
          <w:numId w:val="23"/>
        </w:numPr>
        <w:tabs>
          <w:tab w:val="left" w:pos="1276"/>
        </w:tabs>
        <w:ind w:firstLine="567"/>
        <w:rPr>
          <w:sz w:val="20"/>
        </w:rPr>
      </w:pPr>
      <w:r>
        <w:rPr>
          <w:spacing w:val="4"/>
          <w:sz w:val="20"/>
          <w:szCs w:val="28"/>
        </w:rPr>
        <w:t>Сопротивление ЗУ R</w:t>
      </w:r>
      <w:r>
        <w:rPr>
          <w:spacing w:val="4"/>
          <w:sz w:val="20"/>
          <w:szCs w:val="28"/>
          <w:vertAlign w:val="subscript"/>
        </w:rPr>
        <w:t>ЗУ</w:t>
      </w:r>
      <w:r>
        <w:rPr>
          <w:spacing w:val="4"/>
          <w:sz w:val="20"/>
          <w:szCs w:val="28"/>
        </w:rPr>
        <w:t xml:space="preserve"> подстанций с высшим напряжением 10 </w:t>
      </w:r>
      <w:proofErr w:type="spellStart"/>
      <w:r>
        <w:rPr>
          <w:spacing w:val="4"/>
          <w:sz w:val="20"/>
          <w:szCs w:val="28"/>
        </w:rPr>
        <w:t>кВ</w:t>
      </w:r>
      <w:proofErr w:type="spellEnd"/>
      <w:r>
        <w:rPr>
          <w:spacing w:val="4"/>
          <w:sz w:val="20"/>
          <w:szCs w:val="28"/>
        </w:rPr>
        <w:t xml:space="preserve"> в зависимости от расчетного тока замыкания на землю I</w:t>
      </w:r>
      <w:r>
        <w:rPr>
          <w:spacing w:val="4"/>
          <w:sz w:val="20"/>
          <w:szCs w:val="28"/>
          <w:vertAlign w:val="subscript"/>
        </w:rPr>
        <w:t>Р</w:t>
      </w:r>
      <w:r>
        <w:rPr>
          <w:spacing w:val="4"/>
          <w:sz w:val="20"/>
          <w:szCs w:val="28"/>
        </w:rPr>
        <w:t xml:space="preserve"> в любое время года с учетом сопротивления естественных заземлителей должно удовлетворять норме</w:t>
      </w:r>
    </w:p>
    <w:p w:rsidR="00A97AAF" w:rsidRDefault="00A97AAF" w:rsidP="003E0207">
      <w:pPr>
        <w:pStyle w:val="ac"/>
        <w:spacing w:after="120"/>
        <w:jc w:val="center"/>
        <w:rPr>
          <w:sz w:val="20"/>
        </w:rPr>
      </w:pPr>
      <w:r>
        <w:rPr>
          <w:spacing w:val="4"/>
          <w:sz w:val="20"/>
          <w:szCs w:val="28"/>
        </w:rPr>
        <w:t>R</w:t>
      </w:r>
      <w:r>
        <w:rPr>
          <w:spacing w:val="4"/>
          <w:sz w:val="20"/>
          <w:szCs w:val="28"/>
          <w:vertAlign w:val="subscript"/>
        </w:rPr>
        <w:t>ЗУ</w:t>
      </w:r>
      <w:r>
        <w:rPr>
          <w:spacing w:val="4"/>
          <w:sz w:val="20"/>
          <w:szCs w:val="28"/>
        </w:rPr>
        <w:t xml:space="preserve"> ≤ 250 ∕ I</w:t>
      </w:r>
      <w:r>
        <w:rPr>
          <w:spacing w:val="4"/>
          <w:sz w:val="20"/>
          <w:szCs w:val="28"/>
          <w:vertAlign w:val="subscript"/>
        </w:rPr>
        <w:t>Р</w:t>
      </w:r>
      <w:r>
        <w:rPr>
          <w:spacing w:val="4"/>
          <w:sz w:val="24"/>
          <w:szCs w:val="28"/>
        </w:rPr>
        <w:t>,</w:t>
      </w:r>
      <w:r w:rsidR="00936042">
        <w:rPr>
          <w:spacing w:val="4"/>
          <w:sz w:val="24"/>
          <w:szCs w:val="28"/>
          <w:lang w:val="ru-RU"/>
        </w:rPr>
        <w:t xml:space="preserve"> </w:t>
      </w:r>
      <w:r>
        <w:rPr>
          <w:sz w:val="20"/>
          <w:szCs w:val="28"/>
        </w:rPr>
        <w:t xml:space="preserve">Ом, </w:t>
      </w:r>
      <w:r>
        <w:rPr>
          <w:spacing w:val="4"/>
          <w:sz w:val="20"/>
          <w:szCs w:val="28"/>
        </w:rPr>
        <w:t>но не более 10 Ом.</w:t>
      </w:r>
    </w:p>
    <w:p w:rsidR="00A97AAF" w:rsidRDefault="00A97AAF" w:rsidP="003E0207">
      <w:pPr>
        <w:widowControl w:val="0"/>
        <w:shd w:val="clear" w:color="auto" w:fill="FFFFFF"/>
        <w:autoSpaceDE w:val="0"/>
        <w:autoSpaceDN w:val="0"/>
        <w:adjustRightInd w:val="0"/>
        <w:spacing w:after="120"/>
        <w:ind w:left="2127" w:hanging="1418"/>
        <w:rPr>
          <w:b/>
          <w:spacing w:val="4"/>
          <w:sz w:val="18"/>
        </w:rPr>
      </w:pPr>
      <w:r>
        <w:rPr>
          <w:b/>
          <w:spacing w:val="4"/>
          <w:sz w:val="18"/>
        </w:rPr>
        <w:t xml:space="preserve">Таблица 15.1 – Расчетный сезон для нормирования допустимой величины сопротивления </w:t>
      </w:r>
      <w:r>
        <w:rPr>
          <w:b/>
          <w:sz w:val="18"/>
        </w:rPr>
        <w:t>заземляющих устройств</w:t>
      </w:r>
      <w:r>
        <w:rPr>
          <w:b/>
          <w:spacing w:val="4"/>
          <w:sz w:val="18"/>
        </w:rPr>
        <w:t xml:space="preserve"> электроустановок напряжением 0,</w:t>
      </w:r>
      <w:r w:rsidR="00936042">
        <w:rPr>
          <w:b/>
          <w:spacing w:val="4"/>
          <w:sz w:val="18"/>
        </w:rPr>
        <w:t>38</w:t>
      </w:r>
      <w:r>
        <w:rPr>
          <w:b/>
          <w:spacing w:val="4"/>
          <w:sz w:val="18"/>
        </w:rPr>
        <w:t xml:space="preserve">-10 </w:t>
      </w:r>
      <w:proofErr w:type="spellStart"/>
      <w:r>
        <w:rPr>
          <w:b/>
          <w:spacing w:val="4"/>
          <w:sz w:val="18"/>
        </w:rPr>
        <w:t>кВ</w:t>
      </w:r>
      <w:proofErr w:type="spellEnd"/>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88"/>
      </w:tblGrid>
      <w:tr w:rsidR="00A97AAF" w:rsidTr="00C40C47">
        <w:tc>
          <w:tcPr>
            <w:tcW w:w="2268" w:type="dxa"/>
            <w:tcBorders>
              <w:bottom w:val="double" w:sz="4" w:space="0" w:color="auto"/>
            </w:tcBorders>
          </w:tcPr>
          <w:p w:rsidR="00A97AAF" w:rsidRPr="005029C3" w:rsidRDefault="00A97AAF">
            <w:pPr>
              <w:spacing w:before="60" w:after="60"/>
              <w:rPr>
                <w:sz w:val="18"/>
                <w:szCs w:val="18"/>
                <w:lang w:eastAsia="be-BY"/>
              </w:rPr>
            </w:pPr>
            <w:r w:rsidRPr="005029C3">
              <w:rPr>
                <w:sz w:val="18"/>
                <w:szCs w:val="18"/>
                <w:lang w:eastAsia="be-BY"/>
              </w:rPr>
              <w:t>Расчетный сезон</w:t>
            </w:r>
          </w:p>
        </w:tc>
        <w:tc>
          <w:tcPr>
            <w:tcW w:w="7088" w:type="dxa"/>
            <w:tcBorders>
              <w:bottom w:val="double" w:sz="4" w:space="0" w:color="auto"/>
            </w:tcBorders>
            <w:vAlign w:val="center"/>
          </w:tcPr>
          <w:p w:rsidR="00A97AAF" w:rsidRPr="005029C3" w:rsidRDefault="00A97AAF" w:rsidP="0095059A">
            <w:pPr>
              <w:spacing w:before="60" w:after="60"/>
              <w:jc w:val="center"/>
              <w:rPr>
                <w:sz w:val="18"/>
                <w:szCs w:val="18"/>
                <w:lang w:eastAsia="be-BY"/>
              </w:rPr>
            </w:pPr>
            <w:r w:rsidRPr="005029C3">
              <w:rPr>
                <w:sz w:val="18"/>
                <w:szCs w:val="18"/>
                <w:lang w:eastAsia="be-BY"/>
              </w:rPr>
              <w:t>Вид ЗУ электроустановок 0,</w:t>
            </w:r>
            <w:r w:rsidR="00DF62E3">
              <w:rPr>
                <w:sz w:val="18"/>
                <w:szCs w:val="18"/>
                <w:lang w:eastAsia="be-BY"/>
              </w:rPr>
              <w:t>38</w:t>
            </w:r>
            <w:r w:rsidRPr="005029C3">
              <w:rPr>
                <w:sz w:val="18"/>
                <w:szCs w:val="18"/>
                <w:lang w:eastAsia="be-BY"/>
              </w:rPr>
              <w:t>-10</w:t>
            </w:r>
            <w:r w:rsidR="00936042">
              <w:rPr>
                <w:sz w:val="18"/>
                <w:szCs w:val="18"/>
                <w:lang w:eastAsia="be-BY"/>
              </w:rPr>
              <w:t xml:space="preserve"> </w:t>
            </w:r>
            <w:proofErr w:type="spellStart"/>
            <w:r w:rsidRPr="005029C3">
              <w:rPr>
                <w:sz w:val="18"/>
                <w:szCs w:val="18"/>
                <w:lang w:eastAsia="be-BY"/>
              </w:rPr>
              <w:t>кВ</w:t>
            </w:r>
            <w:proofErr w:type="spellEnd"/>
          </w:p>
        </w:tc>
      </w:tr>
      <w:tr w:rsidR="00A97AAF" w:rsidTr="00C40C47">
        <w:trPr>
          <w:trHeight w:val="1778"/>
        </w:trPr>
        <w:tc>
          <w:tcPr>
            <w:tcW w:w="2268" w:type="dxa"/>
            <w:tcBorders>
              <w:top w:val="double" w:sz="4" w:space="0" w:color="auto"/>
            </w:tcBorders>
          </w:tcPr>
          <w:p w:rsidR="00A97AAF" w:rsidRDefault="00A97AAF">
            <w:pPr>
              <w:spacing w:before="60" w:after="60"/>
              <w:rPr>
                <w:sz w:val="20"/>
                <w:lang w:eastAsia="be-BY"/>
              </w:rPr>
            </w:pPr>
          </w:p>
          <w:p w:rsidR="00A97AAF" w:rsidRPr="005029C3" w:rsidRDefault="00A97AAF">
            <w:pPr>
              <w:spacing w:before="60" w:after="60"/>
              <w:rPr>
                <w:sz w:val="20"/>
                <w:lang w:eastAsia="be-BY"/>
              </w:rPr>
            </w:pPr>
            <w:r w:rsidRPr="005029C3">
              <w:rPr>
                <w:sz w:val="20"/>
                <w:lang w:eastAsia="be-BY"/>
              </w:rPr>
              <w:t>Зимний</w:t>
            </w:r>
          </w:p>
          <w:p w:rsidR="00A97AAF" w:rsidRDefault="00A97AAF" w:rsidP="00936042">
            <w:pPr>
              <w:spacing w:before="60" w:after="60"/>
              <w:rPr>
                <w:sz w:val="20"/>
                <w:lang w:eastAsia="be-BY"/>
              </w:rPr>
            </w:pPr>
            <w:proofErr w:type="gramStart"/>
            <w:r>
              <w:rPr>
                <w:sz w:val="20"/>
                <w:lang w:eastAsia="be-BY"/>
              </w:rPr>
              <w:t>(месяцы:</w:t>
            </w:r>
            <w:proofErr w:type="gramEnd"/>
            <w:r>
              <w:rPr>
                <w:sz w:val="20"/>
                <w:lang w:eastAsia="be-BY"/>
              </w:rPr>
              <w:br/>
            </w:r>
            <w:proofErr w:type="gramStart"/>
            <w:r>
              <w:rPr>
                <w:sz w:val="20"/>
                <w:lang w:eastAsia="be-BY"/>
              </w:rPr>
              <w:t>Декабрь – Февраль)</w:t>
            </w:r>
            <w:proofErr w:type="gramEnd"/>
          </w:p>
        </w:tc>
        <w:tc>
          <w:tcPr>
            <w:tcW w:w="7088" w:type="dxa"/>
            <w:tcBorders>
              <w:top w:val="double" w:sz="4" w:space="0" w:color="auto"/>
            </w:tcBorders>
            <w:vAlign w:val="center"/>
          </w:tcPr>
          <w:p w:rsidR="00A97AAF" w:rsidRPr="005029C3" w:rsidRDefault="00A97AAF">
            <w:pPr>
              <w:spacing w:before="60" w:after="60"/>
              <w:rPr>
                <w:sz w:val="20"/>
                <w:lang w:eastAsia="be-BY"/>
              </w:rPr>
            </w:pPr>
            <w:r w:rsidRPr="005029C3">
              <w:rPr>
                <w:sz w:val="20"/>
                <w:lang w:eastAsia="be-BY"/>
              </w:rPr>
              <w:t>Рабочие и защитные ЗУ:</w:t>
            </w:r>
          </w:p>
          <w:p w:rsidR="00A97AAF" w:rsidRDefault="00A97AAF">
            <w:pPr>
              <w:spacing w:before="60" w:after="60"/>
              <w:rPr>
                <w:sz w:val="20"/>
                <w:lang w:eastAsia="be-BY"/>
              </w:rPr>
            </w:pPr>
            <w:r>
              <w:rPr>
                <w:sz w:val="20"/>
                <w:lang w:eastAsia="be-BY"/>
              </w:rPr>
              <w:t xml:space="preserve">– ЗУ  </w:t>
            </w:r>
            <w:r w:rsidRPr="003E0207">
              <w:rPr>
                <w:sz w:val="20"/>
                <w:lang w:eastAsia="be-BY"/>
              </w:rPr>
              <w:t xml:space="preserve">ТП 10/0,4 </w:t>
            </w:r>
            <w:proofErr w:type="spellStart"/>
            <w:r w:rsidRPr="003E0207">
              <w:rPr>
                <w:sz w:val="20"/>
                <w:lang w:eastAsia="be-BY"/>
              </w:rPr>
              <w:t>кВ</w:t>
            </w:r>
            <w:proofErr w:type="spellEnd"/>
            <w:r w:rsidRPr="003E0207">
              <w:rPr>
                <w:sz w:val="20"/>
                <w:lang w:eastAsia="be-BY"/>
              </w:rPr>
              <w:t xml:space="preserve"> и РП</w:t>
            </w:r>
            <w:r>
              <w:rPr>
                <w:sz w:val="20"/>
                <w:lang w:eastAsia="be-BY"/>
              </w:rPr>
              <w:t>;</w:t>
            </w:r>
          </w:p>
          <w:p w:rsidR="00A97AAF" w:rsidRDefault="00A97AAF">
            <w:pPr>
              <w:spacing w:before="60" w:after="60"/>
              <w:rPr>
                <w:sz w:val="20"/>
                <w:lang w:eastAsia="be-BY"/>
              </w:rPr>
            </w:pPr>
            <w:r>
              <w:rPr>
                <w:sz w:val="20"/>
                <w:lang w:eastAsia="be-BY"/>
              </w:rPr>
              <w:t xml:space="preserve">– ЗУ Разъединительных пунктов 10 </w:t>
            </w:r>
            <w:proofErr w:type="spellStart"/>
            <w:r>
              <w:rPr>
                <w:sz w:val="20"/>
                <w:lang w:eastAsia="be-BY"/>
              </w:rPr>
              <w:t>кВ</w:t>
            </w:r>
            <w:proofErr w:type="spellEnd"/>
            <w:r>
              <w:rPr>
                <w:sz w:val="20"/>
                <w:lang w:eastAsia="be-BY"/>
              </w:rPr>
              <w:t xml:space="preserve"> (разъединители, выключатели);</w:t>
            </w:r>
          </w:p>
          <w:p w:rsidR="00A97AAF" w:rsidRDefault="00A97AAF">
            <w:pPr>
              <w:spacing w:before="60" w:after="60"/>
              <w:rPr>
                <w:sz w:val="20"/>
                <w:lang w:eastAsia="be-BY"/>
              </w:rPr>
            </w:pPr>
            <w:r>
              <w:rPr>
                <w:sz w:val="20"/>
                <w:lang w:eastAsia="be-BY"/>
              </w:rPr>
              <w:t xml:space="preserve">– ЗУ опор </w:t>
            </w:r>
            <w:proofErr w:type="gramStart"/>
            <w:r>
              <w:rPr>
                <w:sz w:val="20"/>
                <w:lang w:eastAsia="be-BY"/>
              </w:rPr>
              <w:t>ВЛ</w:t>
            </w:r>
            <w:proofErr w:type="gramEnd"/>
            <w:r>
              <w:rPr>
                <w:sz w:val="20"/>
                <w:lang w:eastAsia="be-BY"/>
              </w:rPr>
              <w:t xml:space="preserve"> (ВЛП) 10 </w:t>
            </w:r>
            <w:proofErr w:type="spellStart"/>
            <w:r>
              <w:rPr>
                <w:sz w:val="20"/>
                <w:lang w:eastAsia="be-BY"/>
              </w:rPr>
              <w:t>кВ</w:t>
            </w:r>
            <w:proofErr w:type="spellEnd"/>
            <w:r>
              <w:rPr>
                <w:sz w:val="20"/>
                <w:lang w:eastAsia="be-BY"/>
              </w:rPr>
              <w:t>;</w:t>
            </w:r>
          </w:p>
          <w:p w:rsidR="00A97AAF" w:rsidRDefault="00A97AAF">
            <w:pPr>
              <w:spacing w:before="60" w:after="60"/>
              <w:rPr>
                <w:sz w:val="20"/>
                <w:lang w:eastAsia="be-BY"/>
              </w:rPr>
            </w:pPr>
            <w:r>
              <w:rPr>
                <w:sz w:val="20"/>
                <w:lang w:eastAsia="be-BY"/>
              </w:rPr>
              <w:t>– повторное заземление нулевого провода ВЛИ 0,</w:t>
            </w:r>
            <w:r w:rsidR="00E6106D">
              <w:rPr>
                <w:sz w:val="20"/>
                <w:lang w:eastAsia="be-BY"/>
              </w:rPr>
              <w:t>38</w:t>
            </w:r>
            <w:r>
              <w:rPr>
                <w:sz w:val="20"/>
                <w:lang w:eastAsia="be-BY"/>
              </w:rPr>
              <w:t xml:space="preserve"> </w:t>
            </w:r>
            <w:proofErr w:type="spellStart"/>
            <w:r>
              <w:rPr>
                <w:sz w:val="20"/>
                <w:lang w:eastAsia="be-BY"/>
              </w:rPr>
              <w:t>кВ.</w:t>
            </w:r>
            <w:proofErr w:type="spellEnd"/>
          </w:p>
        </w:tc>
      </w:tr>
      <w:tr w:rsidR="00A97AAF" w:rsidTr="00C40C47">
        <w:tc>
          <w:tcPr>
            <w:tcW w:w="2268" w:type="dxa"/>
          </w:tcPr>
          <w:p w:rsidR="00A97AAF" w:rsidRDefault="00A97AAF">
            <w:pPr>
              <w:spacing w:before="60" w:after="60"/>
              <w:rPr>
                <w:sz w:val="20"/>
                <w:lang w:eastAsia="be-BY"/>
              </w:rPr>
            </w:pPr>
            <w:r>
              <w:rPr>
                <w:sz w:val="20"/>
                <w:lang w:eastAsia="be-BY"/>
              </w:rPr>
              <w:t>Расчетный сезон</w:t>
            </w:r>
          </w:p>
        </w:tc>
        <w:tc>
          <w:tcPr>
            <w:tcW w:w="7088" w:type="dxa"/>
            <w:vAlign w:val="center"/>
          </w:tcPr>
          <w:p w:rsidR="00A97AAF" w:rsidRDefault="00A97AAF">
            <w:pPr>
              <w:spacing w:before="60" w:after="60"/>
              <w:rPr>
                <w:sz w:val="20"/>
                <w:lang w:eastAsia="be-BY"/>
              </w:rPr>
            </w:pPr>
            <w:r>
              <w:rPr>
                <w:sz w:val="20"/>
                <w:lang w:eastAsia="be-BY"/>
              </w:rPr>
              <w:t>Вид ЗУ электроустановок 0,</w:t>
            </w:r>
            <w:r w:rsidR="00E6106D">
              <w:rPr>
                <w:sz w:val="20"/>
                <w:lang w:eastAsia="be-BY"/>
              </w:rPr>
              <w:t>38</w:t>
            </w:r>
            <w:r>
              <w:rPr>
                <w:sz w:val="20"/>
                <w:lang w:eastAsia="be-BY"/>
              </w:rPr>
              <w:t>-10кВ</w:t>
            </w:r>
          </w:p>
        </w:tc>
      </w:tr>
      <w:tr w:rsidR="00A97AAF" w:rsidTr="00C40C47">
        <w:tc>
          <w:tcPr>
            <w:tcW w:w="2268" w:type="dxa"/>
          </w:tcPr>
          <w:p w:rsidR="00A97AAF" w:rsidRDefault="00A97AAF">
            <w:pPr>
              <w:spacing w:before="60" w:after="60"/>
              <w:rPr>
                <w:sz w:val="20"/>
                <w:lang w:eastAsia="be-BY"/>
              </w:rPr>
            </w:pPr>
          </w:p>
          <w:p w:rsidR="00A97AAF" w:rsidRPr="005029C3" w:rsidRDefault="00A97AAF">
            <w:pPr>
              <w:spacing w:before="60" w:after="60"/>
              <w:rPr>
                <w:sz w:val="20"/>
                <w:lang w:eastAsia="be-BY"/>
              </w:rPr>
            </w:pPr>
            <w:r w:rsidRPr="005029C3">
              <w:rPr>
                <w:sz w:val="20"/>
                <w:lang w:eastAsia="be-BY"/>
              </w:rPr>
              <w:t>Летний</w:t>
            </w:r>
          </w:p>
          <w:p w:rsidR="00A97AAF" w:rsidRDefault="00A97AAF">
            <w:pPr>
              <w:spacing w:before="60" w:after="60"/>
              <w:rPr>
                <w:sz w:val="20"/>
                <w:lang w:eastAsia="be-BY"/>
              </w:rPr>
            </w:pPr>
            <w:proofErr w:type="gramStart"/>
            <w:r>
              <w:rPr>
                <w:sz w:val="20"/>
                <w:lang w:eastAsia="be-BY"/>
              </w:rPr>
              <w:t>(месяцы:</w:t>
            </w:r>
            <w:proofErr w:type="gramEnd"/>
            <w:r>
              <w:rPr>
                <w:sz w:val="20"/>
                <w:lang w:eastAsia="be-BY"/>
              </w:rPr>
              <w:t xml:space="preserve"> </w:t>
            </w:r>
            <w:r>
              <w:rPr>
                <w:sz w:val="20"/>
                <w:lang w:eastAsia="be-BY"/>
              </w:rPr>
              <w:br/>
            </w:r>
            <w:proofErr w:type="gramStart"/>
            <w:r>
              <w:rPr>
                <w:sz w:val="20"/>
                <w:lang w:eastAsia="be-BY"/>
              </w:rPr>
              <w:t>Март – Ноябрь)</w:t>
            </w:r>
            <w:proofErr w:type="gramEnd"/>
          </w:p>
        </w:tc>
        <w:tc>
          <w:tcPr>
            <w:tcW w:w="7088" w:type="dxa"/>
            <w:vAlign w:val="center"/>
          </w:tcPr>
          <w:p w:rsidR="00A97AAF" w:rsidRPr="005029C3" w:rsidRDefault="00A97AAF">
            <w:pPr>
              <w:spacing w:before="60" w:after="60"/>
              <w:rPr>
                <w:sz w:val="20"/>
                <w:lang w:eastAsia="be-BY"/>
              </w:rPr>
            </w:pPr>
            <w:r w:rsidRPr="005029C3">
              <w:rPr>
                <w:sz w:val="20"/>
                <w:lang w:eastAsia="be-BY"/>
              </w:rPr>
              <w:t>Грозозащитные ЗУ:</w:t>
            </w:r>
          </w:p>
          <w:p w:rsidR="00A97AAF" w:rsidRDefault="00A97AAF">
            <w:pPr>
              <w:spacing w:before="60" w:after="60"/>
              <w:rPr>
                <w:sz w:val="20"/>
                <w:lang w:eastAsia="be-BY"/>
              </w:rPr>
            </w:pPr>
            <w:r>
              <w:rPr>
                <w:sz w:val="20"/>
                <w:lang w:eastAsia="be-BY"/>
              </w:rPr>
              <w:t>– грозозащитное заземление ВЛИ 0,</w:t>
            </w:r>
            <w:r w:rsidR="00E6106D">
              <w:rPr>
                <w:sz w:val="20"/>
                <w:lang w:eastAsia="be-BY"/>
              </w:rPr>
              <w:t>38</w:t>
            </w:r>
            <w:r>
              <w:rPr>
                <w:sz w:val="20"/>
                <w:lang w:eastAsia="be-BY"/>
              </w:rPr>
              <w:t xml:space="preserve"> </w:t>
            </w:r>
            <w:proofErr w:type="spellStart"/>
            <w:r>
              <w:rPr>
                <w:sz w:val="20"/>
                <w:lang w:eastAsia="be-BY"/>
              </w:rPr>
              <w:t>кВ</w:t>
            </w:r>
            <w:proofErr w:type="spellEnd"/>
            <w:r>
              <w:rPr>
                <w:sz w:val="20"/>
                <w:lang w:eastAsia="be-BY"/>
              </w:rPr>
              <w:t xml:space="preserve"> без использования его в качестве рабочего и защитного;</w:t>
            </w:r>
          </w:p>
          <w:p w:rsidR="00A97AAF" w:rsidRDefault="00A97AAF">
            <w:pPr>
              <w:spacing w:before="60" w:after="60"/>
              <w:rPr>
                <w:sz w:val="20"/>
                <w:lang w:eastAsia="be-BY"/>
              </w:rPr>
            </w:pPr>
            <w:r>
              <w:rPr>
                <w:sz w:val="20"/>
                <w:lang w:eastAsia="be-BY"/>
              </w:rPr>
              <w:t>– заземления опор ВЛП (</w:t>
            </w:r>
            <w:proofErr w:type="gramStart"/>
            <w:r>
              <w:rPr>
                <w:sz w:val="20"/>
                <w:lang w:eastAsia="be-BY"/>
              </w:rPr>
              <w:t>ВЛ</w:t>
            </w:r>
            <w:proofErr w:type="gramEnd"/>
            <w:r>
              <w:rPr>
                <w:sz w:val="20"/>
                <w:lang w:eastAsia="be-BY"/>
              </w:rPr>
              <w:t xml:space="preserve">) 10 </w:t>
            </w:r>
            <w:proofErr w:type="spellStart"/>
            <w:r>
              <w:rPr>
                <w:sz w:val="20"/>
                <w:lang w:eastAsia="be-BY"/>
              </w:rPr>
              <w:t>кВ</w:t>
            </w:r>
            <w:proofErr w:type="spellEnd"/>
            <w:r>
              <w:rPr>
                <w:sz w:val="20"/>
                <w:lang w:eastAsia="be-BY"/>
              </w:rPr>
              <w:t xml:space="preserve"> при пересечении ими  линий связи и радиофикации ;</w:t>
            </w:r>
          </w:p>
          <w:p w:rsidR="00A97AAF" w:rsidRDefault="00A97AAF">
            <w:pPr>
              <w:spacing w:before="60" w:after="60"/>
              <w:rPr>
                <w:sz w:val="20"/>
                <w:lang w:eastAsia="be-BY"/>
              </w:rPr>
            </w:pPr>
            <w:r>
              <w:rPr>
                <w:sz w:val="20"/>
                <w:lang w:eastAsia="be-BY"/>
              </w:rPr>
              <w:t>– заземления деревянных опор линий связи и радиофикации при пересечении их ВЛП (</w:t>
            </w:r>
            <w:proofErr w:type="gramStart"/>
            <w:r>
              <w:rPr>
                <w:sz w:val="20"/>
                <w:lang w:eastAsia="be-BY"/>
              </w:rPr>
              <w:t>ВЛ</w:t>
            </w:r>
            <w:proofErr w:type="gramEnd"/>
            <w:r>
              <w:rPr>
                <w:sz w:val="20"/>
                <w:lang w:eastAsia="be-BY"/>
              </w:rPr>
              <w:t xml:space="preserve">) 10 </w:t>
            </w:r>
            <w:proofErr w:type="spellStart"/>
            <w:r>
              <w:rPr>
                <w:sz w:val="20"/>
                <w:lang w:eastAsia="be-BY"/>
              </w:rPr>
              <w:t>кВ</w:t>
            </w:r>
            <w:proofErr w:type="spellEnd"/>
            <w:r>
              <w:rPr>
                <w:sz w:val="20"/>
                <w:lang w:eastAsia="be-BY"/>
              </w:rPr>
              <w:t>;</w:t>
            </w:r>
          </w:p>
          <w:p w:rsidR="00A97AAF" w:rsidRDefault="00A97AAF">
            <w:pPr>
              <w:spacing w:before="60" w:after="60"/>
              <w:rPr>
                <w:sz w:val="20"/>
                <w:lang w:eastAsia="be-BY"/>
              </w:rPr>
            </w:pPr>
            <w:r>
              <w:rPr>
                <w:sz w:val="20"/>
                <w:lang w:eastAsia="be-BY"/>
              </w:rPr>
              <w:t>– заземление устройств ограничения перенапряжений и концевых кабельных муфт.</w:t>
            </w:r>
          </w:p>
        </w:tc>
      </w:tr>
    </w:tbl>
    <w:p w:rsidR="002F5F11" w:rsidRDefault="002F5F11" w:rsidP="00C40C47">
      <w:pPr>
        <w:pStyle w:val="ac"/>
        <w:ind w:firstLine="567"/>
        <w:rPr>
          <w:spacing w:val="4"/>
          <w:sz w:val="20"/>
          <w:szCs w:val="28"/>
        </w:rPr>
      </w:pPr>
      <w:r>
        <w:rPr>
          <w:spacing w:val="4"/>
          <w:sz w:val="20"/>
          <w:szCs w:val="28"/>
        </w:rPr>
        <w:t xml:space="preserve">При использовании ЗУ подстанций с высшим напряжением 10 </w:t>
      </w:r>
      <w:proofErr w:type="spellStart"/>
      <w:r>
        <w:rPr>
          <w:spacing w:val="4"/>
          <w:sz w:val="20"/>
          <w:szCs w:val="28"/>
        </w:rPr>
        <w:t>кВ</w:t>
      </w:r>
      <w:proofErr w:type="spellEnd"/>
      <w:r>
        <w:rPr>
          <w:spacing w:val="4"/>
          <w:sz w:val="20"/>
          <w:szCs w:val="28"/>
        </w:rPr>
        <w:t xml:space="preserve"> одновременно и для электроустановок до 1 </w:t>
      </w:r>
      <w:proofErr w:type="spellStart"/>
      <w:r>
        <w:rPr>
          <w:spacing w:val="4"/>
          <w:sz w:val="20"/>
          <w:szCs w:val="28"/>
        </w:rPr>
        <w:t>кВ</w:t>
      </w:r>
      <w:proofErr w:type="spellEnd"/>
      <w:r>
        <w:rPr>
          <w:spacing w:val="4"/>
          <w:sz w:val="20"/>
          <w:szCs w:val="28"/>
        </w:rPr>
        <w:t xml:space="preserve"> с </w:t>
      </w:r>
      <w:proofErr w:type="spellStart"/>
      <w:r>
        <w:rPr>
          <w:spacing w:val="4"/>
          <w:sz w:val="20"/>
          <w:szCs w:val="28"/>
        </w:rPr>
        <w:t>глухозаземленной</w:t>
      </w:r>
      <w:proofErr w:type="spellEnd"/>
      <w:r>
        <w:rPr>
          <w:spacing w:val="4"/>
          <w:sz w:val="20"/>
          <w:szCs w:val="28"/>
        </w:rPr>
        <w:t xml:space="preserve"> </w:t>
      </w:r>
      <w:proofErr w:type="spellStart"/>
      <w:r>
        <w:rPr>
          <w:spacing w:val="4"/>
          <w:sz w:val="20"/>
          <w:szCs w:val="28"/>
        </w:rPr>
        <w:t>нейтралью</w:t>
      </w:r>
      <w:proofErr w:type="spellEnd"/>
      <w:r>
        <w:rPr>
          <w:spacing w:val="4"/>
          <w:sz w:val="20"/>
          <w:szCs w:val="28"/>
        </w:rPr>
        <w:t xml:space="preserve"> его сопротивление должно </w:t>
      </w:r>
      <w:r w:rsidRPr="002F5F11">
        <w:rPr>
          <w:spacing w:val="4"/>
          <w:sz w:val="20"/>
          <w:szCs w:val="28"/>
        </w:rPr>
        <w:t>удовлетворять требованию</w:t>
      </w:r>
    </w:p>
    <w:p w:rsidR="002F5F11" w:rsidRDefault="002F5F11" w:rsidP="002F5F11">
      <w:pPr>
        <w:widowControl w:val="0"/>
        <w:shd w:val="clear" w:color="auto" w:fill="FFFFFF"/>
        <w:autoSpaceDE w:val="0"/>
        <w:autoSpaceDN w:val="0"/>
        <w:adjustRightInd w:val="0"/>
        <w:ind w:left="1518" w:hanging="1548"/>
        <w:jc w:val="center"/>
        <w:rPr>
          <w:b/>
          <w:spacing w:val="4"/>
          <w:sz w:val="20"/>
        </w:rPr>
      </w:pPr>
      <w:proofErr w:type="gramStart"/>
      <w:r>
        <w:rPr>
          <w:spacing w:val="4"/>
          <w:sz w:val="20"/>
          <w:szCs w:val="28"/>
        </w:rPr>
        <w:t>R</w:t>
      </w:r>
      <w:proofErr w:type="gramEnd"/>
      <w:r>
        <w:rPr>
          <w:spacing w:val="4"/>
          <w:sz w:val="20"/>
          <w:szCs w:val="28"/>
          <w:vertAlign w:val="subscript"/>
        </w:rPr>
        <w:t>ЗУ</w:t>
      </w:r>
      <w:r>
        <w:rPr>
          <w:spacing w:val="4"/>
          <w:sz w:val="20"/>
          <w:szCs w:val="28"/>
        </w:rPr>
        <w:t xml:space="preserve"> ≤ 125 ∕ I</w:t>
      </w:r>
      <w:r>
        <w:rPr>
          <w:spacing w:val="4"/>
          <w:sz w:val="20"/>
          <w:szCs w:val="28"/>
          <w:vertAlign w:val="subscript"/>
        </w:rPr>
        <w:t>Р</w:t>
      </w:r>
      <w:r>
        <w:rPr>
          <w:spacing w:val="4"/>
          <w:sz w:val="24"/>
          <w:szCs w:val="28"/>
        </w:rPr>
        <w:t>,</w:t>
      </w:r>
      <w:r w:rsidR="001562FE">
        <w:rPr>
          <w:spacing w:val="4"/>
          <w:sz w:val="24"/>
          <w:szCs w:val="28"/>
        </w:rPr>
        <w:t xml:space="preserve"> </w:t>
      </w:r>
      <w:r>
        <w:rPr>
          <w:sz w:val="20"/>
          <w:szCs w:val="28"/>
        </w:rPr>
        <w:t xml:space="preserve">Ом, </w:t>
      </w:r>
      <w:r>
        <w:rPr>
          <w:spacing w:val="4"/>
          <w:sz w:val="20"/>
          <w:szCs w:val="28"/>
        </w:rPr>
        <w:t>но не более 10 Ом.</w:t>
      </w:r>
    </w:p>
    <w:p w:rsidR="002F5F11" w:rsidRDefault="002F5F11" w:rsidP="00C40C47">
      <w:pPr>
        <w:widowControl w:val="0"/>
        <w:shd w:val="clear" w:color="auto" w:fill="FFFFFF"/>
        <w:autoSpaceDE w:val="0"/>
        <w:autoSpaceDN w:val="0"/>
        <w:adjustRightInd w:val="0"/>
        <w:ind w:firstLine="567"/>
        <w:jc w:val="both"/>
        <w:rPr>
          <w:spacing w:val="4"/>
          <w:sz w:val="20"/>
          <w:szCs w:val="28"/>
        </w:rPr>
      </w:pPr>
      <w:r>
        <w:rPr>
          <w:spacing w:val="4"/>
          <w:sz w:val="20"/>
          <w:szCs w:val="28"/>
        </w:rPr>
        <w:t>В качестве расчетного тока замыкания на землю принимается:</w:t>
      </w:r>
    </w:p>
    <w:p w:rsidR="002F5F11" w:rsidRDefault="002F5F11" w:rsidP="007E33D9">
      <w:pPr>
        <w:widowControl w:val="0"/>
        <w:numPr>
          <w:ilvl w:val="0"/>
          <w:numId w:val="24"/>
        </w:numPr>
        <w:shd w:val="clear" w:color="auto" w:fill="FFFFFF"/>
        <w:tabs>
          <w:tab w:val="left" w:pos="606"/>
          <w:tab w:val="left" w:pos="1134"/>
        </w:tabs>
        <w:autoSpaceDE w:val="0"/>
        <w:autoSpaceDN w:val="0"/>
        <w:adjustRightInd w:val="0"/>
        <w:ind w:left="0" w:firstLine="567"/>
        <w:jc w:val="both"/>
        <w:rPr>
          <w:spacing w:val="4"/>
          <w:sz w:val="20"/>
          <w:szCs w:val="28"/>
        </w:rPr>
      </w:pPr>
      <w:r>
        <w:rPr>
          <w:spacing w:val="4"/>
          <w:sz w:val="20"/>
          <w:szCs w:val="28"/>
        </w:rPr>
        <w:t xml:space="preserve">на подстанциях напряжением 10 </w:t>
      </w:r>
      <w:proofErr w:type="spellStart"/>
      <w:r>
        <w:rPr>
          <w:spacing w:val="4"/>
          <w:sz w:val="20"/>
          <w:szCs w:val="28"/>
        </w:rPr>
        <w:t>кВ</w:t>
      </w:r>
      <w:proofErr w:type="spellEnd"/>
      <w:r>
        <w:rPr>
          <w:spacing w:val="4"/>
          <w:sz w:val="20"/>
          <w:szCs w:val="28"/>
        </w:rPr>
        <w:t>, не имеющих компенсирующих устройств, полный ток ОЗЗ;</w:t>
      </w:r>
    </w:p>
    <w:p w:rsidR="002F5F11" w:rsidRPr="002F5F11" w:rsidRDefault="002F5F11" w:rsidP="007E33D9">
      <w:pPr>
        <w:widowControl w:val="0"/>
        <w:numPr>
          <w:ilvl w:val="0"/>
          <w:numId w:val="24"/>
        </w:numPr>
        <w:shd w:val="clear" w:color="auto" w:fill="FFFFFF"/>
        <w:tabs>
          <w:tab w:val="left" w:pos="606"/>
          <w:tab w:val="left" w:pos="1134"/>
        </w:tabs>
        <w:autoSpaceDE w:val="0"/>
        <w:autoSpaceDN w:val="0"/>
        <w:adjustRightInd w:val="0"/>
        <w:ind w:left="0" w:firstLine="567"/>
        <w:jc w:val="both"/>
        <w:rPr>
          <w:spacing w:val="4"/>
          <w:sz w:val="20"/>
          <w:szCs w:val="28"/>
        </w:rPr>
      </w:pPr>
      <w:r>
        <w:rPr>
          <w:spacing w:val="4"/>
          <w:sz w:val="20"/>
          <w:szCs w:val="28"/>
        </w:rPr>
        <w:t xml:space="preserve">на подстанциях напряжением 10 </w:t>
      </w:r>
      <w:proofErr w:type="spellStart"/>
      <w:r>
        <w:rPr>
          <w:spacing w:val="4"/>
          <w:sz w:val="20"/>
          <w:szCs w:val="28"/>
        </w:rPr>
        <w:t>кВ</w:t>
      </w:r>
      <w:proofErr w:type="spellEnd"/>
      <w:r>
        <w:rPr>
          <w:spacing w:val="4"/>
          <w:sz w:val="20"/>
          <w:szCs w:val="28"/>
        </w:rPr>
        <w:t>, на которых имеются компенсирующие устройства, – ток, равный 125</w:t>
      </w:r>
      <w:r w:rsidR="00253346">
        <w:t> </w:t>
      </w:r>
      <w:r>
        <w:rPr>
          <w:spacing w:val="4"/>
          <w:sz w:val="20"/>
          <w:szCs w:val="28"/>
        </w:rPr>
        <w:t xml:space="preserve">% номинального тока наиболее мощного </w:t>
      </w:r>
      <w:r w:rsidRPr="002F5F11">
        <w:rPr>
          <w:spacing w:val="4"/>
          <w:sz w:val="20"/>
          <w:szCs w:val="28"/>
        </w:rPr>
        <w:t>компенсирующего устройства.</w:t>
      </w:r>
    </w:p>
    <w:p w:rsidR="002F5F11" w:rsidRDefault="002F5F11" w:rsidP="00C40C47">
      <w:pPr>
        <w:pStyle w:val="24"/>
        <w:spacing w:after="0" w:line="240" w:lineRule="auto"/>
        <w:ind w:left="0" w:firstLine="567"/>
        <w:jc w:val="both"/>
        <w:rPr>
          <w:sz w:val="20"/>
        </w:rPr>
      </w:pPr>
      <w:r>
        <w:rPr>
          <w:sz w:val="20"/>
        </w:rPr>
        <w:t xml:space="preserve">В качестве расчетного тока может быть принят ток плавления предохранителей или ток срабатывания релейной защиты от однофазных замыканий на землю или междуфазных замыканий, если в последнем случае защита обеспечивает отключение замыканий на землю. При этом ток замыкания на землю должен быть не менее полуторакратного тока срабатывания релейной защиты или трехкратного номинального </w:t>
      </w:r>
      <w:r w:rsidRPr="002F5F11">
        <w:rPr>
          <w:sz w:val="20"/>
        </w:rPr>
        <w:t>тока плавкой вставки предохранителя.</w:t>
      </w:r>
    </w:p>
    <w:p w:rsidR="002F5F11" w:rsidRDefault="002F5F11" w:rsidP="00C40C47">
      <w:pPr>
        <w:widowControl w:val="0"/>
        <w:shd w:val="clear" w:color="auto" w:fill="FFFFFF"/>
        <w:autoSpaceDE w:val="0"/>
        <w:autoSpaceDN w:val="0"/>
        <w:adjustRightInd w:val="0"/>
        <w:ind w:firstLine="567"/>
        <w:jc w:val="both"/>
        <w:rPr>
          <w:b/>
          <w:spacing w:val="4"/>
          <w:sz w:val="20"/>
        </w:rPr>
      </w:pPr>
      <w:r>
        <w:rPr>
          <w:spacing w:val="4"/>
          <w:sz w:val="20"/>
          <w:szCs w:val="28"/>
        </w:rPr>
        <w:t>Расчетный ток замыкания на землю должен быть определен для той из возможных в эксплуатации схем сети, при которой этот ток имеет наибольшее значение.</w:t>
      </w:r>
    </w:p>
    <w:p w:rsidR="002F5F11" w:rsidRDefault="002F5F11" w:rsidP="002F5F11">
      <w:pPr>
        <w:widowControl w:val="0"/>
        <w:shd w:val="clear" w:color="auto" w:fill="FFFFFF"/>
        <w:autoSpaceDE w:val="0"/>
        <w:autoSpaceDN w:val="0"/>
        <w:adjustRightInd w:val="0"/>
        <w:spacing w:after="120"/>
        <w:ind w:left="2127" w:hanging="1418"/>
        <w:rPr>
          <w:b/>
          <w:spacing w:val="4"/>
          <w:sz w:val="20"/>
        </w:rPr>
      </w:pPr>
    </w:p>
    <w:p w:rsidR="00F819D2" w:rsidRPr="00E937FE" w:rsidRDefault="00F819D2" w:rsidP="001562FE">
      <w:pPr>
        <w:widowControl w:val="0"/>
        <w:shd w:val="clear" w:color="auto" w:fill="FFFFFF"/>
        <w:autoSpaceDE w:val="0"/>
        <w:autoSpaceDN w:val="0"/>
        <w:adjustRightInd w:val="0"/>
        <w:spacing w:after="120"/>
        <w:ind w:firstLine="709"/>
        <w:jc w:val="both"/>
        <w:rPr>
          <w:spacing w:val="4"/>
          <w:sz w:val="20"/>
        </w:rPr>
      </w:pPr>
      <w:r>
        <w:rPr>
          <w:b/>
          <w:spacing w:val="4"/>
          <w:sz w:val="20"/>
        </w:rPr>
        <w:lastRenderedPageBreak/>
        <w:t>15.1.4</w:t>
      </w:r>
      <w:proofErr w:type="gramStart"/>
      <w:r>
        <w:rPr>
          <w:b/>
          <w:spacing w:val="4"/>
          <w:sz w:val="20"/>
        </w:rPr>
        <w:t xml:space="preserve"> </w:t>
      </w:r>
      <w:r w:rsidRPr="00E937FE">
        <w:rPr>
          <w:spacing w:val="4"/>
          <w:sz w:val="20"/>
        </w:rPr>
        <w:t>Н</w:t>
      </w:r>
      <w:proofErr w:type="gramEnd"/>
      <w:r w:rsidRPr="00E937FE">
        <w:rPr>
          <w:spacing w:val="4"/>
          <w:sz w:val="20"/>
        </w:rPr>
        <w:t>а участка</w:t>
      </w:r>
      <w:r>
        <w:rPr>
          <w:spacing w:val="4"/>
          <w:sz w:val="20"/>
        </w:rPr>
        <w:t xml:space="preserve">х ТП 10/0,4 </w:t>
      </w:r>
      <w:proofErr w:type="spellStart"/>
      <w:r>
        <w:rPr>
          <w:spacing w:val="4"/>
          <w:sz w:val="20"/>
        </w:rPr>
        <w:t>кВ</w:t>
      </w:r>
      <w:proofErr w:type="spellEnd"/>
      <w:r>
        <w:rPr>
          <w:spacing w:val="4"/>
          <w:sz w:val="20"/>
        </w:rPr>
        <w:t xml:space="preserve"> или на прилегающих к ним территориях должны быть выполнены геофизические исследования (электроразведка) с целью определения удельного электрического сопр</w:t>
      </w:r>
      <w:r w:rsidR="00616018">
        <w:rPr>
          <w:spacing w:val="4"/>
          <w:sz w:val="20"/>
        </w:rPr>
        <w:t>о</w:t>
      </w:r>
      <w:r>
        <w:rPr>
          <w:spacing w:val="4"/>
          <w:sz w:val="20"/>
        </w:rPr>
        <w:t>тивления грунтов. Электроразведка для линий электропередачи напряжением 0,</w:t>
      </w:r>
      <w:r w:rsidR="000309DC">
        <w:rPr>
          <w:spacing w:val="4"/>
          <w:sz w:val="20"/>
        </w:rPr>
        <w:t>38</w:t>
      </w:r>
      <w:r>
        <w:rPr>
          <w:spacing w:val="4"/>
          <w:sz w:val="20"/>
        </w:rPr>
        <w:t xml:space="preserve">-10 </w:t>
      </w:r>
      <w:proofErr w:type="spellStart"/>
      <w:r>
        <w:rPr>
          <w:spacing w:val="4"/>
          <w:sz w:val="20"/>
        </w:rPr>
        <w:t>кВ</w:t>
      </w:r>
      <w:proofErr w:type="spellEnd"/>
      <w:r>
        <w:rPr>
          <w:spacing w:val="4"/>
          <w:sz w:val="20"/>
        </w:rPr>
        <w:t xml:space="preserve"> является экономически не оправданной из-за чрезвычайно большого объема геофизических изысканий, сложных расчетов и не рекомендуется при проектировании.</w:t>
      </w:r>
    </w:p>
    <w:p w:rsidR="00F819D2" w:rsidRDefault="00F819D2" w:rsidP="002F5F11">
      <w:pPr>
        <w:widowControl w:val="0"/>
        <w:shd w:val="clear" w:color="auto" w:fill="FFFFFF"/>
        <w:autoSpaceDE w:val="0"/>
        <w:autoSpaceDN w:val="0"/>
        <w:adjustRightInd w:val="0"/>
        <w:spacing w:after="120"/>
        <w:ind w:left="2127" w:hanging="1418"/>
        <w:rPr>
          <w:b/>
          <w:spacing w:val="4"/>
          <w:sz w:val="20"/>
        </w:rPr>
      </w:pPr>
    </w:p>
    <w:p w:rsidR="00A97AAF" w:rsidRDefault="00A97AAF" w:rsidP="002F5F11">
      <w:pPr>
        <w:widowControl w:val="0"/>
        <w:shd w:val="clear" w:color="auto" w:fill="FFFFFF"/>
        <w:autoSpaceDE w:val="0"/>
        <w:autoSpaceDN w:val="0"/>
        <w:adjustRightInd w:val="0"/>
        <w:spacing w:after="120"/>
        <w:ind w:left="2127" w:hanging="1418"/>
        <w:rPr>
          <w:b/>
          <w:spacing w:val="4"/>
          <w:sz w:val="18"/>
        </w:rPr>
      </w:pPr>
      <w:r>
        <w:rPr>
          <w:b/>
          <w:spacing w:val="4"/>
          <w:sz w:val="18"/>
        </w:rPr>
        <w:t xml:space="preserve">Таблица 15.2 – Допустимая величина сопротивления рабочих и защитных </w:t>
      </w:r>
      <w:r>
        <w:rPr>
          <w:b/>
          <w:sz w:val="18"/>
        </w:rPr>
        <w:t>заземляющих устройств</w:t>
      </w:r>
      <w:r w:rsidRPr="00561BC8">
        <w:rPr>
          <w:b/>
          <w:sz w:val="18"/>
        </w:rPr>
        <w:t xml:space="preserve"> </w:t>
      </w:r>
      <w:r>
        <w:rPr>
          <w:b/>
          <w:spacing w:val="4"/>
          <w:sz w:val="18"/>
        </w:rPr>
        <w:t>электроустановок напряжением 0,</w:t>
      </w:r>
      <w:r w:rsidR="000309DC">
        <w:rPr>
          <w:b/>
          <w:spacing w:val="4"/>
          <w:sz w:val="18"/>
        </w:rPr>
        <w:t>38</w:t>
      </w:r>
      <w:r>
        <w:rPr>
          <w:b/>
          <w:spacing w:val="4"/>
          <w:sz w:val="18"/>
        </w:rPr>
        <w:t xml:space="preserve">-10 </w:t>
      </w:r>
      <w:proofErr w:type="spellStart"/>
      <w:r>
        <w:rPr>
          <w:b/>
          <w:spacing w:val="4"/>
          <w:sz w:val="18"/>
        </w:rPr>
        <w:t>кВ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746"/>
        <w:gridCol w:w="1032"/>
        <w:gridCol w:w="1032"/>
        <w:gridCol w:w="1032"/>
        <w:gridCol w:w="1020"/>
        <w:gridCol w:w="7"/>
        <w:gridCol w:w="1028"/>
        <w:gridCol w:w="1031"/>
      </w:tblGrid>
      <w:tr w:rsidR="00A97AAF" w:rsidTr="00C6445C">
        <w:trPr>
          <w:cantSplit/>
        </w:trPr>
        <w:tc>
          <w:tcPr>
            <w:tcW w:w="3132" w:type="dxa"/>
            <w:gridSpan w:val="2"/>
            <w:vMerge w:val="restart"/>
            <w:vAlign w:val="center"/>
          </w:tcPr>
          <w:p w:rsidR="00A97AAF" w:rsidRPr="004136BF" w:rsidRDefault="00A97AAF" w:rsidP="004136BF">
            <w:pPr>
              <w:rPr>
                <w:sz w:val="18"/>
                <w:szCs w:val="18"/>
                <w:lang w:eastAsia="be-BY"/>
              </w:rPr>
            </w:pPr>
            <w:r w:rsidRPr="004136BF">
              <w:rPr>
                <w:sz w:val="18"/>
                <w:szCs w:val="18"/>
                <w:lang w:eastAsia="be-BY"/>
              </w:rPr>
              <w:t>Вид ЗУ электроустановки</w:t>
            </w:r>
          </w:p>
        </w:tc>
        <w:tc>
          <w:tcPr>
            <w:tcW w:w="6182" w:type="dxa"/>
            <w:gridSpan w:val="7"/>
            <w:vAlign w:val="center"/>
          </w:tcPr>
          <w:p w:rsidR="00A97AAF" w:rsidRPr="004136BF" w:rsidRDefault="00A97AAF" w:rsidP="004136BF">
            <w:pPr>
              <w:jc w:val="center"/>
              <w:rPr>
                <w:sz w:val="18"/>
                <w:szCs w:val="18"/>
                <w:lang w:eastAsia="be-BY"/>
              </w:rPr>
            </w:pPr>
            <w:r w:rsidRPr="004136BF">
              <w:rPr>
                <w:sz w:val="18"/>
                <w:szCs w:val="18"/>
                <w:lang w:eastAsia="be-BY"/>
              </w:rPr>
              <w:t xml:space="preserve">Эквивалентное удельное сопротивление земли </w:t>
            </w:r>
            <w:r w:rsidRPr="004136BF">
              <w:rPr>
                <w:sz w:val="18"/>
                <w:szCs w:val="18"/>
                <w:lang w:eastAsia="be-BY"/>
              </w:rPr>
              <w:sym w:font="Symbol" w:char="F072"/>
            </w:r>
            <w:r w:rsidRPr="004136BF">
              <w:rPr>
                <w:sz w:val="18"/>
                <w:szCs w:val="18"/>
                <w:vertAlign w:val="subscript"/>
                <w:lang w:eastAsia="be-BY"/>
              </w:rPr>
              <w:t>э</w:t>
            </w:r>
            <w:r w:rsidRPr="004136BF">
              <w:rPr>
                <w:sz w:val="18"/>
                <w:szCs w:val="18"/>
                <w:lang w:eastAsia="be-BY"/>
              </w:rPr>
              <w:t xml:space="preserve">, </w:t>
            </w:r>
            <w:proofErr w:type="spellStart"/>
            <w:r w:rsidRPr="004136BF">
              <w:rPr>
                <w:sz w:val="18"/>
                <w:szCs w:val="18"/>
                <w:lang w:eastAsia="be-BY"/>
              </w:rPr>
              <w:t>Ом</w:t>
            </w:r>
            <w:proofErr w:type="gramStart"/>
            <w:r w:rsidRPr="004136BF">
              <w:rPr>
                <w:sz w:val="18"/>
                <w:szCs w:val="18"/>
                <w:lang w:eastAsia="be-BY"/>
              </w:rPr>
              <w:t>.м</w:t>
            </w:r>
            <w:proofErr w:type="spellEnd"/>
            <w:proofErr w:type="gramEnd"/>
          </w:p>
        </w:tc>
      </w:tr>
      <w:tr w:rsidR="00A97AAF" w:rsidTr="00C6445C">
        <w:trPr>
          <w:cantSplit/>
        </w:trPr>
        <w:tc>
          <w:tcPr>
            <w:tcW w:w="3132" w:type="dxa"/>
            <w:gridSpan w:val="2"/>
            <w:vMerge/>
            <w:tcBorders>
              <w:bottom w:val="single" w:sz="4" w:space="0" w:color="auto"/>
            </w:tcBorders>
            <w:vAlign w:val="center"/>
          </w:tcPr>
          <w:p w:rsidR="00A97AAF" w:rsidRPr="004136BF" w:rsidRDefault="00A97AAF" w:rsidP="004136BF">
            <w:pPr>
              <w:rPr>
                <w:sz w:val="18"/>
                <w:szCs w:val="18"/>
                <w:lang w:eastAsia="be-BY"/>
              </w:rPr>
            </w:pPr>
          </w:p>
        </w:tc>
        <w:tc>
          <w:tcPr>
            <w:tcW w:w="1032" w:type="dxa"/>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до 100</w:t>
            </w:r>
          </w:p>
        </w:tc>
        <w:tc>
          <w:tcPr>
            <w:tcW w:w="1032" w:type="dxa"/>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101</w:t>
            </w:r>
          </w:p>
          <w:p w:rsidR="00A97AAF" w:rsidRPr="004136BF" w:rsidRDefault="00A97AAF" w:rsidP="004136BF">
            <w:pPr>
              <w:jc w:val="center"/>
              <w:rPr>
                <w:sz w:val="18"/>
                <w:szCs w:val="18"/>
                <w:lang w:eastAsia="be-BY"/>
              </w:rPr>
            </w:pPr>
            <w:r w:rsidRPr="004136BF">
              <w:rPr>
                <w:sz w:val="18"/>
                <w:szCs w:val="18"/>
                <w:lang w:eastAsia="be-BY"/>
              </w:rPr>
              <w:t>до 250</w:t>
            </w:r>
          </w:p>
        </w:tc>
        <w:tc>
          <w:tcPr>
            <w:tcW w:w="1032" w:type="dxa"/>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251  до 500</w:t>
            </w:r>
          </w:p>
        </w:tc>
        <w:tc>
          <w:tcPr>
            <w:tcW w:w="1027" w:type="dxa"/>
            <w:gridSpan w:val="2"/>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501 до 1000</w:t>
            </w:r>
          </w:p>
        </w:tc>
        <w:tc>
          <w:tcPr>
            <w:tcW w:w="1028" w:type="dxa"/>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1001 до 5000</w:t>
            </w:r>
          </w:p>
        </w:tc>
        <w:tc>
          <w:tcPr>
            <w:tcW w:w="1031" w:type="dxa"/>
            <w:tcBorders>
              <w:bottom w:val="sing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&gt;5001</w:t>
            </w:r>
          </w:p>
        </w:tc>
      </w:tr>
      <w:tr w:rsidR="00C6445C" w:rsidTr="004136BF">
        <w:trPr>
          <w:trHeight w:val="710"/>
        </w:trPr>
        <w:tc>
          <w:tcPr>
            <w:tcW w:w="3132" w:type="dxa"/>
            <w:gridSpan w:val="2"/>
            <w:tcBorders>
              <w:top w:val="double" w:sz="4" w:space="0" w:color="auto"/>
              <w:bottom w:val="single" w:sz="4" w:space="0" w:color="000000"/>
            </w:tcBorders>
          </w:tcPr>
          <w:p w:rsidR="00C6445C" w:rsidRPr="004136BF" w:rsidRDefault="00C6445C" w:rsidP="004136BF">
            <w:pPr>
              <w:pStyle w:val="35"/>
              <w:spacing w:after="0"/>
              <w:rPr>
                <w:sz w:val="18"/>
                <w:szCs w:val="18"/>
              </w:rPr>
            </w:pPr>
            <w:r w:rsidRPr="004136BF">
              <w:rPr>
                <w:sz w:val="18"/>
                <w:szCs w:val="18"/>
              </w:rPr>
              <w:t xml:space="preserve">ЗУ ТП 10/0,4 </w:t>
            </w:r>
            <w:proofErr w:type="spellStart"/>
            <w:r w:rsidRPr="004136BF">
              <w:rPr>
                <w:sz w:val="18"/>
                <w:szCs w:val="18"/>
              </w:rPr>
              <w:t>кВ</w:t>
            </w:r>
            <w:proofErr w:type="spellEnd"/>
            <w:r w:rsidRPr="004136BF">
              <w:rPr>
                <w:sz w:val="18"/>
                <w:szCs w:val="18"/>
              </w:rPr>
              <w:t xml:space="preserve">, </w:t>
            </w:r>
          </w:p>
          <w:p w:rsidR="00C6445C" w:rsidRPr="004136BF" w:rsidRDefault="00C6445C" w:rsidP="004136BF">
            <w:pPr>
              <w:pStyle w:val="35"/>
              <w:spacing w:after="0"/>
              <w:rPr>
                <w:sz w:val="18"/>
                <w:szCs w:val="18"/>
              </w:rPr>
            </w:pPr>
            <w:r w:rsidRPr="004136BF">
              <w:rPr>
                <w:sz w:val="18"/>
                <w:szCs w:val="18"/>
              </w:rPr>
              <w:t xml:space="preserve">РП 10 </w:t>
            </w:r>
            <w:proofErr w:type="spellStart"/>
            <w:r w:rsidRPr="004136BF">
              <w:rPr>
                <w:sz w:val="18"/>
                <w:szCs w:val="18"/>
              </w:rPr>
              <w:t>кВ</w:t>
            </w:r>
            <w:proofErr w:type="spellEnd"/>
            <w:r w:rsidRPr="004136BF">
              <w:rPr>
                <w:sz w:val="18"/>
                <w:szCs w:val="18"/>
              </w:rPr>
              <w:t xml:space="preserve">, </w:t>
            </w:r>
            <w:proofErr w:type="gramStart"/>
            <w:r w:rsidRPr="004136BF">
              <w:rPr>
                <w:sz w:val="18"/>
                <w:szCs w:val="18"/>
              </w:rPr>
              <w:t>совмещенное</w:t>
            </w:r>
            <w:proofErr w:type="gramEnd"/>
            <w:r w:rsidRPr="004136BF">
              <w:rPr>
                <w:sz w:val="18"/>
                <w:szCs w:val="18"/>
              </w:rPr>
              <w:t xml:space="preserve"> с ТП 10/0,4 </w:t>
            </w:r>
            <w:proofErr w:type="spellStart"/>
            <w:r w:rsidRPr="004136BF">
              <w:rPr>
                <w:sz w:val="18"/>
                <w:szCs w:val="18"/>
              </w:rPr>
              <w:t>кВ</w:t>
            </w:r>
            <w:proofErr w:type="spellEnd"/>
          </w:p>
        </w:tc>
        <w:tc>
          <w:tcPr>
            <w:tcW w:w="1032" w:type="dxa"/>
            <w:tcBorders>
              <w:top w:val="double" w:sz="4" w:space="0" w:color="auto"/>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4</w:t>
            </w:r>
          </w:p>
        </w:tc>
        <w:tc>
          <w:tcPr>
            <w:tcW w:w="1032" w:type="dxa"/>
            <w:tcBorders>
              <w:top w:val="double" w:sz="4" w:space="0" w:color="auto"/>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 xml:space="preserve">0,04 </w:t>
            </w:r>
            <w:proofErr w:type="spellStart"/>
            <w:r w:rsidRPr="004136BF">
              <w:rPr>
                <w:sz w:val="18"/>
                <w:szCs w:val="18"/>
                <w:lang w:eastAsia="be-BY"/>
              </w:rPr>
              <w:t>ρ</w:t>
            </w:r>
            <w:r w:rsidRPr="004136BF">
              <w:rPr>
                <w:sz w:val="18"/>
                <w:szCs w:val="18"/>
                <w:vertAlign w:val="subscript"/>
                <w:lang w:eastAsia="be-BY"/>
              </w:rPr>
              <w:t>э</w:t>
            </w:r>
            <w:proofErr w:type="spellEnd"/>
          </w:p>
        </w:tc>
        <w:tc>
          <w:tcPr>
            <w:tcW w:w="4118" w:type="dxa"/>
            <w:gridSpan w:val="5"/>
            <w:tcBorders>
              <w:top w:val="double" w:sz="4" w:space="0" w:color="auto"/>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10</w:t>
            </w:r>
          </w:p>
        </w:tc>
      </w:tr>
      <w:tr w:rsidR="00C6445C" w:rsidTr="004136BF">
        <w:trPr>
          <w:trHeight w:val="698"/>
        </w:trPr>
        <w:tc>
          <w:tcPr>
            <w:tcW w:w="3132" w:type="dxa"/>
            <w:gridSpan w:val="2"/>
            <w:tcBorders>
              <w:top w:val="single" w:sz="4" w:space="0" w:color="000000"/>
            </w:tcBorders>
          </w:tcPr>
          <w:p w:rsidR="00C6445C" w:rsidRPr="004136BF" w:rsidRDefault="00C6445C" w:rsidP="004136BF">
            <w:pPr>
              <w:pStyle w:val="35"/>
              <w:spacing w:after="0"/>
              <w:rPr>
                <w:sz w:val="18"/>
                <w:szCs w:val="18"/>
              </w:rPr>
            </w:pPr>
            <w:r w:rsidRPr="004136BF">
              <w:rPr>
                <w:sz w:val="18"/>
                <w:szCs w:val="18"/>
              </w:rPr>
              <w:t xml:space="preserve">Заземлитель в непосредственной близости от </w:t>
            </w:r>
            <w:proofErr w:type="spellStart"/>
            <w:r w:rsidRPr="004136BF">
              <w:rPr>
                <w:sz w:val="18"/>
                <w:szCs w:val="18"/>
              </w:rPr>
              <w:t>нейтрали</w:t>
            </w:r>
            <w:proofErr w:type="spellEnd"/>
            <w:r w:rsidRPr="004136BF">
              <w:rPr>
                <w:sz w:val="18"/>
                <w:szCs w:val="18"/>
              </w:rPr>
              <w:t xml:space="preserve"> трансформатора</w:t>
            </w:r>
          </w:p>
        </w:tc>
        <w:tc>
          <w:tcPr>
            <w:tcW w:w="1032" w:type="dxa"/>
            <w:tcBorders>
              <w:top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30</w:t>
            </w:r>
          </w:p>
        </w:tc>
        <w:tc>
          <w:tcPr>
            <w:tcW w:w="3084" w:type="dxa"/>
            <w:gridSpan w:val="3"/>
            <w:tcBorders>
              <w:top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0,3·ρ</w:t>
            </w:r>
            <w:r w:rsidRPr="004136BF">
              <w:rPr>
                <w:sz w:val="18"/>
                <w:szCs w:val="18"/>
                <w:vertAlign w:val="subscript"/>
                <w:lang w:eastAsia="be-BY"/>
              </w:rPr>
              <w:t>э</w:t>
            </w:r>
          </w:p>
        </w:tc>
        <w:tc>
          <w:tcPr>
            <w:tcW w:w="2066" w:type="dxa"/>
            <w:gridSpan w:val="3"/>
            <w:tcBorders>
              <w:top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300</w:t>
            </w:r>
          </w:p>
        </w:tc>
      </w:tr>
      <w:tr w:rsidR="00C6445C" w:rsidTr="00C6445C">
        <w:trPr>
          <w:trHeight w:val="838"/>
        </w:trPr>
        <w:tc>
          <w:tcPr>
            <w:tcW w:w="3132" w:type="dxa"/>
            <w:gridSpan w:val="2"/>
            <w:tcBorders>
              <w:bottom w:val="single" w:sz="4" w:space="0" w:color="000000"/>
            </w:tcBorders>
          </w:tcPr>
          <w:p w:rsidR="00C6445C" w:rsidRPr="004136BF" w:rsidRDefault="00C6445C" w:rsidP="004136BF">
            <w:pPr>
              <w:pStyle w:val="35"/>
              <w:spacing w:after="0"/>
              <w:rPr>
                <w:sz w:val="18"/>
                <w:szCs w:val="18"/>
              </w:rPr>
            </w:pPr>
            <w:r w:rsidRPr="004136BF">
              <w:rPr>
                <w:sz w:val="18"/>
                <w:szCs w:val="18"/>
              </w:rPr>
              <w:t xml:space="preserve">ЗУ РП 10 </w:t>
            </w:r>
            <w:proofErr w:type="spellStart"/>
            <w:r w:rsidRPr="004136BF">
              <w:rPr>
                <w:sz w:val="18"/>
                <w:szCs w:val="18"/>
              </w:rPr>
              <w:t>кВ</w:t>
            </w:r>
            <w:proofErr w:type="spellEnd"/>
          </w:p>
          <w:p w:rsidR="00C6445C" w:rsidRPr="004136BF" w:rsidRDefault="00C6445C" w:rsidP="004136BF">
            <w:pPr>
              <w:pStyle w:val="35"/>
              <w:spacing w:after="0"/>
              <w:rPr>
                <w:sz w:val="18"/>
                <w:szCs w:val="18"/>
              </w:rPr>
            </w:pPr>
            <w:r w:rsidRPr="004136BF">
              <w:rPr>
                <w:sz w:val="18"/>
                <w:szCs w:val="18"/>
              </w:rPr>
              <w:t xml:space="preserve">ЗУ Разъединительных пунктов </w:t>
            </w:r>
            <w:r w:rsidR="00936042">
              <w:rPr>
                <w:sz w:val="18"/>
                <w:szCs w:val="18"/>
              </w:rPr>
              <w:br/>
            </w:r>
            <w:r w:rsidRPr="004136BF">
              <w:rPr>
                <w:sz w:val="18"/>
                <w:szCs w:val="18"/>
              </w:rPr>
              <w:t xml:space="preserve">6-10 </w:t>
            </w:r>
            <w:proofErr w:type="spellStart"/>
            <w:r w:rsidRPr="004136BF">
              <w:rPr>
                <w:sz w:val="18"/>
                <w:szCs w:val="18"/>
              </w:rPr>
              <w:t>кВ</w:t>
            </w:r>
            <w:proofErr w:type="spellEnd"/>
          </w:p>
        </w:tc>
        <w:tc>
          <w:tcPr>
            <w:tcW w:w="3096" w:type="dxa"/>
            <w:gridSpan w:val="3"/>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10</w:t>
            </w:r>
          </w:p>
        </w:tc>
        <w:tc>
          <w:tcPr>
            <w:tcW w:w="2055" w:type="dxa"/>
            <w:gridSpan w:val="3"/>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0,02·ρ</w:t>
            </w:r>
            <w:r w:rsidRPr="004136BF">
              <w:rPr>
                <w:sz w:val="18"/>
                <w:szCs w:val="18"/>
                <w:vertAlign w:val="subscript"/>
                <w:lang w:eastAsia="be-BY"/>
              </w:rPr>
              <w:t>э</w:t>
            </w:r>
          </w:p>
        </w:tc>
        <w:tc>
          <w:tcPr>
            <w:tcW w:w="1031" w:type="dxa"/>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100</w:t>
            </w:r>
          </w:p>
        </w:tc>
      </w:tr>
      <w:tr w:rsidR="00C6445C" w:rsidTr="004136BF">
        <w:trPr>
          <w:cantSplit/>
          <w:trHeight w:val="551"/>
        </w:trPr>
        <w:tc>
          <w:tcPr>
            <w:tcW w:w="1386" w:type="dxa"/>
            <w:vMerge w:val="restart"/>
            <w:tcBorders>
              <w:bottom w:val="single" w:sz="4" w:space="0" w:color="auto"/>
            </w:tcBorders>
            <w:vAlign w:val="center"/>
          </w:tcPr>
          <w:p w:rsidR="00C6445C" w:rsidRPr="004136BF" w:rsidRDefault="00C6445C" w:rsidP="004136BF">
            <w:pPr>
              <w:pStyle w:val="35"/>
              <w:spacing w:after="0"/>
              <w:rPr>
                <w:sz w:val="18"/>
                <w:szCs w:val="18"/>
              </w:rPr>
            </w:pPr>
            <w:r w:rsidRPr="004136BF">
              <w:rPr>
                <w:sz w:val="18"/>
                <w:szCs w:val="18"/>
              </w:rPr>
              <w:t>Заземление ж/б опор ВЛП (</w:t>
            </w:r>
            <w:proofErr w:type="gramStart"/>
            <w:r w:rsidRPr="004136BF">
              <w:rPr>
                <w:sz w:val="18"/>
                <w:szCs w:val="18"/>
              </w:rPr>
              <w:t>ВЛ</w:t>
            </w:r>
            <w:proofErr w:type="gramEnd"/>
            <w:r w:rsidRPr="004136BF">
              <w:rPr>
                <w:sz w:val="18"/>
                <w:szCs w:val="18"/>
              </w:rPr>
              <w:t xml:space="preserve">) 10 </w:t>
            </w:r>
            <w:proofErr w:type="spellStart"/>
            <w:r w:rsidRPr="004136BF">
              <w:rPr>
                <w:sz w:val="18"/>
                <w:szCs w:val="18"/>
              </w:rPr>
              <w:t>кВ</w:t>
            </w:r>
            <w:proofErr w:type="spellEnd"/>
          </w:p>
        </w:tc>
        <w:tc>
          <w:tcPr>
            <w:tcW w:w="1746" w:type="dxa"/>
            <w:tcBorders>
              <w:bottom w:val="single" w:sz="4" w:space="0" w:color="000000"/>
            </w:tcBorders>
            <w:vAlign w:val="center"/>
          </w:tcPr>
          <w:p w:rsidR="00C6445C" w:rsidRPr="004136BF" w:rsidRDefault="00C6445C" w:rsidP="004136BF">
            <w:pPr>
              <w:pStyle w:val="35"/>
              <w:spacing w:after="0"/>
              <w:rPr>
                <w:sz w:val="18"/>
                <w:szCs w:val="18"/>
              </w:rPr>
            </w:pPr>
            <w:r w:rsidRPr="004136BF">
              <w:rPr>
                <w:sz w:val="18"/>
                <w:szCs w:val="18"/>
              </w:rPr>
              <w:t>В населенной местности</w:t>
            </w:r>
          </w:p>
        </w:tc>
        <w:tc>
          <w:tcPr>
            <w:tcW w:w="1032" w:type="dxa"/>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10</w:t>
            </w:r>
          </w:p>
        </w:tc>
        <w:tc>
          <w:tcPr>
            <w:tcW w:w="2064" w:type="dxa"/>
            <w:gridSpan w:val="2"/>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15</w:t>
            </w:r>
          </w:p>
        </w:tc>
        <w:tc>
          <w:tcPr>
            <w:tcW w:w="1020" w:type="dxa"/>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20</w:t>
            </w:r>
          </w:p>
        </w:tc>
        <w:tc>
          <w:tcPr>
            <w:tcW w:w="1035" w:type="dxa"/>
            <w:gridSpan w:val="2"/>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30</w:t>
            </w:r>
          </w:p>
        </w:tc>
        <w:tc>
          <w:tcPr>
            <w:tcW w:w="1031" w:type="dxa"/>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0,006·ρ</w:t>
            </w:r>
            <w:r w:rsidRPr="004136BF">
              <w:rPr>
                <w:sz w:val="18"/>
                <w:szCs w:val="18"/>
                <w:vertAlign w:val="subscript"/>
                <w:lang w:eastAsia="be-BY"/>
              </w:rPr>
              <w:t>э</w:t>
            </w:r>
          </w:p>
        </w:tc>
      </w:tr>
      <w:tr w:rsidR="00C6445C" w:rsidTr="004136BF">
        <w:trPr>
          <w:cantSplit/>
          <w:trHeight w:val="556"/>
        </w:trPr>
        <w:tc>
          <w:tcPr>
            <w:tcW w:w="1386" w:type="dxa"/>
            <w:vMerge/>
            <w:tcBorders>
              <w:bottom w:val="single" w:sz="4" w:space="0" w:color="000000"/>
            </w:tcBorders>
            <w:vAlign w:val="center"/>
          </w:tcPr>
          <w:p w:rsidR="00C6445C" w:rsidRPr="004136BF" w:rsidRDefault="00C6445C" w:rsidP="004136BF">
            <w:pPr>
              <w:rPr>
                <w:sz w:val="18"/>
                <w:szCs w:val="18"/>
                <w:lang w:eastAsia="be-BY"/>
              </w:rPr>
            </w:pPr>
          </w:p>
        </w:tc>
        <w:tc>
          <w:tcPr>
            <w:tcW w:w="1746" w:type="dxa"/>
            <w:tcBorders>
              <w:bottom w:val="single" w:sz="4" w:space="0" w:color="000000"/>
            </w:tcBorders>
            <w:vAlign w:val="center"/>
          </w:tcPr>
          <w:p w:rsidR="00C6445C" w:rsidRPr="004136BF" w:rsidRDefault="00C6445C" w:rsidP="004136BF">
            <w:pPr>
              <w:pStyle w:val="35"/>
              <w:spacing w:after="0"/>
              <w:rPr>
                <w:sz w:val="18"/>
                <w:szCs w:val="18"/>
              </w:rPr>
            </w:pPr>
            <w:r w:rsidRPr="004136BF">
              <w:rPr>
                <w:sz w:val="18"/>
                <w:szCs w:val="18"/>
              </w:rPr>
              <w:t>В ненаселенной местности</w:t>
            </w:r>
          </w:p>
        </w:tc>
        <w:tc>
          <w:tcPr>
            <w:tcW w:w="1032" w:type="dxa"/>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30</w:t>
            </w:r>
          </w:p>
        </w:tc>
        <w:tc>
          <w:tcPr>
            <w:tcW w:w="5150" w:type="dxa"/>
            <w:gridSpan w:val="6"/>
            <w:tcBorders>
              <w:bottom w:val="single" w:sz="4" w:space="0" w:color="000000"/>
            </w:tcBorders>
            <w:vAlign w:val="center"/>
          </w:tcPr>
          <w:p w:rsidR="00C6445C" w:rsidRPr="004136BF" w:rsidRDefault="00C6445C" w:rsidP="004136BF">
            <w:pPr>
              <w:jc w:val="center"/>
              <w:rPr>
                <w:sz w:val="18"/>
                <w:szCs w:val="18"/>
                <w:lang w:eastAsia="be-BY"/>
              </w:rPr>
            </w:pPr>
            <w:r w:rsidRPr="004136BF">
              <w:rPr>
                <w:sz w:val="18"/>
                <w:szCs w:val="18"/>
                <w:lang w:eastAsia="be-BY"/>
              </w:rPr>
              <w:t>0,3·ρ</w:t>
            </w:r>
            <w:r w:rsidRPr="004136BF">
              <w:rPr>
                <w:sz w:val="18"/>
                <w:szCs w:val="18"/>
                <w:vertAlign w:val="subscript"/>
                <w:lang w:eastAsia="be-BY"/>
              </w:rPr>
              <w:t>э</w:t>
            </w:r>
          </w:p>
        </w:tc>
      </w:tr>
      <w:tr w:rsidR="00C6445C" w:rsidTr="004136BF">
        <w:tblPrEx>
          <w:tblBorders>
            <w:bottom w:val="double" w:sz="4" w:space="0" w:color="auto"/>
          </w:tblBorders>
        </w:tblPrEx>
        <w:trPr>
          <w:trHeight w:val="2409"/>
        </w:trPr>
        <w:tc>
          <w:tcPr>
            <w:tcW w:w="3132" w:type="dxa"/>
            <w:gridSpan w:val="2"/>
            <w:tcBorders>
              <w:bottom w:val="single" w:sz="4" w:space="0" w:color="000000"/>
            </w:tcBorders>
            <w:tcMar>
              <w:left w:w="28" w:type="dxa"/>
              <w:right w:w="28" w:type="dxa"/>
            </w:tcMar>
            <w:vAlign w:val="center"/>
          </w:tcPr>
          <w:p w:rsidR="00C6445C" w:rsidRPr="004136BF" w:rsidRDefault="00C6445C" w:rsidP="004136BF">
            <w:pPr>
              <w:rPr>
                <w:sz w:val="18"/>
                <w:szCs w:val="18"/>
                <w:lang w:eastAsia="be-BY"/>
              </w:rPr>
            </w:pPr>
            <w:r w:rsidRPr="004136BF">
              <w:rPr>
                <w:sz w:val="18"/>
                <w:szCs w:val="18"/>
                <w:lang w:eastAsia="be-BY"/>
              </w:rPr>
              <w:t xml:space="preserve">Повторное заземление </w:t>
            </w:r>
            <w:r w:rsidRPr="004136BF">
              <w:rPr>
                <w:sz w:val="18"/>
                <w:szCs w:val="18"/>
                <w:lang w:val="en-US" w:eastAsia="be-BY"/>
              </w:rPr>
              <w:t>PEN</w:t>
            </w:r>
            <w:r w:rsidRPr="004136BF">
              <w:rPr>
                <w:sz w:val="18"/>
                <w:szCs w:val="18"/>
                <w:lang w:eastAsia="be-BY"/>
              </w:rPr>
              <w:t>-проводника ВЛИ</w:t>
            </w:r>
            <w:r w:rsidR="000309DC">
              <w:rPr>
                <w:sz w:val="18"/>
                <w:szCs w:val="18"/>
                <w:lang w:eastAsia="be-BY"/>
              </w:rPr>
              <w:t xml:space="preserve"> </w:t>
            </w:r>
            <w:r w:rsidRPr="004136BF">
              <w:rPr>
                <w:sz w:val="18"/>
                <w:szCs w:val="18"/>
                <w:lang w:eastAsia="be-BY"/>
              </w:rPr>
              <w:t>0,</w:t>
            </w:r>
            <w:r w:rsidR="000309DC">
              <w:rPr>
                <w:sz w:val="18"/>
                <w:szCs w:val="18"/>
                <w:lang w:eastAsia="be-BY"/>
              </w:rPr>
              <w:t>38</w:t>
            </w:r>
            <w:r w:rsidRPr="004136BF">
              <w:rPr>
                <w:sz w:val="18"/>
                <w:szCs w:val="18"/>
                <w:lang w:eastAsia="be-BY"/>
              </w:rPr>
              <w:t xml:space="preserve"> </w:t>
            </w:r>
            <w:proofErr w:type="spellStart"/>
            <w:r w:rsidRPr="004136BF">
              <w:rPr>
                <w:sz w:val="18"/>
                <w:szCs w:val="18"/>
                <w:lang w:eastAsia="be-BY"/>
              </w:rPr>
              <w:t>кВ</w:t>
            </w:r>
            <w:proofErr w:type="spellEnd"/>
            <w:r w:rsidRPr="004136BF">
              <w:rPr>
                <w:sz w:val="18"/>
                <w:szCs w:val="18"/>
                <w:lang w:eastAsia="be-BY"/>
              </w:rPr>
              <w:t xml:space="preserve"> без использования в качестве грозозащитного: </w:t>
            </w:r>
            <w:r w:rsidRPr="004136BF">
              <w:rPr>
                <w:sz w:val="18"/>
                <w:szCs w:val="18"/>
                <w:lang w:eastAsia="be-BY"/>
              </w:rPr>
              <w:br/>
              <w:t xml:space="preserve">– при </w:t>
            </w:r>
            <w:proofErr w:type="spellStart"/>
            <w:r w:rsidRPr="004136BF">
              <w:rPr>
                <w:sz w:val="18"/>
                <w:szCs w:val="18"/>
                <w:lang w:eastAsia="be-BY"/>
              </w:rPr>
              <w:t>R</w:t>
            </w:r>
            <w:r w:rsidRPr="004136BF">
              <w:rPr>
                <w:sz w:val="18"/>
                <w:szCs w:val="18"/>
                <w:vertAlign w:val="subscript"/>
                <w:lang w:eastAsia="be-BY"/>
              </w:rPr>
              <w:t>макс</w:t>
            </w:r>
            <w:proofErr w:type="gramStart"/>
            <w:r w:rsidRPr="004136BF">
              <w:rPr>
                <w:sz w:val="18"/>
                <w:szCs w:val="18"/>
                <w:vertAlign w:val="subscript"/>
                <w:lang w:eastAsia="be-BY"/>
              </w:rPr>
              <w:t>.д</w:t>
            </w:r>
            <w:proofErr w:type="gramEnd"/>
            <w:r w:rsidRPr="004136BF">
              <w:rPr>
                <w:sz w:val="18"/>
                <w:szCs w:val="18"/>
                <w:vertAlign w:val="subscript"/>
                <w:lang w:eastAsia="be-BY"/>
              </w:rPr>
              <w:t>оп</w:t>
            </w:r>
            <w:proofErr w:type="spellEnd"/>
            <w:r w:rsidRPr="004136BF">
              <w:rPr>
                <w:sz w:val="18"/>
                <w:szCs w:val="18"/>
                <w:vertAlign w:val="subscript"/>
                <w:lang w:eastAsia="be-BY"/>
              </w:rPr>
              <w:t xml:space="preserve"> </w:t>
            </w:r>
            <w:r w:rsidRPr="004136BF">
              <w:rPr>
                <w:sz w:val="18"/>
                <w:szCs w:val="18"/>
                <w:lang w:eastAsia="be-BY"/>
              </w:rPr>
              <w:t>=</w:t>
            </w:r>
            <w:r w:rsidR="00E6106D">
              <w:rPr>
                <w:sz w:val="18"/>
                <w:szCs w:val="18"/>
                <w:lang w:eastAsia="be-BY"/>
              </w:rPr>
              <w:t xml:space="preserve"> </w:t>
            </w:r>
            <w:r w:rsidRPr="004136BF">
              <w:rPr>
                <w:sz w:val="18"/>
                <w:szCs w:val="18"/>
                <w:lang w:eastAsia="be-BY"/>
              </w:rPr>
              <w:t>10 Ом</w:t>
            </w:r>
          </w:p>
          <w:p w:rsidR="00C6445C" w:rsidRPr="004136BF" w:rsidRDefault="00C6445C" w:rsidP="004136BF">
            <w:pPr>
              <w:rPr>
                <w:sz w:val="18"/>
                <w:szCs w:val="18"/>
                <w:lang w:eastAsia="be-BY"/>
              </w:rPr>
            </w:pPr>
            <w:proofErr w:type="gramStart"/>
            <w:r w:rsidRPr="004136BF">
              <w:rPr>
                <w:sz w:val="18"/>
                <w:szCs w:val="18"/>
                <w:lang w:eastAsia="be-BY"/>
              </w:rPr>
              <w:t>(одно повторное ЗУ на ВЛИ</w:t>
            </w:r>
            <w:proofErr w:type="gramEnd"/>
          </w:p>
          <w:p w:rsidR="00C6445C" w:rsidRPr="004136BF" w:rsidRDefault="00C6445C" w:rsidP="004136BF">
            <w:pPr>
              <w:rPr>
                <w:sz w:val="18"/>
                <w:szCs w:val="18"/>
                <w:lang w:eastAsia="be-BY"/>
              </w:rPr>
            </w:pPr>
            <w:r w:rsidRPr="004136BF">
              <w:rPr>
                <w:sz w:val="18"/>
                <w:szCs w:val="18"/>
                <w:lang w:eastAsia="be-BY"/>
              </w:rPr>
              <w:t xml:space="preserve">–при </w:t>
            </w:r>
            <w:proofErr w:type="spellStart"/>
            <w:r w:rsidRPr="004136BF">
              <w:rPr>
                <w:sz w:val="18"/>
                <w:szCs w:val="18"/>
                <w:lang w:eastAsia="be-BY"/>
              </w:rPr>
              <w:t>R</w:t>
            </w:r>
            <w:r w:rsidRPr="004136BF">
              <w:rPr>
                <w:sz w:val="18"/>
                <w:szCs w:val="18"/>
                <w:vertAlign w:val="subscript"/>
                <w:lang w:eastAsia="be-BY"/>
              </w:rPr>
              <w:t>макс</w:t>
            </w:r>
            <w:proofErr w:type="gramStart"/>
            <w:r w:rsidRPr="004136BF">
              <w:rPr>
                <w:sz w:val="18"/>
                <w:szCs w:val="18"/>
                <w:vertAlign w:val="subscript"/>
                <w:lang w:eastAsia="be-BY"/>
              </w:rPr>
              <w:t>.д</w:t>
            </w:r>
            <w:proofErr w:type="gramEnd"/>
            <w:r w:rsidRPr="004136BF">
              <w:rPr>
                <w:sz w:val="18"/>
                <w:szCs w:val="18"/>
                <w:vertAlign w:val="subscript"/>
                <w:lang w:eastAsia="be-BY"/>
              </w:rPr>
              <w:t>оп</w:t>
            </w:r>
            <w:proofErr w:type="spellEnd"/>
            <w:r w:rsidRPr="004136BF">
              <w:rPr>
                <w:sz w:val="18"/>
                <w:szCs w:val="18"/>
                <w:lang w:eastAsia="be-BY"/>
              </w:rPr>
              <w:t xml:space="preserve"> =</w:t>
            </w:r>
            <w:r w:rsidR="00E6106D">
              <w:rPr>
                <w:sz w:val="18"/>
                <w:szCs w:val="18"/>
                <w:lang w:eastAsia="be-BY"/>
              </w:rPr>
              <w:t xml:space="preserve"> </w:t>
            </w:r>
            <w:r w:rsidRPr="004136BF">
              <w:rPr>
                <w:sz w:val="18"/>
                <w:szCs w:val="18"/>
                <w:lang w:eastAsia="be-BY"/>
              </w:rPr>
              <w:t>20 Ом</w:t>
            </w:r>
          </w:p>
          <w:p w:rsidR="00C6445C" w:rsidRPr="004136BF" w:rsidRDefault="00C6445C" w:rsidP="004136BF">
            <w:pPr>
              <w:rPr>
                <w:sz w:val="18"/>
                <w:szCs w:val="18"/>
                <w:lang w:eastAsia="be-BY"/>
              </w:rPr>
            </w:pPr>
            <w:proofErr w:type="gramStart"/>
            <w:r w:rsidRPr="004136BF">
              <w:rPr>
                <w:sz w:val="18"/>
                <w:szCs w:val="18"/>
                <w:lang w:eastAsia="be-BY"/>
              </w:rPr>
              <w:t>(два повторных ЗУ на ВЛИ</w:t>
            </w:r>
            <w:proofErr w:type="gramEnd"/>
          </w:p>
          <w:p w:rsidR="00C6445C" w:rsidRPr="004136BF" w:rsidRDefault="00C6445C" w:rsidP="004136BF">
            <w:pPr>
              <w:rPr>
                <w:sz w:val="18"/>
                <w:szCs w:val="18"/>
                <w:lang w:eastAsia="be-BY"/>
              </w:rPr>
            </w:pPr>
            <w:r w:rsidRPr="004136BF">
              <w:rPr>
                <w:sz w:val="18"/>
                <w:szCs w:val="18"/>
                <w:lang w:eastAsia="be-BY"/>
              </w:rPr>
              <w:t xml:space="preserve">– при </w:t>
            </w:r>
            <w:proofErr w:type="spellStart"/>
            <w:r w:rsidRPr="004136BF">
              <w:rPr>
                <w:sz w:val="18"/>
                <w:szCs w:val="18"/>
                <w:lang w:eastAsia="be-BY"/>
              </w:rPr>
              <w:t>R</w:t>
            </w:r>
            <w:r w:rsidRPr="004136BF">
              <w:rPr>
                <w:sz w:val="18"/>
                <w:szCs w:val="18"/>
                <w:vertAlign w:val="subscript"/>
                <w:lang w:eastAsia="be-BY"/>
              </w:rPr>
              <w:t>макс</w:t>
            </w:r>
            <w:proofErr w:type="gramStart"/>
            <w:r w:rsidRPr="004136BF">
              <w:rPr>
                <w:sz w:val="18"/>
                <w:szCs w:val="18"/>
                <w:vertAlign w:val="subscript"/>
                <w:lang w:eastAsia="be-BY"/>
              </w:rPr>
              <w:t>.д</w:t>
            </w:r>
            <w:proofErr w:type="gramEnd"/>
            <w:r w:rsidRPr="004136BF">
              <w:rPr>
                <w:sz w:val="18"/>
                <w:szCs w:val="18"/>
                <w:vertAlign w:val="subscript"/>
                <w:lang w:eastAsia="be-BY"/>
              </w:rPr>
              <w:t>оп</w:t>
            </w:r>
            <w:proofErr w:type="spellEnd"/>
            <w:r w:rsidRPr="004136BF">
              <w:rPr>
                <w:sz w:val="18"/>
                <w:szCs w:val="18"/>
                <w:lang w:eastAsia="be-BY"/>
              </w:rPr>
              <w:t xml:space="preserve"> =</w:t>
            </w:r>
            <w:r w:rsidR="00E6106D">
              <w:rPr>
                <w:sz w:val="18"/>
                <w:szCs w:val="18"/>
                <w:lang w:eastAsia="be-BY"/>
              </w:rPr>
              <w:t xml:space="preserve"> </w:t>
            </w:r>
            <w:r w:rsidRPr="004136BF">
              <w:rPr>
                <w:sz w:val="18"/>
                <w:szCs w:val="18"/>
                <w:lang w:eastAsia="be-BY"/>
              </w:rPr>
              <w:t>30 Ом</w:t>
            </w:r>
            <w:r w:rsidRPr="004136BF">
              <w:rPr>
                <w:sz w:val="18"/>
                <w:szCs w:val="18"/>
                <w:lang w:eastAsia="be-BY"/>
              </w:rPr>
              <w:br/>
              <w:t>(три и более повторных ЗУ на ВЛИ</w:t>
            </w:r>
          </w:p>
        </w:tc>
        <w:tc>
          <w:tcPr>
            <w:tcW w:w="1032" w:type="dxa"/>
            <w:tcBorders>
              <w:bottom w:val="single" w:sz="4" w:space="0" w:color="000000"/>
            </w:tcBorders>
            <w:vAlign w:val="center"/>
          </w:tcPr>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10</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20</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30</w:t>
            </w:r>
          </w:p>
        </w:tc>
        <w:tc>
          <w:tcPr>
            <w:tcW w:w="3084" w:type="dxa"/>
            <w:gridSpan w:val="3"/>
            <w:tcBorders>
              <w:bottom w:val="single" w:sz="4" w:space="0" w:color="000000"/>
            </w:tcBorders>
            <w:vAlign w:val="center"/>
          </w:tcPr>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0,1·ρ</w:t>
            </w:r>
            <w:r w:rsidRPr="004136BF">
              <w:rPr>
                <w:sz w:val="18"/>
                <w:szCs w:val="18"/>
                <w:vertAlign w:val="subscript"/>
                <w:lang w:eastAsia="be-BY"/>
              </w:rPr>
              <w:t>э</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0,2·ρ</w:t>
            </w:r>
            <w:r w:rsidRPr="004136BF">
              <w:rPr>
                <w:sz w:val="18"/>
                <w:szCs w:val="18"/>
                <w:vertAlign w:val="subscript"/>
                <w:lang w:eastAsia="be-BY"/>
              </w:rPr>
              <w:t>э</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0,3·ρ</w:t>
            </w:r>
            <w:r w:rsidRPr="004136BF">
              <w:rPr>
                <w:sz w:val="18"/>
                <w:szCs w:val="18"/>
                <w:vertAlign w:val="subscript"/>
                <w:lang w:eastAsia="be-BY"/>
              </w:rPr>
              <w:t>э</w:t>
            </w:r>
          </w:p>
        </w:tc>
        <w:tc>
          <w:tcPr>
            <w:tcW w:w="2066" w:type="dxa"/>
            <w:gridSpan w:val="3"/>
            <w:tcBorders>
              <w:bottom w:val="single" w:sz="4" w:space="0" w:color="000000"/>
            </w:tcBorders>
            <w:vAlign w:val="center"/>
          </w:tcPr>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100</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200</w:t>
            </w:r>
          </w:p>
          <w:p w:rsidR="00C6445C" w:rsidRPr="004136BF" w:rsidRDefault="00C6445C" w:rsidP="004136BF">
            <w:pPr>
              <w:jc w:val="center"/>
              <w:rPr>
                <w:sz w:val="18"/>
                <w:szCs w:val="18"/>
                <w:lang w:eastAsia="be-BY"/>
              </w:rPr>
            </w:pPr>
          </w:p>
          <w:p w:rsidR="00C6445C" w:rsidRPr="004136BF" w:rsidRDefault="00C6445C" w:rsidP="004136BF">
            <w:pPr>
              <w:jc w:val="center"/>
              <w:rPr>
                <w:sz w:val="18"/>
                <w:szCs w:val="18"/>
                <w:lang w:eastAsia="be-BY"/>
              </w:rPr>
            </w:pPr>
            <w:r w:rsidRPr="004136BF">
              <w:rPr>
                <w:sz w:val="18"/>
                <w:szCs w:val="18"/>
                <w:lang w:eastAsia="be-BY"/>
              </w:rPr>
              <w:t>300</w:t>
            </w:r>
          </w:p>
        </w:tc>
      </w:tr>
    </w:tbl>
    <w:p w:rsidR="00A97AAF" w:rsidRDefault="00A97AAF">
      <w:pPr>
        <w:widowControl w:val="0"/>
        <w:shd w:val="clear" w:color="auto" w:fill="FFFFFF"/>
        <w:autoSpaceDE w:val="0"/>
        <w:autoSpaceDN w:val="0"/>
        <w:adjustRightInd w:val="0"/>
        <w:ind w:left="1701" w:hanging="1701"/>
        <w:rPr>
          <w:b/>
          <w:spacing w:val="4"/>
        </w:rPr>
      </w:pPr>
    </w:p>
    <w:p w:rsidR="00A97AAF" w:rsidRDefault="00A97AAF" w:rsidP="002F5F11">
      <w:pPr>
        <w:widowControl w:val="0"/>
        <w:shd w:val="clear" w:color="auto" w:fill="FFFFFF"/>
        <w:autoSpaceDE w:val="0"/>
        <w:autoSpaceDN w:val="0"/>
        <w:adjustRightInd w:val="0"/>
        <w:spacing w:after="120"/>
        <w:ind w:left="1418" w:hanging="1452"/>
        <w:rPr>
          <w:b/>
          <w:spacing w:val="4"/>
          <w:sz w:val="18"/>
        </w:rPr>
      </w:pPr>
      <w:r>
        <w:rPr>
          <w:b/>
          <w:spacing w:val="4"/>
          <w:sz w:val="18"/>
        </w:rPr>
        <w:t xml:space="preserve">Таблица 15.3 – Допустимая величина сопротивления грозозащитных </w:t>
      </w:r>
      <w:r>
        <w:rPr>
          <w:b/>
          <w:sz w:val="18"/>
        </w:rPr>
        <w:t>заземляющих устройств</w:t>
      </w:r>
      <w:r>
        <w:rPr>
          <w:b/>
          <w:spacing w:val="4"/>
          <w:sz w:val="18"/>
        </w:rPr>
        <w:t xml:space="preserve"> электроустановок напряжением 0,</w:t>
      </w:r>
      <w:r w:rsidR="000309DC">
        <w:rPr>
          <w:b/>
          <w:spacing w:val="4"/>
          <w:sz w:val="18"/>
        </w:rPr>
        <w:t>38</w:t>
      </w:r>
      <w:r>
        <w:rPr>
          <w:b/>
          <w:spacing w:val="4"/>
          <w:sz w:val="18"/>
        </w:rPr>
        <w:t xml:space="preserve">-10 </w:t>
      </w:r>
      <w:proofErr w:type="spellStart"/>
      <w:r>
        <w:rPr>
          <w:b/>
          <w:spacing w:val="4"/>
          <w:sz w:val="18"/>
        </w:rPr>
        <w:t>кВ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966"/>
        <w:gridCol w:w="1034"/>
        <w:gridCol w:w="1034"/>
        <w:gridCol w:w="1050"/>
        <w:gridCol w:w="1050"/>
        <w:gridCol w:w="1223"/>
      </w:tblGrid>
      <w:tr w:rsidR="00A97AAF" w:rsidTr="005C7405">
        <w:trPr>
          <w:cantSplit/>
        </w:trPr>
        <w:tc>
          <w:tcPr>
            <w:tcW w:w="3085" w:type="dxa"/>
            <w:vMerge w:val="restart"/>
            <w:vAlign w:val="center"/>
          </w:tcPr>
          <w:p w:rsidR="00A97AAF" w:rsidRPr="004136BF" w:rsidRDefault="00A97AAF" w:rsidP="004136BF">
            <w:pPr>
              <w:rPr>
                <w:sz w:val="18"/>
                <w:szCs w:val="18"/>
                <w:lang w:eastAsia="be-BY"/>
              </w:rPr>
            </w:pPr>
            <w:r w:rsidRPr="004136BF">
              <w:rPr>
                <w:sz w:val="18"/>
                <w:szCs w:val="18"/>
                <w:lang w:eastAsia="be-BY"/>
              </w:rPr>
              <w:t>Вид ЗУ электроустановки</w:t>
            </w:r>
          </w:p>
        </w:tc>
        <w:tc>
          <w:tcPr>
            <w:tcW w:w="6357" w:type="dxa"/>
            <w:gridSpan w:val="6"/>
            <w:vAlign w:val="center"/>
          </w:tcPr>
          <w:p w:rsidR="00A97AAF" w:rsidRPr="004136BF" w:rsidRDefault="00A97AAF" w:rsidP="004136BF">
            <w:pPr>
              <w:jc w:val="center"/>
              <w:rPr>
                <w:sz w:val="18"/>
                <w:szCs w:val="18"/>
                <w:lang w:eastAsia="be-BY"/>
              </w:rPr>
            </w:pPr>
            <w:r w:rsidRPr="004136BF">
              <w:rPr>
                <w:sz w:val="18"/>
                <w:szCs w:val="18"/>
                <w:lang w:eastAsia="be-BY"/>
              </w:rPr>
              <w:t xml:space="preserve">Эквивалентное удельное сопротивление земли </w:t>
            </w:r>
            <w:r w:rsidRPr="004136BF">
              <w:rPr>
                <w:sz w:val="18"/>
                <w:szCs w:val="18"/>
                <w:lang w:eastAsia="be-BY"/>
              </w:rPr>
              <w:sym w:font="Symbol" w:char="F072"/>
            </w:r>
            <w:r w:rsidRPr="004136BF">
              <w:rPr>
                <w:sz w:val="18"/>
                <w:szCs w:val="18"/>
                <w:vertAlign w:val="subscript"/>
                <w:lang w:eastAsia="be-BY"/>
              </w:rPr>
              <w:t>э</w:t>
            </w:r>
            <w:r w:rsidRPr="004136BF">
              <w:rPr>
                <w:sz w:val="18"/>
                <w:szCs w:val="18"/>
                <w:lang w:eastAsia="be-BY"/>
              </w:rPr>
              <w:t xml:space="preserve">, </w:t>
            </w:r>
            <w:proofErr w:type="spellStart"/>
            <w:r w:rsidRPr="004136BF">
              <w:rPr>
                <w:sz w:val="18"/>
                <w:szCs w:val="18"/>
                <w:lang w:eastAsia="be-BY"/>
              </w:rPr>
              <w:t>Ом</w:t>
            </w:r>
            <w:proofErr w:type="gramStart"/>
            <w:r w:rsidRPr="004136BF">
              <w:rPr>
                <w:sz w:val="18"/>
                <w:szCs w:val="18"/>
                <w:lang w:eastAsia="be-BY"/>
              </w:rPr>
              <w:t>.м</w:t>
            </w:r>
            <w:proofErr w:type="spellEnd"/>
            <w:proofErr w:type="gramEnd"/>
          </w:p>
        </w:tc>
      </w:tr>
      <w:tr w:rsidR="00A97AAF" w:rsidTr="005C7405">
        <w:trPr>
          <w:cantSplit/>
        </w:trPr>
        <w:tc>
          <w:tcPr>
            <w:tcW w:w="3085" w:type="dxa"/>
            <w:vMerge/>
            <w:tcBorders>
              <w:bottom w:val="double" w:sz="4" w:space="0" w:color="auto"/>
            </w:tcBorders>
            <w:vAlign w:val="center"/>
          </w:tcPr>
          <w:p w:rsidR="00A97AAF" w:rsidRPr="004136BF" w:rsidRDefault="00A97AAF" w:rsidP="004136BF">
            <w:pPr>
              <w:rPr>
                <w:sz w:val="18"/>
                <w:szCs w:val="18"/>
                <w:lang w:eastAsia="be-BY"/>
              </w:rPr>
            </w:pPr>
          </w:p>
        </w:tc>
        <w:tc>
          <w:tcPr>
            <w:tcW w:w="966"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до 100</w:t>
            </w:r>
          </w:p>
        </w:tc>
        <w:tc>
          <w:tcPr>
            <w:tcW w:w="1034"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101</w:t>
            </w:r>
          </w:p>
          <w:p w:rsidR="00A97AAF" w:rsidRPr="004136BF" w:rsidRDefault="00A97AAF" w:rsidP="004136BF">
            <w:pPr>
              <w:jc w:val="center"/>
              <w:rPr>
                <w:sz w:val="18"/>
                <w:szCs w:val="18"/>
                <w:lang w:eastAsia="be-BY"/>
              </w:rPr>
            </w:pPr>
            <w:r w:rsidRPr="004136BF">
              <w:rPr>
                <w:sz w:val="18"/>
                <w:szCs w:val="18"/>
                <w:lang w:eastAsia="be-BY"/>
              </w:rPr>
              <w:t>до 250</w:t>
            </w:r>
          </w:p>
        </w:tc>
        <w:tc>
          <w:tcPr>
            <w:tcW w:w="1034"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251  до 500</w:t>
            </w:r>
          </w:p>
        </w:tc>
        <w:tc>
          <w:tcPr>
            <w:tcW w:w="1050"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501 до 1000</w:t>
            </w:r>
          </w:p>
        </w:tc>
        <w:tc>
          <w:tcPr>
            <w:tcW w:w="1050"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от 1001 до 5000</w:t>
            </w:r>
          </w:p>
        </w:tc>
        <w:tc>
          <w:tcPr>
            <w:tcW w:w="1223" w:type="dxa"/>
            <w:tcBorders>
              <w:bottom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&gt;5001</w:t>
            </w:r>
          </w:p>
        </w:tc>
      </w:tr>
      <w:tr w:rsidR="00A97AAF" w:rsidTr="004136BF">
        <w:trPr>
          <w:trHeight w:val="502"/>
        </w:trPr>
        <w:tc>
          <w:tcPr>
            <w:tcW w:w="3085" w:type="dxa"/>
            <w:tcBorders>
              <w:top w:val="double" w:sz="4" w:space="0" w:color="auto"/>
            </w:tcBorders>
            <w:vAlign w:val="center"/>
          </w:tcPr>
          <w:p w:rsidR="00A97AAF" w:rsidRPr="004136BF" w:rsidRDefault="00A97AAF" w:rsidP="004136BF">
            <w:pPr>
              <w:pStyle w:val="35"/>
              <w:spacing w:after="0"/>
              <w:rPr>
                <w:sz w:val="18"/>
                <w:szCs w:val="18"/>
              </w:rPr>
            </w:pPr>
            <w:r w:rsidRPr="004136BF">
              <w:rPr>
                <w:sz w:val="18"/>
                <w:szCs w:val="18"/>
              </w:rPr>
              <w:t>Грозозащитное заземление ВЛИ 0,</w:t>
            </w:r>
            <w:r w:rsidR="000309DC">
              <w:rPr>
                <w:sz w:val="18"/>
                <w:szCs w:val="18"/>
              </w:rPr>
              <w:t>38</w:t>
            </w:r>
            <w:r w:rsidRPr="004136BF">
              <w:rPr>
                <w:sz w:val="18"/>
                <w:szCs w:val="18"/>
              </w:rPr>
              <w:t xml:space="preserve"> </w:t>
            </w:r>
            <w:proofErr w:type="spellStart"/>
            <w:r w:rsidRPr="004136BF">
              <w:rPr>
                <w:sz w:val="18"/>
                <w:szCs w:val="18"/>
              </w:rPr>
              <w:t>кВ</w:t>
            </w:r>
            <w:proofErr w:type="spellEnd"/>
          </w:p>
        </w:tc>
        <w:tc>
          <w:tcPr>
            <w:tcW w:w="6357" w:type="dxa"/>
            <w:gridSpan w:val="6"/>
            <w:tcBorders>
              <w:top w:val="double" w:sz="4" w:space="0" w:color="auto"/>
            </w:tcBorders>
            <w:vAlign w:val="center"/>
          </w:tcPr>
          <w:p w:rsidR="00A97AAF" w:rsidRPr="004136BF" w:rsidRDefault="00A97AAF" w:rsidP="004136BF">
            <w:pPr>
              <w:jc w:val="center"/>
              <w:rPr>
                <w:sz w:val="18"/>
                <w:szCs w:val="18"/>
                <w:lang w:eastAsia="be-BY"/>
              </w:rPr>
            </w:pPr>
            <w:r w:rsidRPr="004136BF">
              <w:rPr>
                <w:sz w:val="18"/>
                <w:szCs w:val="18"/>
                <w:lang w:eastAsia="be-BY"/>
              </w:rPr>
              <w:t>30</w:t>
            </w:r>
          </w:p>
        </w:tc>
      </w:tr>
      <w:tr w:rsidR="00A97AAF" w:rsidTr="004136BF">
        <w:trPr>
          <w:trHeight w:val="983"/>
        </w:trPr>
        <w:tc>
          <w:tcPr>
            <w:tcW w:w="3085" w:type="dxa"/>
            <w:vAlign w:val="center"/>
          </w:tcPr>
          <w:p w:rsidR="00A97AAF" w:rsidRPr="004136BF" w:rsidRDefault="00A97AAF" w:rsidP="004136BF">
            <w:pPr>
              <w:pStyle w:val="35"/>
              <w:spacing w:after="0"/>
              <w:rPr>
                <w:sz w:val="18"/>
                <w:szCs w:val="18"/>
              </w:rPr>
            </w:pPr>
            <w:r w:rsidRPr="004136BF">
              <w:rPr>
                <w:sz w:val="18"/>
                <w:szCs w:val="18"/>
              </w:rPr>
              <w:t>Заземли</w:t>
            </w:r>
            <w:r w:rsidR="005C7405" w:rsidRPr="004136BF">
              <w:rPr>
                <w:sz w:val="18"/>
                <w:szCs w:val="18"/>
              </w:rPr>
              <w:t>тели для</w:t>
            </w:r>
            <w:r w:rsidRPr="004136BF">
              <w:rPr>
                <w:sz w:val="18"/>
                <w:szCs w:val="18"/>
              </w:rPr>
              <w:t xml:space="preserve"> дере</w:t>
            </w:r>
            <w:r w:rsidR="004136BF">
              <w:rPr>
                <w:sz w:val="18"/>
                <w:szCs w:val="18"/>
              </w:rPr>
              <w:t>вянных опор линий связи и радио</w:t>
            </w:r>
            <w:r w:rsidRPr="004136BF">
              <w:rPr>
                <w:sz w:val="18"/>
                <w:szCs w:val="18"/>
              </w:rPr>
              <w:t>фикации при пересечении их ВЛП (</w:t>
            </w:r>
            <w:proofErr w:type="gramStart"/>
            <w:r w:rsidRPr="004136BF">
              <w:rPr>
                <w:sz w:val="18"/>
                <w:szCs w:val="18"/>
              </w:rPr>
              <w:t>ВЛ</w:t>
            </w:r>
            <w:proofErr w:type="gramEnd"/>
            <w:r w:rsidRPr="004136BF">
              <w:rPr>
                <w:sz w:val="18"/>
                <w:szCs w:val="18"/>
              </w:rPr>
              <w:t xml:space="preserve">) 10 </w:t>
            </w:r>
            <w:proofErr w:type="spellStart"/>
            <w:r w:rsidRPr="004136BF">
              <w:rPr>
                <w:sz w:val="18"/>
                <w:szCs w:val="18"/>
              </w:rPr>
              <w:t>кВ</w:t>
            </w:r>
            <w:proofErr w:type="spellEnd"/>
          </w:p>
        </w:tc>
        <w:tc>
          <w:tcPr>
            <w:tcW w:w="966" w:type="dxa"/>
            <w:vAlign w:val="center"/>
          </w:tcPr>
          <w:p w:rsidR="00A97AAF" w:rsidRPr="004136BF" w:rsidRDefault="00A97AAF" w:rsidP="004136BF">
            <w:pPr>
              <w:jc w:val="center"/>
              <w:rPr>
                <w:sz w:val="18"/>
                <w:szCs w:val="18"/>
                <w:lang w:eastAsia="be-BY"/>
              </w:rPr>
            </w:pPr>
            <w:r w:rsidRPr="004136BF">
              <w:rPr>
                <w:sz w:val="18"/>
                <w:szCs w:val="18"/>
                <w:lang w:eastAsia="be-BY"/>
              </w:rPr>
              <w:t>20</w:t>
            </w:r>
          </w:p>
        </w:tc>
        <w:tc>
          <w:tcPr>
            <w:tcW w:w="1034" w:type="dxa"/>
            <w:vAlign w:val="center"/>
          </w:tcPr>
          <w:p w:rsidR="00A97AAF" w:rsidRPr="004136BF" w:rsidRDefault="00A97AAF" w:rsidP="004136BF">
            <w:pPr>
              <w:jc w:val="center"/>
              <w:rPr>
                <w:sz w:val="18"/>
                <w:szCs w:val="18"/>
                <w:lang w:eastAsia="be-BY"/>
              </w:rPr>
            </w:pPr>
            <w:r w:rsidRPr="004136BF">
              <w:rPr>
                <w:sz w:val="18"/>
                <w:szCs w:val="18"/>
                <w:lang w:eastAsia="be-BY"/>
              </w:rPr>
              <w:t>30</w:t>
            </w:r>
          </w:p>
        </w:tc>
        <w:tc>
          <w:tcPr>
            <w:tcW w:w="1034" w:type="dxa"/>
            <w:vAlign w:val="center"/>
          </w:tcPr>
          <w:p w:rsidR="00A97AAF" w:rsidRPr="004136BF" w:rsidRDefault="00A97AAF" w:rsidP="004136BF">
            <w:pPr>
              <w:jc w:val="center"/>
              <w:rPr>
                <w:sz w:val="18"/>
                <w:szCs w:val="18"/>
                <w:lang w:eastAsia="be-BY"/>
              </w:rPr>
            </w:pPr>
            <w:r w:rsidRPr="004136BF">
              <w:rPr>
                <w:sz w:val="18"/>
                <w:szCs w:val="18"/>
                <w:lang w:eastAsia="be-BY"/>
              </w:rPr>
              <w:t>35</w:t>
            </w:r>
          </w:p>
        </w:tc>
        <w:tc>
          <w:tcPr>
            <w:tcW w:w="1050" w:type="dxa"/>
            <w:vAlign w:val="center"/>
          </w:tcPr>
          <w:p w:rsidR="00A97AAF" w:rsidRPr="004136BF" w:rsidRDefault="00A97AAF" w:rsidP="004136BF">
            <w:pPr>
              <w:jc w:val="center"/>
              <w:rPr>
                <w:sz w:val="18"/>
                <w:szCs w:val="18"/>
                <w:lang w:eastAsia="be-BY"/>
              </w:rPr>
            </w:pPr>
            <w:r w:rsidRPr="004136BF">
              <w:rPr>
                <w:sz w:val="18"/>
                <w:szCs w:val="18"/>
                <w:lang w:eastAsia="be-BY"/>
              </w:rPr>
              <w:t>45</w:t>
            </w:r>
          </w:p>
        </w:tc>
        <w:tc>
          <w:tcPr>
            <w:tcW w:w="2273" w:type="dxa"/>
            <w:gridSpan w:val="2"/>
            <w:vAlign w:val="center"/>
          </w:tcPr>
          <w:p w:rsidR="00A97AAF" w:rsidRPr="004136BF" w:rsidRDefault="00A97AAF" w:rsidP="004136BF">
            <w:pPr>
              <w:jc w:val="center"/>
              <w:rPr>
                <w:sz w:val="18"/>
                <w:szCs w:val="18"/>
                <w:lang w:eastAsia="be-BY"/>
              </w:rPr>
            </w:pPr>
            <w:r w:rsidRPr="004136BF">
              <w:rPr>
                <w:sz w:val="18"/>
                <w:szCs w:val="18"/>
                <w:lang w:eastAsia="be-BY"/>
              </w:rPr>
              <w:t>55</w:t>
            </w:r>
          </w:p>
        </w:tc>
      </w:tr>
      <w:tr w:rsidR="00A97AAF" w:rsidTr="004136BF">
        <w:trPr>
          <w:trHeight w:val="983"/>
        </w:trPr>
        <w:tc>
          <w:tcPr>
            <w:tcW w:w="3085" w:type="dxa"/>
            <w:vAlign w:val="center"/>
          </w:tcPr>
          <w:p w:rsidR="00A97AAF" w:rsidRPr="004136BF" w:rsidRDefault="00A97AAF" w:rsidP="004136BF">
            <w:pPr>
              <w:pStyle w:val="35"/>
              <w:spacing w:after="0"/>
              <w:rPr>
                <w:sz w:val="18"/>
                <w:szCs w:val="18"/>
              </w:rPr>
            </w:pPr>
            <w:r w:rsidRPr="004136BF">
              <w:rPr>
                <w:sz w:val="18"/>
                <w:szCs w:val="18"/>
              </w:rPr>
              <w:t>Заземли</w:t>
            </w:r>
            <w:r w:rsidR="005C7405" w:rsidRPr="004136BF">
              <w:rPr>
                <w:sz w:val="18"/>
                <w:szCs w:val="18"/>
              </w:rPr>
              <w:t>т</w:t>
            </w:r>
            <w:r w:rsidRPr="004136BF">
              <w:rPr>
                <w:sz w:val="18"/>
                <w:szCs w:val="18"/>
              </w:rPr>
              <w:t>е</w:t>
            </w:r>
            <w:r w:rsidR="005C7405" w:rsidRPr="004136BF">
              <w:rPr>
                <w:sz w:val="18"/>
                <w:szCs w:val="18"/>
              </w:rPr>
              <w:t>ли для</w:t>
            </w:r>
            <w:r w:rsidRPr="004136BF">
              <w:rPr>
                <w:sz w:val="18"/>
                <w:szCs w:val="18"/>
              </w:rPr>
              <w:t xml:space="preserve"> деревянных опор ВЛП (</w:t>
            </w:r>
            <w:proofErr w:type="gramStart"/>
            <w:r w:rsidRPr="004136BF">
              <w:rPr>
                <w:sz w:val="18"/>
                <w:szCs w:val="18"/>
              </w:rPr>
              <w:t>ВЛ</w:t>
            </w:r>
            <w:proofErr w:type="gramEnd"/>
            <w:r w:rsidRPr="004136BF">
              <w:rPr>
                <w:sz w:val="18"/>
                <w:szCs w:val="18"/>
              </w:rPr>
              <w:t xml:space="preserve">) 10 </w:t>
            </w:r>
            <w:proofErr w:type="spellStart"/>
            <w:r w:rsidRPr="004136BF">
              <w:rPr>
                <w:sz w:val="18"/>
                <w:szCs w:val="18"/>
              </w:rPr>
              <w:t>кВ</w:t>
            </w:r>
            <w:proofErr w:type="spellEnd"/>
            <w:r w:rsidRPr="004136BF">
              <w:rPr>
                <w:sz w:val="18"/>
                <w:szCs w:val="18"/>
              </w:rPr>
              <w:t xml:space="preserve"> при пересечении ими линий связи и радиофикации</w:t>
            </w:r>
          </w:p>
        </w:tc>
        <w:tc>
          <w:tcPr>
            <w:tcW w:w="966" w:type="dxa"/>
            <w:vAlign w:val="center"/>
          </w:tcPr>
          <w:p w:rsidR="00A97AAF" w:rsidRPr="004136BF" w:rsidRDefault="00A97AAF" w:rsidP="004136BF">
            <w:pPr>
              <w:jc w:val="center"/>
              <w:rPr>
                <w:sz w:val="18"/>
                <w:szCs w:val="18"/>
                <w:lang w:eastAsia="be-BY"/>
              </w:rPr>
            </w:pPr>
            <w:r w:rsidRPr="004136BF">
              <w:rPr>
                <w:sz w:val="18"/>
                <w:szCs w:val="18"/>
                <w:lang w:eastAsia="be-BY"/>
              </w:rPr>
              <w:t>10</w:t>
            </w:r>
          </w:p>
        </w:tc>
        <w:tc>
          <w:tcPr>
            <w:tcW w:w="2068" w:type="dxa"/>
            <w:gridSpan w:val="2"/>
            <w:vAlign w:val="center"/>
          </w:tcPr>
          <w:p w:rsidR="00A97AAF" w:rsidRPr="004136BF" w:rsidRDefault="00A97AAF" w:rsidP="004136BF">
            <w:pPr>
              <w:jc w:val="center"/>
              <w:rPr>
                <w:sz w:val="18"/>
                <w:szCs w:val="18"/>
                <w:lang w:eastAsia="be-BY"/>
              </w:rPr>
            </w:pPr>
            <w:r w:rsidRPr="004136BF">
              <w:rPr>
                <w:sz w:val="18"/>
                <w:szCs w:val="18"/>
                <w:lang w:eastAsia="be-BY"/>
              </w:rPr>
              <w:t>15</w:t>
            </w:r>
          </w:p>
        </w:tc>
        <w:tc>
          <w:tcPr>
            <w:tcW w:w="1050" w:type="dxa"/>
            <w:vAlign w:val="center"/>
          </w:tcPr>
          <w:p w:rsidR="00A97AAF" w:rsidRPr="004136BF" w:rsidRDefault="00A97AAF" w:rsidP="004136BF">
            <w:pPr>
              <w:jc w:val="center"/>
              <w:rPr>
                <w:sz w:val="18"/>
                <w:szCs w:val="18"/>
                <w:lang w:eastAsia="be-BY"/>
              </w:rPr>
            </w:pPr>
            <w:r w:rsidRPr="004136BF">
              <w:rPr>
                <w:sz w:val="18"/>
                <w:szCs w:val="18"/>
                <w:lang w:eastAsia="be-BY"/>
              </w:rPr>
              <w:t>20</w:t>
            </w:r>
          </w:p>
        </w:tc>
        <w:tc>
          <w:tcPr>
            <w:tcW w:w="2273" w:type="dxa"/>
            <w:gridSpan w:val="2"/>
            <w:vAlign w:val="center"/>
          </w:tcPr>
          <w:p w:rsidR="00A97AAF" w:rsidRPr="004136BF" w:rsidRDefault="00A97AAF" w:rsidP="004136BF">
            <w:pPr>
              <w:jc w:val="center"/>
              <w:rPr>
                <w:sz w:val="18"/>
                <w:szCs w:val="18"/>
                <w:lang w:eastAsia="be-BY"/>
              </w:rPr>
            </w:pPr>
            <w:r w:rsidRPr="004136BF">
              <w:rPr>
                <w:sz w:val="18"/>
                <w:szCs w:val="18"/>
                <w:lang w:eastAsia="be-BY"/>
              </w:rPr>
              <w:t>30</w:t>
            </w:r>
          </w:p>
        </w:tc>
      </w:tr>
      <w:tr w:rsidR="00A97AAF" w:rsidTr="004136BF">
        <w:trPr>
          <w:trHeight w:val="686"/>
        </w:trPr>
        <w:tc>
          <w:tcPr>
            <w:tcW w:w="3085" w:type="dxa"/>
            <w:tcBorders>
              <w:bottom w:val="single" w:sz="4" w:space="0" w:color="000000"/>
            </w:tcBorders>
            <w:vAlign w:val="center"/>
          </w:tcPr>
          <w:p w:rsidR="00A97AAF" w:rsidRPr="004136BF" w:rsidRDefault="00A97AAF" w:rsidP="004136BF">
            <w:pPr>
              <w:pStyle w:val="35"/>
              <w:spacing w:after="0"/>
              <w:rPr>
                <w:sz w:val="18"/>
                <w:szCs w:val="18"/>
              </w:rPr>
            </w:pPr>
            <w:r w:rsidRPr="004136BF">
              <w:rPr>
                <w:sz w:val="18"/>
                <w:szCs w:val="18"/>
              </w:rPr>
              <w:t>Заземли</w:t>
            </w:r>
            <w:r w:rsidR="005C7405" w:rsidRPr="004136BF">
              <w:rPr>
                <w:sz w:val="18"/>
                <w:szCs w:val="18"/>
              </w:rPr>
              <w:t>т</w:t>
            </w:r>
            <w:r w:rsidRPr="004136BF">
              <w:rPr>
                <w:sz w:val="18"/>
                <w:szCs w:val="18"/>
              </w:rPr>
              <w:t>е</w:t>
            </w:r>
            <w:r w:rsidR="005C7405" w:rsidRPr="004136BF">
              <w:rPr>
                <w:sz w:val="18"/>
                <w:szCs w:val="18"/>
              </w:rPr>
              <w:t>ли для</w:t>
            </w:r>
            <w:r w:rsidRPr="004136BF">
              <w:rPr>
                <w:sz w:val="18"/>
                <w:szCs w:val="18"/>
              </w:rPr>
              <w:t xml:space="preserve"> устройств ограничения перенапряжений и концевых кабельных муфт</w:t>
            </w:r>
          </w:p>
        </w:tc>
        <w:tc>
          <w:tcPr>
            <w:tcW w:w="4084" w:type="dxa"/>
            <w:gridSpan w:val="4"/>
            <w:tcBorders>
              <w:bottom w:val="single" w:sz="4" w:space="0" w:color="000000"/>
            </w:tcBorders>
            <w:vAlign w:val="center"/>
          </w:tcPr>
          <w:p w:rsidR="00A97AAF" w:rsidRPr="004136BF" w:rsidRDefault="00A97AAF" w:rsidP="004136BF">
            <w:pPr>
              <w:jc w:val="center"/>
              <w:rPr>
                <w:sz w:val="18"/>
                <w:szCs w:val="18"/>
                <w:lang w:eastAsia="be-BY"/>
              </w:rPr>
            </w:pPr>
            <w:r w:rsidRPr="004136BF">
              <w:rPr>
                <w:sz w:val="18"/>
                <w:szCs w:val="18"/>
                <w:lang w:eastAsia="be-BY"/>
              </w:rPr>
              <w:t>10</w:t>
            </w:r>
          </w:p>
        </w:tc>
        <w:tc>
          <w:tcPr>
            <w:tcW w:w="2273" w:type="dxa"/>
            <w:gridSpan w:val="2"/>
            <w:tcBorders>
              <w:bottom w:val="single" w:sz="4" w:space="0" w:color="000000"/>
            </w:tcBorders>
            <w:vAlign w:val="center"/>
          </w:tcPr>
          <w:p w:rsidR="00A97AAF" w:rsidRPr="004136BF" w:rsidRDefault="00A97AAF" w:rsidP="004136BF">
            <w:pPr>
              <w:jc w:val="center"/>
              <w:rPr>
                <w:sz w:val="18"/>
                <w:szCs w:val="18"/>
                <w:lang w:eastAsia="be-BY"/>
              </w:rPr>
            </w:pPr>
            <w:r w:rsidRPr="004136BF">
              <w:rPr>
                <w:sz w:val="18"/>
                <w:szCs w:val="18"/>
                <w:lang w:eastAsia="be-BY"/>
              </w:rPr>
              <w:t>15</w:t>
            </w:r>
          </w:p>
        </w:tc>
      </w:tr>
    </w:tbl>
    <w:p w:rsidR="00A97AAF" w:rsidRDefault="00A97AAF">
      <w:pPr>
        <w:pStyle w:val="ac"/>
        <w:spacing w:after="120"/>
        <w:ind w:firstLine="357"/>
        <w:jc w:val="center"/>
        <w:rPr>
          <w:spacing w:val="4"/>
          <w:sz w:val="20"/>
          <w:szCs w:val="28"/>
        </w:rPr>
      </w:pPr>
    </w:p>
    <w:p w:rsidR="00A97AAF" w:rsidRDefault="00A97AAF" w:rsidP="004136BF">
      <w:pPr>
        <w:pStyle w:val="21"/>
        <w:jc w:val="both"/>
      </w:pPr>
      <w:bookmarkStart w:id="19" w:name="_Toc85640640"/>
      <w:r>
        <w:lastRenderedPageBreak/>
        <w:t>Выполнение заземляющих устройств ВЛП (</w:t>
      </w:r>
      <w:proofErr w:type="gramStart"/>
      <w:r>
        <w:t>ВЛ</w:t>
      </w:r>
      <w:proofErr w:type="gramEnd"/>
      <w:r>
        <w:t xml:space="preserve">) 10 </w:t>
      </w:r>
      <w:proofErr w:type="spellStart"/>
      <w:r>
        <w:t>кВ</w:t>
      </w:r>
      <w:proofErr w:type="spellEnd"/>
      <w:r>
        <w:t>, выполненных на железобетонных опорах</w:t>
      </w:r>
      <w:bookmarkEnd w:id="19"/>
    </w:p>
    <w:p w:rsidR="00A97AAF" w:rsidRDefault="00A97AAF" w:rsidP="00936042">
      <w:pPr>
        <w:pStyle w:val="ac"/>
        <w:numPr>
          <w:ilvl w:val="2"/>
          <w:numId w:val="25"/>
        </w:numPr>
        <w:tabs>
          <w:tab w:val="clear" w:pos="1428"/>
          <w:tab w:val="left" w:pos="709"/>
          <w:tab w:val="num" w:pos="1276"/>
          <w:tab w:val="num" w:pos="2160"/>
        </w:tabs>
        <w:spacing w:before="60"/>
        <w:ind w:firstLine="567"/>
        <w:rPr>
          <w:sz w:val="20"/>
        </w:rPr>
      </w:pPr>
      <w:r>
        <w:rPr>
          <w:spacing w:val="4"/>
          <w:sz w:val="20"/>
          <w:szCs w:val="28"/>
        </w:rPr>
        <w:t>Опоры, устанавливаемые в ненаселенной местности</w:t>
      </w:r>
      <w:r w:rsidRPr="00D361EB">
        <w:rPr>
          <w:spacing w:val="4"/>
          <w:sz w:val="20"/>
          <w:szCs w:val="28"/>
        </w:rPr>
        <w:t>,</w:t>
      </w:r>
      <w:r w:rsidR="00D95C7D" w:rsidRPr="00D361EB">
        <w:rPr>
          <w:spacing w:val="4"/>
          <w:sz w:val="20"/>
          <w:szCs w:val="28"/>
        </w:rPr>
        <w:t xml:space="preserve"> как правило</w:t>
      </w:r>
      <w:r w:rsidR="00D95C7D">
        <w:rPr>
          <w:spacing w:val="4"/>
          <w:sz w:val="20"/>
          <w:szCs w:val="28"/>
        </w:rPr>
        <w:t>,</w:t>
      </w:r>
      <w:r>
        <w:rPr>
          <w:spacing w:val="4"/>
          <w:sz w:val="20"/>
          <w:szCs w:val="28"/>
        </w:rPr>
        <w:t xml:space="preserve"> дополнительно не заземляются при условии, что стойка опоры имеет соединение металла с грунтом площадью не менее 500 см</w:t>
      </w:r>
      <w:r>
        <w:rPr>
          <w:spacing w:val="4"/>
          <w:sz w:val="20"/>
          <w:szCs w:val="28"/>
          <w:vertAlign w:val="superscript"/>
        </w:rPr>
        <w:t>2</w:t>
      </w:r>
      <w:r w:rsidR="004136BF" w:rsidRPr="004C77A7">
        <w:rPr>
          <w:spacing w:val="4"/>
          <w:sz w:val="20"/>
          <w:vertAlign w:val="superscript"/>
          <w:lang w:val="ru-RU"/>
        </w:rPr>
        <w:t xml:space="preserve"> </w:t>
      </w:r>
      <w:r w:rsidRPr="002F5F11">
        <w:rPr>
          <w:spacing w:val="4"/>
          <w:sz w:val="20"/>
          <w:szCs w:val="28"/>
        </w:rPr>
        <w:t>(нижний заземляющий выпуск диаметром 10 мм и длиной не менее 1,6 м)</w:t>
      </w:r>
      <w:r>
        <w:rPr>
          <w:spacing w:val="4"/>
          <w:sz w:val="20"/>
          <w:szCs w:val="28"/>
        </w:rPr>
        <w:t xml:space="preserve"> и на ней установлены </w:t>
      </w:r>
      <w:r w:rsidR="007016A8">
        <w:rPr>
          <w:spacing w:val="4"/>
          <w:sz w:val="20"/>
          <w:szCs w:val="28"/>
        </w:rPr>
        <w:t xml:space="preserve">линейные </w:t>
      </w:r>
      <w:r>
        <w:rPr>
          <w:spacing w:val="4"/>
          <w:sz w:val="20"/>
          <w:szCs w:val="28"/>
        </w:rPr>
        <w:t>штыревые изоляторы типов ШФ10-Г, ШС10-Г, ШФ20-Г или по два подвесных изолятора в гирлянде.</w:t>
      </w:r>
    </w:p>
    <w:p w:rsidR="00A97AAF" w:rsidRDefault="00A97AAF" w:rsidP="00936042">
      <w:pPr>
        <w:pStyle w:val="ac"/>
        <w:numPr>
          <w:ilvl w:val="2"/>
          <w:numId w:val="25"/>
        </w:numPr>
        <w:tabs>
          <w:tab w:val="clear" w:pos="1428"/>
          <w:tab w:val="left" w:pos="709"/>
          <w:tab w:val="num" w:pos="1276"/>
          <w:tab w:val="num" w:pos="2160"/>
        </w:tabs>
        <w:spacing w:before="60"/>
        <w:ind w:firstLine="567"/>
        <w:rPr>
          <w:sz w:val="20"/>
        </w:rPr>
      </w:pPr>
      <w:r>
        <w:rPr>
          <w:spacing w:val="4"/>
          <w:sz w:val="20"/>
          <w:szCs w:val="28"/>
        </w:rPr>
        <w:t>Заземлению подлежат опоры:</w:t>
      </w:r>
    </w:p>
    <w:p w:rsidR="00A97AAF" w:rsidRDefault="00A97AAF"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proofErr w:type="gramStart"/>
      <w:r>
        <w:rPr>
          <w:spacing w:val="4"/>
          <w:sz w:val="20"/>
          <w:szCs w:val="28"/>
        </w:rPr>
        <w:t>устанавливаемые в населенной местности;</w:t>
      </w:r>
      <w:proofErr w:type="gramEnd"/>
    </w:p>
    <w:p w:rsidR="00A97AAF" w:rsidRPr="004136BF" w:rsidRDefault="00A97AAF"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r w:rsidRPr="004136BF">
        <w:rPr>
          <w:spacing w:val="4"/>
          <w:sz w:val="20"/>
          <w:szCs w:val="28"/>
        </w:rPr>
        <w:t>на подходах к П</w:t>
      </w:r>
      <w:r w:rsidR="006303CF" w:rsidRPr="004136BF">
        <w:rPr>
          <w:spacing w:val="4"/>
          <w:sz w:val="20"/>
          <w:szCs w:val="28"/>
        </w:rPr>
        <w:t>С</w:t>
      </w:r>
      <w:r w:rsidR="004136BF" w:rsidRPr="004136BF">
        <w:rPr>
          <w:spacing w:val="4"/>
          <w:sz w:val="20"/>
          <w:szCs w:val="28"/>
        </w:rPr>
        <w:t xml:space="preserve"> </w:t>
      </w:r>
      <w:r w:rsidR="00DD40F2" w:rsidRPr="004136BF">
        <w:rPr>
          <w:spacing w:val="4"/>
          <w:sz w:val="20"/>
          <w:szCs w:val="28"/>
        </w:rPr>
        <w:t>(</w:t>
      </w:r>
      <w:r w:rsidR="00424E44" w:rsidRPr="004136BF">
        <w:rPr>
          <w:spacing w:val="4"/>
          <w:sz w:val="20"/>
        </w:rPr>
        <w:t>согласно п. 6.2.8.21 ТКП 339</w:t>
      </w:r>
      <w:r w:rsidR="00DD40F2" w:rsidRPr="004136BF">
        <w:rPr>
          <w:spacing w:val="4"/>
          <w:sz w:val="20"/>
          <w:szCs w:val="28"/>
        </w:rPr>
        <w:t>)</w:t>
      </w:r>
      <w:r w:rsidRPr="004136BF">
        <w:rPr>
          <w:spacing w:val="4"/>
          <w:sz w:val="20"/>
          <w:szCs w:val="28"/>
        </w:rPr>
        <w:t xml:space="preserve">. Длина подхода –  от 200 до 300 </w:t>
      </w:r>
      <w:proofErr w:type="gramStart"/>
      <w:r w:rsidRPr="004136BF">
        <w:rPr>
          <w:spacing w:val="4"/>
          <w:sz w:val="20"/>
          <w:szCs w:val="28"/>
        </w:rPr>
        <w:t>м</w:t>
      </w:r>
      <w:proofErr w:type="gramEnd"/>
      <w:r w:rsidRPr="004136BF">
        <w:rPr>
          <w:spacing w:val="4"/>
          <w:sz w:val="20"/>
          <w:szCs w:val="28"/>
        </w:rPr>
        <w:t>;</w:t>
      </w:r>
    </w:p>
    <w:p w:rsidR="007A0200" w:rsidRDefault="007A0200"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r>
        <w:rPr>
          <w:spacing w:val="4"/>
          <w:sz w:val="20"/>
          <w:szCs w:val="28"/>
        </w:rPr>
        <w:t xml:space="preserve"> на </w:t>
      </w:r>
      <w:proofErr w:type="gramStart"/>
      <w:r>
        <w:rPr>
          <w:spacing w:val="4"/>
          <w:sz w:val="20"/>
          <w:szCs w:val="28"/>
        </w:rPr>
        <w:t>которых</w:t>
      </w:r>
      <w:proofErr w:type="gramEnd"/>
      <w:r>
        <w:rPr>
          <w:spacing w:val="4"/>
          <w:sz w:val="20"/>
          <w:szCs w:val="28"/>
        </w:rPr>
        <w:t xml:space="preserve"> установлены СТП;</w:t>
      </w:r>
    </w:p>
    <w:p w:rsidR="00A97AAF" w:rsidRPr="00350AE5" w:rsidRDefault="00A97AAF"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r>
        <w:rPr>
          <w:spacing w:val="4"/>
          <w:sz w:val="20"/>
          <w:szCs w:val="28"/>
        </w:rPr>
        <w:t xml:space="preserve">на </w:t>
      </w:r>
      <w:proofErr w:type="gramStart"/>
      <w:r>
        <w:rPr>
          <w:spacing w:val="4"/>
          <w:sz w:val="20"/>
          <w:szCs w:val="28"/>
        </w:rPr>
        <w:t>которых</w:t>
      </w:r>
      <w:proofErr w:type="gramEnd"/>
      <w:r>
        <w:rPr>
          <w:spacing w:val="4"/>
          <w:sz w:val="20"/>
          <w:szCs w:val="28"/>
        </w:rPr>
        <w:t xml:space="preserve"> установлено высоковольтное оборудование (</w:t>
      </w:r>
      <w:proofErr w:type="spellStart"/>
      <w:r>
        <w:rPr>
          <w:spacing w:val="4"/>
          <w:sz w:val="20"/>
          <w:szCs w:val="28"/>
        </w:rPr>
        <w:t>реклоузеры</w:t>
      </w:r>
      <w:proofErr w:type="spellEnd"/>
      <w:r>
        <w:rPr>
          <w:spacing w:val="4"/>
          <w:sz w:val="20"/>
          <w:szCs w:val="28"/>
        </w:rPr>
        <w:t xml:space="preserve">, </w:t>
      </w:r>
      <w:r w:rsidR="007A0200">
        <w:rPr>
          <w:spacing w:val="4"/>
          <w:sz w:val="20"/>
          <w:szCs w:val="28"/>
        </w:rPr>
        <w:t xml:space="preserve">трансформаторы, </w:t>
      </w:r>
      <w:r>
        <w:rPr>
          <w:spacing w:val="4"/>
          <w:sz w:val="20"/>
          <w:szCs w:val="28"/>
        </w:rPr>
        <w:t>разъединители, предохранители и др.);</w:t>
      </w:r>
    </w:p>
    <w:p w:rsidR="00350AE5" w:rsidRPr="009C1D6C" w:rsidRDefault="00350AE5"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proofErr w:type="gramStart"/>
      <w:r>
        <w:rPr>
          <w:spacing w:val="4"/>
          <w:sz w:val="20"/>
          <w:szCs w:val="28"/>
        </w:rPr>
        <w:t>на которых установлены разрядники, ограничители перенапряжений и т.д</w:t>
      </w:r>
      <w:r w:rsidR="002124BA">
        <w:rPr>
          <w:spacing w:val="4"/>
          <w:sz w:val="20"/>
          <w:szCs w:val="28"/>
        </w:rPr>
        <w:t>.</w:t>
      </w:r>
      <w:r>
        <w:rPr>
          <w:spacing w:val="4"/>
          <w:sz w:val="20"/>
          <w:szCs w:val="28"/>
        </w:rPr>
        <w:t>;;</w:t>
      </w:r>
      <w:proofErr w:type="gramEnd"/>
    </w:p>
    <w:p w:rsidR="009C1D6C" w:rsidRPr="009C1D6C" w:rsidRDefault="009C1D6C" w:rsidP="00936042">
      <w:pPr>
        <w:widowControl w:val="0"/>
        <w:numPr>
          <w:ilvl w:val="0"/>
          <w:numId w:val="24"/>
        </w:numPr>
        <w:shd w:val="clear" w:color="auto" w:fill="FFFFFF"/>
        <w:tabs>
          <w:tab w:val="left" w:pos="618"/>
          <w:tab w:val="left" w:pos="709"/>
          <w:tab w:val="num" w:pos="1276"/>
        </w:tabs>
        <w:autoSpaceDE w:val="0"/>
        <w:autoSpaceDN w:val="0"/>
        <w:adjustRightInd w:val="0"/>
        <w:spacing w:before="60"/>
        <w:ind w:left="0" w:firstLine="567"/>
        <w:jc w:val="both"/>
        <w:rPr>
          <w:spacing w:val="4"/>
          <w:sz w:val="20"/>
          <w:szCs w:val="28"/>
        </w:rPr>
      </w:pPr>
      <w:r w:rsidRPr="009C1D6C">
        <w:rPr>
          <w:spacing w:val="4"/>
          <w:sz w:val="20"/>
          <w:szCs w:val="28"/>
        </w:rPr>
        <w:t xml:space="preserve">на </w:t>
      </w:r>
      <w:proofErr w:type="gramStart"/>
      <w:r w:rsidRPr="009C1D6C">
        <w:rPr>
          <w:spacing w:val="4"/>
          <w:sz w:val="20"/>
          <w:szCs w:val="28"/>
        </w:rPr>
        <w:t>которых</w:t>
      </w:r>
      <w:proofErr w:type="gramEnd"/>
      <w:r w:rsidRPr="009C1D6C">
        <w:rPr>
          <w:spacing w:val="4"/>
          <w:sz w:val="20"/>
          <w:szCs w:val="28"/>
        </w:rPr>
        <w:t xml:space="preserve"> установлены ящики учета;</w:t>
      </w:r>
    </w:p>
    <w:p w:rsidR="00A97AAF" w:rsidRDefault="00A97AAF" w:rsidP="00936042">
      <w:pPr>
        <w:pStyle w:val="ac"/>
        <w:numPr>
          <w:ilvl w:val="0"/>
          <w:numId w:val="24"/>
        </w:numPr>
        <w:tabs>
          <w:tab w:val="left" w:pos="618"/>
          <w:tab w:val="left" w:pos="709"/>
          <w:tab w:val="num" w:pos="1276"/>
        </w:tabs>
        <w:spacing w:before="60"/>
        <w:ind w:left="0" w:firstLine="567"/>
        <w:rPr>
          <w:sz w:val="20"/>
        </w:rPr>
      </w:pPr>
      <w:r>
        <w:rPr>
          <w:spacing w:val="4"/>
          <w:sz w:val="20"/>
          <w:szCs w:val="28"/>
        </w:rPr>
        <w:t>устанавливаемые на переходах через инженерные сооружения (линии связи, железные и автомобильные дороги и др.)</w:t>
      </w:r>
      <w:r w:rsidR="00623E17">
        <w:rPr>
          <w:spacing w:val="4"/>
          <w:sz w:val="20"/>
          <w:szCs w:val="28"/>
        </w:rPr>
        <w:t>.</w:t>
      </w:r>
    </w:p>
    <w:p w:rsidR="00A97AAF" w:rsidRPr="000D70DF" w:rsidRDefault="000D70DF" w:rsidP="00936042">
      <w:pPr>
        <w:pStyle w:val="ac"/>
        <w:numPr>
          <w:ilvl w:val="2"/>
          <w:numId w:val="25"/>
        </w:numPr>
        <w:tabs>
          <w:tab w:val="clear" w:pos="1428"/>
          <w:tab w:val="left" w:pos="709"/>
          <w:tab w:val="num" w:pos="1276"/>
        </w:tabs>
        <w:spacing w:before="60"/>
        <w:ind w:firstLine="567"/>
        <w:rPr>
          <w:sz w:val="20"/>
        </w:rPr>
      </w:pPr>
      <w:r>
        <w:rPr>
          <w:spacing w:val="4"/>
          <w:sz w:val="20"/>
          <w:szCs w:val="28"/>
        </w:rPr>
        <w:t>Все металлоконструкции опор</w:t>
      </w:r>
      <w:r w:rsidRPr="000D70DF">
        <w:rPr>
          <w:spacing w:val="4"/>
          <w:sz w:val="20"/>
          <w:szCs w:val="28"/>
        </w:rPr>
        <w:t>, за исключением металлоконструкций хомутов крепления железобетонных приставок и узла подкоса,</w:t>
      </w:r>
      <w:r>
        <w:rPr>
          <w:spacing w:val="4"/>
          <w:sz w:val="20"/>
          <w:szCs w:val="28"/>
        </w:rPr>
        <w:t xml:space="preserve"> должны быть соединены с заземляющими выпусками.</w:t>
      </w:r>
    </w:p>
    <w:p w:rsidR="00A97AAF" w:rsidRDefault="00A97AAF" w:rsidP="00936042">
      <w:pPr>
        <w:pStyle w:val="32"/>
        <w:tabs>
          <w:tab w:val="left" w:pos="709"/>
          <w:tab w:val="num" w:pos="1276"/>
        </w:tabs>
        <w:spacing w:before="60" w:after="0"/>
        <w:ind w:left="0" w:firstLine="567"/>
        <w:jc w:val="both"/>
        <w:rPr>
          <w:sz w:val="20"/>
        </w:rPr>
      </w:pPr>
      <w:r>
        <w:rPr>
          <w:sz w:val="20"/>
        </w:rPr>
        <w:t>Оборудование (</w:t>
      </w:r>
      <w:proofErr w:type="spellStart"/>
      <w:r>
        <w:rPr>
          <w:sz w:val="20"/>
        </w:rPr>
        <w:t>реклоузеры</w:t>
      </w:r>
      <w:proofErr w:type="spellEnd"/>
      <w:r>
        <w:rPr>
          <w:sz w:val="20"/>
        </w:rPr>
        <w:t>, разъединители, предохранители и др.), устанавливаемое на опоре, присоединяется к ЗУ отдельными заземляющими проводниками.</w:t>
      </w:r>
    </w:p>
    <w:p w:rsidR="00A97AAF" w:rsidRDefault="00A97AAF" w:rsidP="00936042">
      <w:pPr>
        <w:pStyle w:val="ac"/>
        <w:tabs>
          <w:tab w:val="left" w:pos="709"/>
          <w:tab w:val="num" w:pos="1276"/>
        </w:tabs>
        <w:spacing w:before="60"/>
        <w:ind w:firstLine="567"/>
        <w:rPr>
          <w:sz w:val="20"/>
        </w:rPr>
      </w:pPr>
      <w:r>
        <w:rPr>
          <w:spacing w:val="4"/>
          <w:sz w:val="20"/>
          <w:szCs w:val="28"/>
        </w:rPr>
        <w:t>На опорах анкерного типа для связи с ЗУ во всех случаях следует использовать арматуру стойки и подкоса.</w:t>
      </w:r>
    </w:p>
    <w:p w:rsidR="00A97AAF" w:rsidRPr="002F5F11" w:rsidRDefault="00A97AAF" w:rsidP="00936042">
      <w:pPr>
        <w:pStyle w:val="ac"/>
        <w:numPr>
          <w:ilvl w:val="2"/>
          <w:numId w:val="25"/>
        </w:numPr>
        <w:tabs>
          <w:tab w:val="clear" w:pos="1428"/>
          <w:tab w:val="left" w:pos="709"/>
          <w:tab w:val="num" w:pos="1276"/>
          <w:tab w:val="num" w:pos="1374"/>
        </w:tabs>
        <w:spacing w:before="60"/>
        <w:ind w:firstLine="567"/>
        <w:rPr>
          <w:sz w:val="20"/>
        </w:rPr>
      </w:pPr>
      <w:r w:rsidRPr="002F5F11">
        <w:rPr>
          <w:sz w:val="20"/>
        </w:rPr>
        <w:t xml:space="preserve">Вокруг опор, на которых установлены высоковольтные разъединители, на глубине 0,5 м должен быть проложен замкнутый горизонтальный заземлитель (контур), к которому должно быть присоединено заземляемое оборудование. Контур прокладывается на расстоянии от 0,8 до </w:t>
      </w:r>
      <w:r w:rsidR="004136BF">
        <w:rPr>
          <w:sz w:val="20"/>
        </w:rPr>
        <w:t>1</w:t>
      </w:r>
      <w:r w:rsidR="004136BF" w:rsidRPr="004C77A7">
        <w:rPr>
          <w:sz w:val="20"/>
          <w:lang w:val="ru-RU"/>
        </w:rPr>
        <w:t> </w:t>
      </w:r>
      <w:r w:rsidRPr="002F5F11">
        <w:rPr>
          <w:sz w:val="20"/>
        </w:rPr>
        <w:t xml:space="preserve">м от опоры так, чтобы во время работы ноги оператора находились над заземлителем. Сопротивление заземления должно удовлетворять требованиям, приведенным в таблице 15.2, для ЗУ разъединительных пунктов 6-10 </w:t>
      </w:r>
      <w:proofErr w:type="spellStart"/>
      <w:r w:rsidRPr="002F5F11">
        <w:rPr>
          <w:sz w:val="20"/>
        </w:rPr>
        <w:t>кВ.</w:t>
      </w:r>
      <w:proofErr w:type="spellEnd"/>
    </w:p>
    <w:p w:rsidR="00A97AAF" w:rsidRDefault="00A97AAF" w:rsidP="00936042">
      <w:pPr>
        <w:pStyle w:val="ac"/>
        <w:numPr>
          <w:ilvl w:val="2"/>
          <w:numId w:val="25"/>
        </w:numPr>
        <w:tabs>
          <w:tab w:val="clear" w:pos="1428"/>
          <w:tab w:val="left" w:pos="709"/>
          <w:tab w:val="num" w:pos="1276"/>
          <w:tab w:val="num" w:pos="1374"/>
        </w:tabs>
        <w:spacing w:before="60"/>
        <w:ind w:firstLine="567"/>
        <w:rPr>
          <w:sz w:val="20"/>
        </w:rPr>
      </w:pPr>
      <w:r>
        <w:rPr>
          <w:spacing w:val="4"/>
          <w:sz w:val="20"/>
          <w:szCs w:val="28"/>
        </w:rPr>
        <w:t>Если на ВЛП (ВЛ) применяются изоляторы класса напряжен</w:t>
      </w:r>
      <w:r w:rsidR="004136BF">
        <w:rPr>
          <w:spacing w:val="4"/>
          <w:sz w:val="20"/>
          <w:szCs w:val="28"/>
        </w:rPr>
        <w:t>ия 20</w:t>
      </w:r>
      <w:r w:rsidR="004136BF" w:rsidRPr="004C77A7">
        <w:rPr>
          <w:spacing w:val="4"/>
          <w:sz w:val="20"/>
          <w:lang w:val="ru-RU"/>
        </w:rPr>
        <w:t> </w:t>
      </w:r>
      <w:proofErr w:type="spellStart"/>
      <w:r>
        <w:rPr>
          <w:spacing w:val="4"/>
          <w:sz w:val="20"/>
          <w:szCs w:val="28"/>
        </w:rPr>
        <w:t>кВ</w:t>
      </w:r>
      <w:proofErr w:type="spellEnd"/>
      <w:r>
        <w:rPr>
          <w:spacing w:val="4"/>
          <w:sz w:val="20"/>
          <w:szCs w:val="28"/>
        </w:rPr>
        <w:t>, разъединительные пункты, имеющие класс изоляции ниже чем класс изоляции ВЛП (ВЛ), должны быть защищены устройствами ограничения перенапряжений со стороны питания. В случае секционирования сети с двухсторонним питанием таким разъединителем, находящимся длительно в отключенном положении, устройства ограничения перенапряжений устанавливаются с двух сторон.</w:t>
      </w:r>
    </w:p>
    <w:p w:rsidR="00A97AAF" w:rsidRDefault="00A97AAF" w:rsidP="00936042">
      <w:pPr>
        <w:pStyle w:val="ac"/>
        <w:numPr>
          <w:ilvl w:val="2"/>
          <w:numId w:val="25"/>
        </w:numPr>
        <w:tabs>
          <w:tab w:val="clear" w:pos="1428"/>
          <w:tab w:val="left" w:pos="709"/>
          <w:tab w:val="num" w:pos="1276"/>
          <w:tab w:val="num" w:pos="1374"/>
        </w:tabs>
        <w:spacing w:before="60"/>
        <w:ind w:firstLine="567"/>
        <w:rPr>
          <w:sz w:val="20"/>
        </w:rPr>
      </w:pPr>
      <w:r>
        <w:rPr>
          <w:spacing w:val="4"/>
          <w:sz w:val="20"/>
          <w:szCs w:val="28"/>
        </w:rPr>
        <w:t xml:space="preserve">Кабельные вставки в </w:t>
      </w:r>
      <w:r w:rsidR="002124BA">
        <w:rPr>
          <w:spacing w:val="4"/>
          <w:sz w:val="20"/>
          <w:szCs w:val="28"/>
        </w:rPr>
        <w:t>воздушные линии</w:t>
      </w:r>
      <w:r>
        <w:rPr>
          <w:spacing w:val="4"/>
          <w:sz w:val="20"/>
          <w:szCs w:val="28"/>
        </w:rPr>
        <w:t xml:space="preserve"> должны быть защищены по обоим концам устройствами ограничения перенапряжений. Кабельные выходы от ТП – в месте подключения ВЛ. Как правило, устройства ограничения перенапряжений следует устанавливать на концевой опоре ВЛ.</w:t>
      </w:r>
    </w:p>
    <w:p w:rsidR="00A97AAF" w:rsidRPr="002F5F11" w:rsidRDefault="00A97AAF" w:rsidP="00936042">
      <w:pPr>
        <w:pStyle w:val="ac"/>
        <w:tabs>
          <w:tab w:val="left" w:pos="709"/>
          <w:tab w:val="num" w:pos="1276"/>
        </w:tabs>
        <w:spacing w:before="60"/>
        <w:ind w:firstLine="567"/>
        <w:rPr>
          <w:sz w:val="20"/>
        </w:rPr>
      </w:pPr>
      <w:r>
        <w:rPr>
          <w:spacing w:val="4"/>
          <w:sz w:val="20"/>
          <w:szCs w:val="28"/>
        </w:rPr>
        <w:t xml:space="preserve">Заземляющие зажимы устройств ограничения перенапряжений, корпуса кабельных муфт, металлические оболочки кабелей и металлоконструкции железобетонных опор должны быть по кратчайшему пути соединены между собой и </w:t>
      </w:r>
      <w:r w:rsidRPr="002F5F11">
        <w:rPr>
          <w:spacing w:val="4"/>
          <w:sz w:val="20"/>
          <w:szCs w:val="28"/>
        </w:rPr>
        <w:t>присоединены к выпуску заземления.</w:t>
      </w:r>
    </w:p>
    <w:p w:rsidR="00A97AAF" w:rsidRPr="000137C1" w:rsidRDefault="009C1D6C" w:rsidP="00936042">
      <w:pPr>
        <w:pStyle w:val="ac"/>
        <w:numPr>
          <w:ilvl w:val="2"/>
          <w:numId w:val="25"/>
        </w:numPr>
        <w:tabs>
          <w:tab w:val="clear" w:pos="1428"/>
          <w:tab w:val="left" w:pos="709"/>
          <w:tab w:val="num" w:pos="1276"/>
          <w:tab w:val="num" w:pos="1362"/>
        </w:tabs>
        <w:spacing w:before="60"/>
        <w:ind w:firstLine="567"/>
        <w:rPr>
          <w:spacing w:val="4"/>
          <w:sz w:val="20"/>
          <w:szCs w:val="28"/>
        </w:rPr>
      </w:pPr>
      <w:r w:rsidRPr="009C1D6C">
        <w:rPr>
          <w:spacing w:val="4"/>
          <w:sz w:val="20"/>
          <w:szCs w:val="28"/>
        </w:rPr>
        <w:t>Ящики учета, установленные на опорах, должны быть заземлены. Для чего необходимо заземляющий зажим ящика присоединить к нижнему заземляющему выпуску опоры при расположении ящика в нижней части опоры или к верхнему заземляющему выпуску при расположении ящика в верхней части опоры.</w:t>
      </w:r>
    </w:p>
    <w:p w:rsidR="00A97AAF" w:rsidRPr="002F5F11" w:rsidRDefault="007F0CD4" w:rsidP="00936042">
      <w:pPr>
        <w:pStyle w:val="ac"/>
        <w:numPr>
          <w:ilvl w:val="2"/>
          <w:numId w:val="25"/>
        </w:numPr>
        <w:tabs>
          <w:tab w:val="clear" w:pos="1428"/>
          <w:tab w:val="left" w:pos="709"/>
          <w:tab w:val="num" w:pos="1276"/>
          <w:tab w:val="num" w:pos="1386"/>
        </w:tabs>
        <w:spacing w:before="60"/>
        <w:ind w:firstLine="567"/>
        <w:rPr>
          <w:sz w:val="20"/>
        </w:rPr>
      </w:pPr>
      <w:r w:rsidRPr="002F5F11">
        <w:rPr>
          <w:spacing w:val="4"/>
          <w:sz w:val="20"/>
          <w:szCs w:val="28"/>
        </w:rPr>
        <w:t>Защита от пере</w:t>
      </w:r>
      <w:r w:rsidR="004136BF">
        <w:rPr>
          <w:spacing w:val="4"/>
          <w:sz w:val="20"/>
          <w:szCs w:val="28"/>
        </w:rPr>
        <w:t xml:space="preserve">напряжений и </w:t>
      </w:r>
      <w:proofErr w:type="spellStart"/>
      <w:r w:rsidR="004136BF">
        <w:rPr>
          <w:spacing w:val="4"/>
          <w:sz w:val="20"/>
          <w:szCs w:val="28"/>
        </w:rPr>
        <w:t>грозозащита</w:t>
      </w:r>
      <w:proofErr w:type="spellEnd"/>
      <w:r w:rsidR="004136BF">
        <w:rPr>
          <w:spacing w:val="4"/>
          <w:sz w:val="20"/>
          <w:szCs w:val="28"/>
        </w:rPr>
        <w:t xml:space="preserve"> ВЛП 10 </w:t>
      </w:r>
      <w:proofErr w:type="spellStart"/>
      <w:r w:rsidRPr="002F5F11">
        <w:rPr>
          <w:spacing w:val="4"/>
          <w:sz w:val="20"/>
          <w:szCs w:val="28"/>
        </w:rPr>
        <w:t>кВ</w:t>
      </w:r>
      <w:proofErr w:type="spellEnd"/>
      <w:r w:rsidRPr="002F5F11">
        <w:rPr>
          <w:spacing w:val="4"/>
          <w:sz w:val="20"/>
          <w:szCs w:val="28"/>
        </w:rPr>
        <w:t xml:space="preserve"> выполняется </w:t>
      </w:r>
      <w:r w:rsidR="00841A59">
        <w:rPr>
          <w:spacing w:val="4"/>
          <w:sz w:val="20"/>
          <w:szCs w:val="28"/>
        </w:rPr>
        <w:t>согласно 8.13</w:t>
      </w:r>
      <w:r w:rsidRPr="002F5F11">
        <w:rPr>
          <w:spacing w:val="4"/>
          <w:sz w:val="20"/>
          <w:szCs w:val="28"/>
        </w:rPr>
        <w:t xml:space="preserve"> с </w:t>
      </w:r>
      <w:r w:rsidRPr="004136BF">
        <w:rPr>
          <w:spacing w:val="4"/>
          <w:sz w:val="20"/>
          <w:szCs w:val="28"/>
        </w:rPr>
        <w:t>использовани</w:t>
      </w:r>
      <w:r w:rsidR="00680EED" w:rsidRPr="004136BF">
        <w:rPr>
          <w:spacing w:val="4"/>
          <w:sz w:val="20"/>
          <w:szCs w:val="28"/>
        </w:rPr>
        <w:t>ем длинно-искровых разрядников,</w:t>
      </w:r>
      <w:r w:rsidRPr="004136BF">
        <w:rPr>
          <w:spacing w:val="4"/>
          <w:sz w:val="20"/>
          <w:szCs w:val="28"/>
        </w:rPr>
        <w:t xml:space="preserve"> нелинейных </w:t>
      </w:r>
      <w:r w:rsidR="00F94D66" w:rsidRPr="004136BF">
        <w:rPr>
          <w:spacing w:val="4"/>
          <w:sz w:val="20"/>
          <w:szCs w:val="28"/>
        </w:rPr>
        <w:t xml:space="preserve">ОПН (с искровым промежутком) </w:t>
      </w:r>
      <w:r w:rsidR="002124BA">
        <w:rPr>
          <w:spacing w:val="4"/>
          <w:sz w:val="20"/>
          <w:szCs w:val="28"/>
        </w:rPr>
        <w:t>типа УЗПН</w:t>
      </w:r>
      <w:r w:rsidR="00F94D66" w:rsidRPr="004136BF">
        <w:rPr>
          <w:spacing w:val="4"/>
          <w:sz w:val="20"/>
          <w:szCs w:val="28"/>
        </w:rPr>
        <w:t xml:space="preserve"> в соответствии с </w:t>
      </w:r>
      <w:r w:rsidR="00FC0899">
        <w:rPr>
          <w:spacing w:val="4"/>
          <w:sz w:val="20"/>
          <w:szCs w:val="28"/>
        </w:rPr>
        <w:t>[10]</w:t>
      </w:r>
      <w:r w:rsidR="00F94D66" w:rsidRPr="004136BF">
        <w:rPr>
          <w:spacing w:val="4"/>
          <w:sz w:val="20"/>
          <w:szCs w:val="28"/>
        </w:rPr>
        <w:t xml:space="preserve">, а </w:t>
      </w:r>
      <w:r w:rsidR="00F94D66" w:rsidRPr="004136BF">
        <w:rPr>
          <w:spacing w:val="4"/>
          <w:sz w:val="20"/>
        </w:rPr>
        <w:t>также (рекомендуе</w:t>
      </w:r>
      <w:r w:rsidR="00841A59">
        <w:rPr>
          <w:spacing w:val="4"/>
          <w:sz w:val="20"/>
        </w:rPr>
        <w:t>мых</w:t>
      </w:r>
      <w:r w:rsidR="00F94D66" w:rsidRPr="004136BF">
        <w:rPr>
          <w:spacing w:val="4"/>
          <w:sz w:val="20"/>
        </w:rPr>
        <w:t xml:space="preserve">) </w:t>
      </w:r>
      <w:proofErr w:type="spellStart"/>
      <w:r w:rsidR="00F94D66" w:rsidRPr="004136BF">
        <w:rPr>
          <w:spacing w:val="4"/>
          <w:sz w:val="20"/>
        </w:rPr>
        <w:t>мультикамерных</w:t>
      </w:r>
      <w:proofErr w:type="spellEnd"/>
      <w:r w:rsidR="00F94D66" w:rsidRPr="004136BF">
        <w:rPr>
          <w:spacing w:val="4"/>
          <w:sz w:val="20"/>
        </w:rPr>
        <w:t xml:space="preserve"> разрядников </w:t>
      </w:r>
      <w:r w:rsidR="00841A59">
        <w:rPr>
          <w:spacing w:val="4"/>
          <w:sz w:val="20"/>
        </w:rPr>
        <w:t>(в том числе экранного типа)</w:t>
      </w:r>
      <w:r w:rsidR="00F94D66" w:rsidRPr="004136BF">
        <w:rPr>
          <w:spacing w:val="4"/>
          <w:sz w:val="20"/>
        </w:rPr>
        <w:t xml:space="preserve"> и ОПН (без искрового промежутка – «обычных» ОПН</w:t>
      </w:r>
      <w:r w:rsidR="00F94D66" w:rsidRPr="004136BF">
        <w:rPr>
          <w:spacing w:val="4"/>
          <w:sz w:val="20"/>
          <w:szCs w:val="28"/>
        </w:rPr>
        <w:t>)</w:t>
      </w:r>
      <w:r w:rsidRPr="004136BF">
        <w:rPr>
          <w:spacing w:val="4"/>
          <w:sz w:val="20"/>
          <w:szCs w:val="28"/>
        </w:rPr>
        <w:t>. Снижение сопро</w:t>
      </w:r>
      <w:r w:rsidR="004136BF" w:rsidRPr="004136BF">
        <w:rPr>
          <w:spacing w:val="4"/>
          <w:sz w:val="20"/>
          <w:szCs w:val="28"/>
        </w:rPr>
        <w:t>тивления заземления опор ВЛП</w:t>
      </w:r>
      <w:r w:rsidR="004136BF">
        <w:rPr>
          <w:spacing w:val="4"/>
          <w:sz w:val="20"/>
          <w:szCs w:val="28"/>
        </w:rPr>
        <w:t xml:space="preserve"> 10</w:t>
      </w:r>
      <w:r w:rsidR="004136BF" w:rsidRPr="004C77A7">
        <w:rPr>
          <w:spacing w:val="4"/>
          <w:sz w:val="20"/>
          <w:lang w:val="ru-RU"/>
        </w:rPr>
        <w:t> </w:t>
      </w:r>
      <w:proofErr w:type="spellStart"/>
      <w:r w:rsidRPr="00EB4498">
        <w:rPr>
          <w:spacing w:val="4"/>
          <w:sz w:val="20"/>
          <w:szCs w:val="28"/>
        </w:rPr>
        <w:t>кВ</w:t>
      </w:r>
      <w:proofErr w:type="spellEnd"/>
      <w:r w:rsidRPr="00EB4498">
        <w:rPr>
          <w:spacing w:val="4"/>
          <w:sz w:val="20"/>
          <w:szCs w:val="28"/>
        </w:rPr>
        <w:t xml:space="preserve"> с установленными устройствами</w:t>
      </w:r>
      <w:r w:rsidRPr="002F5F11">
        <w:rPr>
          <w:spacing w:val="4"/>
          <w:sz w:val="20"/>
          <w:szCs w:val="28"/>
        </w:rPr>
        <w:t xml:space="preserve"> защиты от </w:t>
      </w:r>
      <w:r w:rsidR="002C6DA7">
        <w:rPr>
          <w:spacing w:val="4"/>
          <w:sz w:val="20"/>
          <w:szCs w:val="28"/>
        </w:rPr>
        <w:t xml:space="preserve">индуктированных </w:t>
      </w:r>
      <w:r w:rsidRPr="002F5F11">
        <w:rPr>
          <w:spacing w:val="4"/>
          <w:sz w:val="20"/>
          <w:szCs w:val="28"/>
        </w:rPr>
        <w:t>перенапряжений по сравнению с требованиями таблицы 15.2</w:t>
      </w:r>
      <w:r w:rsidR="00841A59">
        <w:rPr>
          <w:spacing w:val="4"/>
          <w:sz w:val="20"/>
          <w:szCs w:val="28"/>
        </w:rPr>
        <w:t>, как правило,</w:t>
      </w:r>
      <w:r w:rsidRPr="002F5F11">
        <w:rPr>
          <w:spacing w:val="4"/>
          <w:sz w:val="20"/>
          <w:szCs w:val="28"/>
        </w:rPr>
        <w:t xml:space="preserve"> не требуется</w:t>
      </w:r>
      <w:r w:rsidR="002F5F11">
        <w:rPr>
          <w:spacing w:val="4"/>
          <w:sz w:val="20"/>
          <w:szCs w:val="28"/>
        </w:rPr>
        <w:t>.</w:t>
      </w:r>
    </w:p>
    <w:p w:rsidR="00841A59" w:rsidRPr="002F5F11" w:rsidRDefault="00841A59" w:rsidP="00936042">
      <w:pPr>
        <w:pStyle w:val="ac"/>
        <w:numPr>
          <w:ilvl w:val="2"/>
          <w:numId w:val="25"/>
        </w:numPr>
        <w:tabs>
          <w:tab w:val="clear" w:pos="1428"/>
          <w:tab w:val="left" w:pos="709"/>
          <w:tab w:val="num" w:pos="1276"/>
          <w:tab w:val="num" w:pos="1386"/>
        </w:tabs>
        <w:spacing w:before="60"/>
        <w:ind w:firstLine="567"/>
        <w:rPr>
          <w:sz w:val="20"/>
        </w:rPr>
      </w:pPr>
      <w:bookmarkStart w:id="20" w:name="_Toc85640641"/>
      <w:r>
        <w:rPr>
          <w:spacing w:val="4"/>
          <w:sz w:val="20"/>
          <w:szCs w:val="28"/>
        </w:rPr>
        <w:t xml:space="preserve">Для защиты ВЛП от ПУМ разрядники </w:t>
      </w:r>
      <w:proofErr w:type="spellStart"/>
      <w:r>
        <w:rPr>
          <w:spacing w:val="4"/>
          <w:sz w:val="20"/>
          <w:szCs w:val="28"/>
        </w:rPr>
        <w:t>мультикамерные</w:t>
      </w:r>
      <w:proofErr w:type="spellEnd"/>
      <w:r>
        <w:rPr>
          <w:spacing w:val="4"/>
          <w:sz w:val="20"/>
          <w:szCs w:val="28"/>
        </w:rPr>
        <w:t xml:space="preserve"> экранного типа должны устанавливаться </w:t>
      </w:r>
      <w:r w:rsidR="002C6DA7">
        <w:rPr>
          <w:spacing w:val="4"/>
          <w:sz w:val="20"/>
          <w:szCs w:val="28"/>
        </w:rPr>
        <w:t xml:space="preserve">на опоре ВЛП в каждую фазу (3 </w:t>
      </w:r>
      <w:proofErr w:type="spellStart"/>
      <w:r w:rsidR="002C6DA7">
        <w:rPr>
          <w:spacing w:val="4"/>
          <w:sz w:val="20"/>
          <w:szCs w:val="28"/>
        </w:rPr>
        <w:t>шт</w:t>
      </w:r>
      <w:proofErr w:type="spellEnd"/>
      <w:r w:rsidR="002C6DA7">
        <w:rPr>
          <w:spacing w:val="4"/>
          <w:sz w:val="20"/>
          <w:szCs w:val="28"/>
        </w:rPr>
        <w:t xml:space="preserve">). При проектировании ВЛП </w:t>
      </w:r>
      <w:r w:rsidR="001F4627">
        <w:rPr>
          <w:spacing w:val="4"/>
          <w:sz w:val="20"/>
          <w:szCs w:val="28"/>
        </w:rPr>
        <w:t>(</w:t>
      </w:r>
      <w:r w:rsidR="002C6DA7">
        <w:rPr>
          <w:spacing w:val="4"/>
          <w:sz w:val="20"/>
          <w:szCs w:val="28"/>
        </w:rPr>
        <w:t>с защитой от ПУМ</w:t>
      </w:r>
      <w:r w:rsidR="001F4627">
        <w:rPr>
          <w:spacing w:val="4"/>
          <w:sz w:val="20"/>
          <w:szCs w:val="28"/>
        </w:rPr>
        <w:t>)</w:t>
      </w:r>
      <w:r w:rsidR="002C6DA7">
        <w:rPr>
          <w:spacing w:val="4"/>
          <w:sz w:val="20"/>
          <w:szCs w:val="28"/>
        </w:rPr>
        <w:t xml:space="preserve"> рекомендуется использовать руководящие материалы изготовителя </w:t>
      </w:r>
      <w:proofErr w:type="spellStart"/>
      <w:r w:rsidR="002C6DA7">
        <w:rPr>
          <w:spacing w:val="4"/>
          <w:sz w:val="20"/>
          <w:szCs w:val="28"/>
        </w:rPr>
        <w:t>мультикамерных</w:t>
      </w:r>
      <w:proofErr w:type="spellEnd"/>
      <w:r w:rsidR="002C6DA7">
        <w:rPr>
          <w:spacing w:val="4"/>
          <w:sz w:val="20"/>
          <w:szCs w:val="28"/>
        </w:rPr>
        <w:t xml:space="preserve"> разрядников</w:t>
      </w:r>
      <w:r w:rsidR="001F4627">
        <w:rPr>
          <w:spacing w:val="4"/>
          <w:sz w:val="20"/>
          <w:szCs w:val="28"/>
        </w:rPr>
        <w:t xml:space="preserve"> (в том числе при заземлении опор ВЛП)</w:t>
      </w:r>
      <w:r w:rsidR="002C6DA7">
        <w:rPr>
          <w:spacing w:val="4"/>
          <w:sz w:val="20"/>
          <w:szCs w:val="28"/>
        </w:rPr>
        <w:t>.</w:t>
      </w:r>
    </w:p>
    <w:p w:rsidR="00A97AAF" w:rsidRDefault="00A97AAF" w:rsidP="00140C46">
      <w:pPr>
        <w:pStyle w:val="21"/>
      </w:pPr>
      <w:r>
        <w:t>Выполнение заземляющих устройств ВЛИ 0,</w:t>
      </w:r>
      <w:r w:rsidR="000309DC">
        <w:t>38</w:t>
      </w:r>
      <w:r>
        <w:t xml:space="preserve"> </w:t>
      </w:r>
      <w:proofErr w:type="spellStart"/>
      <w:r>
        <w:t>кВ</w:t>
      </w:r>
      <w:bookmarkEnd w:id="20"/>
      <w:proofErr w:type="spellEnd"/>
    </w:p>
    <w:p w:rsidR="00A97AAF" w:rsidRDefault="00A97AAF" w:rsidP="00936042">
      <w:pPr>
        <w:pStyle w:val="ac"/>
        <w:numPr>
          <w:ilvl w:val="2"/>
          <w:numId w:val="26"/>
        </w:numPr>
        <w:tabs>
          <w:tab w:val="clear" w:pos="1428"/>
          <w:tab w:val="left" w:pos="851"/>
          <w:tab w:val="num" w:pos="1276"/>
        </w:tabs>
        <w:spacing w:before="60"/>
        <w:ind w:firstLine="567"/>
        <w:rPr>
          <w:sz w:val="20"/>
        </w:rPr>
      </w:pPr>
      <w:r>
        <w:rPr>
          <w:spacing w:val="4"/>
          <w:sz w:val="20"/>
          <w:szCs w:val="28"/>
        </w:rPr>
        <w:t>Грозозащитные заземления должны выполняться:</w:t>
      </w:r>
    </w:p>
    <w:p w:rsidR="00A97AAF" w:rsidRDefault="00A97AAF" w:rsidP="00936042">
      <w:pPr>
        <w:widowControl w:val="0"/>
        <w:numPr>
          <w:ilvl w:val="0"/>
          <w:numId w:val="24"/>
        </w:numPr>
        <w:shd w:val="clear" w:color="auto" w:fill="FFFFFF"/>
        <w:tabs>
          <w:tab w:val="left" w:pos="618"/>
          <w:tab w:val="left" w:pos="851"/>
          <w:tab w:val="num" w:pos="1276"/>
        </w:tabs>
        <w:autoSpaceDE w:val="0"/>
        <w:autoSpaceDN w:val="0"/>
        <w:adjustRightInd w:val="0"/>
        <w:spacing w:before="60"/>
        <w:ind w:left="0" w:firstLine="567"/>
        <w:jc w:val="both"/>
        <w:rPr>
          <w:spacing w:val="4"/>
          <w:sz w:val="20"/>
          <w:szCs w:val="28"/>
        </w:rPr>
      </w:pPr>
      <w:r>
        <w:rPr>
          <w:spacing w:val="4"/>
          <w:sz w:val="20"/>
          <w:szCs w:val="28"/>
        </w:rPr>
        <w:t>через 120 м;</w:t>
      </w:r>
    </w:p>
    <w:p w:rsidR="00A97AAF" w:rsidRDefault="00A97AAF" w:rsidP="00936042">
      <w:pPr>
        <w:widowControl w:val="0"/>
        <w:numPr>
          <w:ilvl w:val="0"/>
          <w:numId w:val="24"/>
        </w:numPr>
        <w:shd w:val="clear" w:color="auto" w:fill="FFFFFF"/>
        <w:tabs>
          <w:tab w:val="left" w:pos="618"/>
          <w:tab w:val="left" w:pos="851"/>
          <w:tab w:val="num" w:pos="1276"/>
        </w:tabs>
        <w:autoSpaceDE w:val="0"/>
        <w:autoSpaceDN w:val="0"/>
        <w:adjustRightInd w:val="0"/>
        <w:spacing w:before="60"/>
        <w:ind w:left="0" w:firstLine="567"/>
        <w:jc w:val="both"/>
        <w:rPr>
          <w:spacing w:val="4"/>
          <w:sz w:val="20"/>
          <w:szCs w:val="28"/>
        </w:rPr>
      </w:pPr>
      <w:r>
        <w:rPr>
          <w:spacing w:val="4"/>
          <w:sz w:val="20"/>
          <w:szCs w:val="28"/>
        </w:rPr>
        <w:t xml:space="preserve">на опорах с </w:t>
      </w:r>
      <w:r w:rsidR="00EB4498">
        <w:rPr>
          <w:spacing w:val="4"/>
          <w:sz w:val="20"/>
          <w:szCs w:val="28"/>
        </w:rPr>
        <w:t xml:space="preserve">питающими линиями </w:t>
      </w:r>
      <w:r w:rsidR="000309DC">
        <w:rPr>
          <w:spacing w:val="4"/>
          <w:sz w:val="20"/>
          <w:szCs w:val="28"/>
        </w:rPr>
        <w:t>220</w:t>
      </w:r>
      <w:proofErr w:type="gramStart"/>
      <w:r w:rsidR="00EB4498">
        <w:rPr>
          <w:spacing w:val="4"/>
          <w:sz w:val="20"/>
          <w:szCs w:val="28"/>
        </w:rPr>
        <w:t xml:space="preserve"> В</w:t>
      </w:r>
      <w:proofErr w:type="gramEnd"/>
      <w:r w:rsidR="00EB4498">
        <w:rPr>
          <w:spacing w:val="4"/>
          <w:sz w:val="20"/>
          <w:szCs w:val="28"/>
        </w:rPr>
        <w:t xml:space="preserve"> и </w:t>
      </w:r>
      <w:r w:rsidR="000309DC">
        <w:rPr>
          <w:spacing w:val="4"/>
          <w:sz w:val="20"/>
          <w:szCs w:val="28"/>
        </w:rPr>
        <w:t>380/22</w:t>
      </w:r>
      <w:r w:rsidR="00EB4498">
        <w:rPr>
          <w:spacing w:val="4"/>
          <w:sz w:val="20"/>
          <w:szCs w:val="28"/>
        </w:rPr>
        <w:t xml:space="preserve">0 </w:t>
      </w:r>
      <w:proofErr w:type="spellStart"/>
      <w:r w:rsidR="00EB4498">
        <w:rPr>
          <w:spacing w:val="4"/>
          <w:sz w:val="20"/>
          <w:szCs w:val="28"/>
        </w:rPr>
        <w:t>В</w:t>
      </w:r>
      <w:r>
        <w:rPr>
          <w:spacing w:val="4"/>
          <w:sz w:val="20"/>
          <w:szCs w:val="28"/>
        </w:rPr>
        <w:t>в</w:t>
      </w:r>
      <w:r w:rsidRPr="002F5F11">
        <w:rPr>
          <w:spacing w:val="4"/>
          <w:sz w:val="20"/>
          <w:szCs w:val="28"/>
        </w:rPr>
        <w:t>здания</w:t>
      </w:r>
      <w:proofErr w:type="spellEnd"/>
      <w:r>
        <w:rPr>
          <w:spacing w:val="4"/>
          <w:sz w:val="20"/>
          <w:szCs w:val="28"/>
        </w:rPr>
        <w:t>, в которых может быть сосредоточено большое количество людей (школы, ясли, больницы и др.) или представляющие большую хозяйственную ценность (животноводческие помещения, склады, мастерские и др.);</w:t>
      </w:r>
    </w:p>
    <w:p w:rsidR="00F6069F" w:rsidRPr="002F5F11" w:rsidRDefault="00A97AAF" w:rsidP="00936042">
      <w:pPr>
        <w:widowControl w:val="0"/>
        <w:numPr>
          <w:ilvl w:val="0"/>
          <w:numId w:val="24"/>
        </w:numPr>
        <w:shd w:val="clear" w:color="auto" w:fill="FFFFFF"/>
        <w:tabs>
          <w:tab w:val="left" w:pos="618"/>
          <w:tab w:val="left" w:pos="851"/>
          <w:tab w:val="num" w:pos="1276"/>
        </w:tabs>
        <w:autoSpaceDE w:val="0"/>
        <w:autoSpaceDN w:val="0"/>
        <w:adjustRightInd w:val="0"/>
        <w:spacing w:before="60"/>
        <w:ind w:left="0" w:firstLine="567"/>
        <w:jc w:val="both"/>
        <w:rPr>
          <w:spacing w:val="4"/>
          <w:sz w:val="20"/>
          <w:szCs w:val="28"/>
        </w:rPr>
      </w:pPr>
      <w:r w:rsidRPr="002F5F11">
        <w:rPr>
          <w:spacing w:val="4"/>
          <w:sz w:val="20"/>
          <w:szCs w:val="28"/>
        </w:rPr>
        <w:t>на концевых опорах, имеющих ответвления к вводам;</w:t>
      </w:r>
    </w:p>
    <w:p w:rsidR="00F6069F" w:rsidRPr="002F5F11" w:rsidRDefault="00F6069F" w:rsidP="00936042">
      <w:pPr>
        <w:widowControl w:val="0"/>
        <w:numPr>
          <w:ilvl w:val="0"/>
          <w:numId w:val="24"/>
        </w:numPr>
        <w:shd w:val="clear" w:color="auto" w:fill="FFFFFF"/>
        <w:tabs>
          <w:tab w:val="left" w:pos="618"/>
          <w:tab w:val="left" w:pos="851"/>
          <w:tab w:val="num" w:pos="1276"/>
        </w:tabs>
        <w:autoSpaceDE w:val="0"/>
        <w:autoSpaceDN w:val="0"/>
        <w:adjustRightInd w:val="0"/>
        <w:spacing w:before="60"/>
        <w:ind w:left="0" w:firstLine="567"/>
        <w:jc w:val="both"/>
        <w:rPr>
          <w:spacing w:val="4"/>
          <w:sz w:val="20"/>
          <w:szCs w:val="28"/>
        </w:rPr>
      </w:pPr>
      <w:r w:rsidRPr="002F5F11">
        <w:rPr>
          <w:spacing w:val="4"/>
          <w:sz w:val="20"/>
          <w:szCs w:val="28"/>
        </w:rPr>
        <w:t>на подставной опоре с ответвлением к вводу, если расстояние от этой опоры до ближайшего заземления превышает 40 м;</w:t>
      </w:r>
    </w:p>
    <w:p w:rsidR="00A97AAF" w:rsidRDefault="00A97AAF" w:rsidP="00936042">
      <w:pPr>
        <w:widowControl w:val="0"/>
        <w:numPr>
          <w:ilvl w:val="0"/>
          <w:numId w:val="24"/>
        </w:numPr>
        <w:shd w:val="clear" w:color="auto" w:fill="FFFFFF"/>
        <w:tabs>
          <w:tab w:val="left" w:pos="618"/>
          <w:tab w:val="left" w:pos="851"/>
          <w:tab w:val="num" w:pos="1276"/>
        </w:tabs>
        <w:autoSpaceDE w:val="0"/>
        <w:autoSpaceDN w:val="0"/>
        <w:adjustRightInd w:val="0"/>
        <w:spacing w:before="60"/>
        <w:ind w:left="0" w:firstLine="567"/>
        <w:jc w:val="both"/>
        <w:rPr>
          <w:spacing w:val="4"/>
          <w:sz w:val="20"/>
          <w:szCs w:val="28"/>
        </w:rPr>
      </w:pPr>
      <w:r w:rsidRPr="002F5F11">
        <w:rPr>
          <w:spacing w:val="4"/>
          <w:sz w:val="20"/>
          <w:szCs w:val="28"/>
        </w:rPr>
        <w:t>за 50 м от конца линии, как правило, на предпоследней</w:t>
      </w:r>
      <w:r>
        <w:rPr>
          <w:spacing w:val="4"/>
          <w:sz w:val="20"/>
          <w:szCs w:val="28"/>
        </w:rPr>
        <w:t xml:space="preserve"> опоре;</w:t>
      </w:r>
    </w:p>
    <w:p w:rsidR="00A97AAF" w:rsidRDefault="00A97AAF" w:rsidP="00936042">
      <w:pPr>
        <w:pStyle w:val="ac"/>
        <w:numPr>
          <w:ilvl w:val="0"/>
          <w:numId w:val="24"/>
        </w:numPr>
        <w:tabs>
          <w:tab w:val="left" w:pos="618"/>
          <w:tab w:val="left" w:pos="851"/>
          <w:tab w:val="num" w:pos="1276"/>
        </w:tabs>
        <w:spacing w:before="60"/>
        <w:ind w:left="0" w:firstLine="567"/>
        <w:rPr>
          <w:sz w:val="20"/>
        </w:rPr>
      </w:pPr>
      <w:r>
        <w:rPr>
          <w:spacing w:val="4"/>
          <w:sz w:val="20"/>
          <w:szCs w:val="28"/>
        </w:rPr>
        <w:t xml:space="preserve">на опорах в створе пересечения с </w:t>
      </w:r>
      <w:r w:rsidR="00E53E70">
        <w:rPr>
          <w:spacing w:val="4"/>
          <w:sz w:val="20"/>
          <w:szCs w:val="28"/>
        </w:rPr>
        <w:t>ВЛ</w:t>
      </w:r>
      <w:r w:rsidR="001F4627">
        <w:rPr>
          <w:spacing w:val="4"/>
          <w:sz w:val="20"/>
          <w:szCs w:val="28"/>
        </w:rPr>
        <w:t>П</w:t>
      </w:r>
      <w:r w:rsidR="00E53E70">
        <w:rPr>
          <w:spacing w:val="4"/>
          <w:sz w:val="20"/>
          <w:szCs w:val="28"/>
        </w:rPr>
        <w:t xml:space="preserve"> (</w:t>
      </w:r>
      <w:r>
        <w:rPr>
          <w:spacing w:val="4"/>
          <w:sz w:val="20"/>
          <w:szCs w:val="28"/>
        </w:rPr>
        <w:t xml:space="preserve">ВЛ) более высокого </w:t>
      </w:r>
      <w:r w:rsidRPr="002F5F11">
        <w:rPr>
          <w:spacing w:val="4"/>
          <w:sz w:val="20"/>
          <w:szCs w:val="28"/>
        </w:rPr>
        <w:t>класса</w:t>
      </w:r>
      <w:r>
        <w:rPr>
          <w:spacing w:val="4"/>
          <w:sz w:val="20"/>
          <w:szCs w:val="28"/>
        </w:rPr>
        <w:t xml:space="preserve"> напряжения.</w:t>
      </w:r>
    </w:p>
    <w:p w:rsidR="00ED33B4" w:rsidRPr="00ED33B4" w:rsidRDefault="00A97AAF" w:rsidP="00936042">
      <w:pPr>
        <w:pStyle w:val="ac"/>
        <w:numPr>
          <w:ilvl w:val="2"/>
          <w:numId w:val="26"/>
        </w:numPr>
        <w:tabs>
          <w:tab w:val="left" w:pos="851"/>
          <w:tab w:val="num" w:pos="1276"/>
        </w:tabs>
        <w:spacing w:before="60"/>
        <w:ind w:firstLine="567"/>
        <w:rPr>
          <w:sz w:val="20"/>
        </w:rPr>
      </w:pPr>
      <w:r>
        <w:rPr>
          <w:spacing w:val="4"/>
          <w:sz w:val="20"/>
          <w:szCs w:val="28"/>
        </w:rPr>
        <w:t>На концах ВЛ</w:t>
      </w:r>
      <w:r w:rsidR="00E53E70">
        <w:rPr>
          <w:spacing w:val="4"/>
          <w:sz w:val="20"/>
          <w:szCs w:val="28"/>
        </w:rPr>
        <w:t>И</w:t>
      </w:r>
      <w:r>
        <w:rPr>
          <w:spacing w:val="4"/>
          <w:sz w:val="20"/>
          <w:szCs w:val="28"/>
        </w:rPr>
        <w:t xml:space="preserve"> или ответвлений от них длиной более 200 м, а также на вводах ВЛИ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грозозащитные заземления.</w:t>
      </w:r>
    </w:p>
    <w:p w:rsidR="00A97AAF" w:rsidRPr="00960AA6" w:rsidRDefault="00ED33B4" w:rsidP="00936042">
      <w:pPr>
        <w:pStyle w:val="ac"/>
        <w:tabs>
          <w:tab w:val="left" w:pos="851"/>
          <w:tab w:val="num" w:pos="1276"/>
        </w:tabs>
        <w:spacing w:before="60"/>
        <w:ind w:firstLine="567"/>
        <w:rPr>
          <w:spacing w:val="4"/>
          <w:sz w:val="20"/>
          <w:szCs w:val="28"/>
        </w:rPr>
      </w:pPr>
      <w:r>
        <w:rPr>
          <w:spacing w:val="4"/>
          <w:sz w:val="20"/>
          <w:szCs w:val="28"/>
        </w:rPr>
        <w:t>Требования к повторному заземлению PEN-проводника изложены в ТКП 339</w:t>
      </w:r>
      <w:r w:rsidR="009E5214">
        <w:rPr>
          <w:spacing w:val="4"/>
          <w:sz w:val="20"/>
          <w:szCs w:val="28"/>
        </w:rPr>
        <w:t xml:space="preserve"> </w:t>
      </w:r>
      <w:r w:rsidR="00431DDE">
        <w:rPr>
          <w:spacing w:val="4"/>
          <w:sz w:val="20"/>
          <w:szCs w:val="28"/>
        </w:rPr>
        <w:t>(</w:t>
      </w:r>
      <w:r w:rsidR="009E5214">
        <w:rPr>
          <w:spacing w:val="4"/>
          <w:sz w:val="20"/>
          <w:szCs w:val="28"/>
        </w:rPr>
        <w:t xml:space="preserve">п. </w:t>
      </w:r>
      <w:r w:rsidR="005029C3">
        <w:rPr>
          <w:spacing w:val="4"/>
          <w:sz w:val="20"/>
          <w:szCs w:val="28"/>
        </w:rPr>
        <w:t>4.3.8</w:t>
      </w:r>
      <w:r w:rsidR="00431DDE">
        <w:rPr>
          <w:spacing w:val="4"/>
          <w:sz w:val="20"/>
          <w:szCs w:val="28"/>
        </w:rPr>
        <w:t>)</w:t>
      </w:r>
      <w:r>
        <w:rPr>
          <w:spacing w:val="4"/>
          <w:sz w:val="20"/>
          <w:szCs w:val="28"/>
        </w:rPr>
        <w:t>.</w:t>
      </w:r>
    </w:p>
    <w:p w:rsidR="000A631F" w:rsidRDefault="000A631F" w:rsidP="00936042">
      <w:pPr>
        <w:pStyle w:val="ac"/>
        <w:numPr>
          <w:ilvl w:val="2"/>
          <w:numId w:val="26"/>
        </w:numPr>
        <w:tabs>
          <w:tab w:val="left" w:pos="851"/>
          <w:tab w:val="num" w:pos="1276"/>
        </w:tabs>
        <w:spacing w:before="60"/>
        <w:ind w:firstLine="567"/>
        <w:rPr>
          <w:spacing w:val="4"/>
          <w:sz w:val="20"/>
          <w:szCs w:val="28"/>
        </w:rPr>
      </w:pPr>
      <w:r w:rsidRPr="000A631F">
        <w:rPr>
          <w:spacing w:val="4"/>
          <w:sz w:val="20"/>
          <w:szCs w:val="28"/>
        </w:rPr>
        <w:t xml:space="preserve">На железобетонных опорах, имеющих ЗУ, корпуса светильников уличного освещения, ящиков, щитков </w:t>
      </w:r>
      <w:r w:rsidR="001F4627">
        <w:rPr>
          <w:spacing w:val="4"/>
          <w:sz w:val="20"/>
          <w:szCs w:val="28"/>
        </w:rPr>
        <w:t>(ЩУЭ)</w:t>
      </w:r>
      <w:r w:rsidRPr="000A631F">
        <w:rPr>
          <w:spacing w:val="4"/>
          <w:sz w:val="20"/>
          <w:szCs w:val="28"/>
        </w:rPr>
        <w:t xml:space="preserve"> и шкафов</w:t>
      </w:r>
      <w:r w:rsidR="00B9731E">
        <w:rPr>
          <w:spacing w:val="4"/>
          <w:sz w:val="20"/>
          <w:szCs w:val="28"/>
        </w:rPr>
        <w:t>,</w:t>
      </w:r>
      <w:r w:rsidR="004136BF" w:rsidRPr="004C77A7">
        <w:rPr>
          <w:spacing w:val="4"/>
          <w:sz w:val="20"/>
          <w:lang w:val="ru-RU"/>
        </w:rPr>
        <w:t xml:space="preserve"> </w:t>
      </w:r>
      <w:r w:rsidRPr="000A631F">
        <w:rPr>
          <w:spacing w:val="4"/>
          <w:sz w:val="20"/>
          <w:szCs w:val="28"/>
        </w:rPr>
        <w:t xml:space="preserve">арматура опор, крюки и штыри фазных проводов, установленных на опоре, тросы, на которых укреплены кабели и провода без заземленных или заземленных оболочек и брони, должны быть </w:t>
      </w:r>
      <w:proofErr w:type="spellStart"/>
      <w:r w:rsidRPr="000A631F">
        <w:rPr>
          <w:spacing w:val="4"/>
          <w:sz w:val="20"/>
          <w:szCs w:val="28"/>
        </w:rPr>
        <w:t>занулены</w:t>
      </w:r>
      <w:proofErr w:type="spellEnd"/>
      <w:r w:rsidRPr="000A631F">
        <w:rPr>
          <w:spacing w:val="4"/>
          <w:sz w:val="20"/>
          <w:szCs w:val="28"/>
        </w:rPr>
        <w:t xml:space="preserve"> и заземлены на опорах, имеющих ЗУ, и </w:t>
      </w:r>
      <w:proofErr w:type="spellStart"/>
      <w:r w:rsidRPr="000A631F">
        <w:rPr>
          <w:spacing w:val="4"/>
          <w:sz w:val="20"/>
          <w:szCs w:val="28"/>
        </w:rPr>
        <w:t>занулены</w:t>
      </w:r>
      <w:proofErr w:type="spellEnd"/>
      <w:r w:rsidRPr="000A631F">
        <w:rPr>
          <w:spacing w:val="4"/>
          <w:sz w:val="20"/>
          <w:szCs w:val="28"/>
        </w:rPr>
        <w:t xml:space="preserve"> на опорах, не имеющих ЗУ.</w:t>
      </w:r>
    </w:p>
    <w:p w:rsidR="000A631F" w:rsidRPr="00981E1D" w:rsidRDefault="000A631F" w:rsidP="00936042">
      <w:pPr>
        <w:pStyle w:val="32"/>
        <w:tabs>
          <w:tab w:val="left" w:pos="851"/>
          <w:tab w:val="num" w:pos="1276"/>
        </w:tabs>
        <w:spacing w:before="60" w:after="0"/>
        <w:ind w:left="0" w:firstLine="567"/>
        <w:jc w:val="both"/>
        <w:rPr>
          <w:sz w:val="20"/>
        </w:rPr>
      </w:pPr>
      <w:r w:rsidRPr="000A631F">
        <w:rPr>
          <w:sz w:val="20"/>
        </w:rPr>
        <w:t>Металлоконструкции хомутов крепления железобетонных приставок, узла подкоса не заземляются.</w:t>
      </w:r>
    </w:p>
    <w:p w:rsidR="000A631F" w:rsidRPr="000A631F" w:rsidRDefault="00B9731E" w:rsidP="00936042">
      <w:pPr>
        <w:pStyle w:val="ac"/>
        <w:numPr>
          <w:ilvl w:val="2"/>
          <w:numId w:val="26"/>
        </w:numPr>
        <w:tabs>
          <w:tab w:val="left" w:pos="851"/>
          <w:tab w:val="num" w:pos="1276"/>
        </w:tabs>
        <w:spacing w:before="60"/>
        <w:ind w:firstLine="567"/>
        <w:rPr>
          <w:spacing w:val="4"/>
          <w:sz w:val="20"/>
          <w:szCs w:val="28"/>
        </w:rPr>
      </w:pPr>
      <w:r>
        <w:rPr>
          <w:spacing w:val="4"/>
          <w:sz w:val="20"/>
          <w:szCs w:val="28"/>
        </w:rPr>
        <w:t>ЩУЭ и я</w:t>
      </w:r>
      <w:r w:rsidR="000A631F" w:rsidRPr="000A631F">
        <w:rPr>
          <w:spacing w:val="4"/>
          <w:sz w:val="20"/>
          <w:szCs w:val="28"/>
        </w:rPr>
        <w:t xml:space="preserve">щики учета, установленные на железобетонных опорах, должны быть </w:t>
      </w:r>
      <w:proofErr w:type="spellStart"/>
      <w:r w:rsidR="000A631F" w:rsidRPr="000A631F">
        <w:rPr>
          <w:spacing w:val="4"/>
          <w:sz w:val="20"/>
          <w:szCs w:val="28"/>
        </w:rPr>
        <w:t>занулены</w:t>
      </w:r>
      <w:proofErr w:type="spellEnd"/>
      <w:r w:rsidR="000A631F" w:rsidRPr="000A631F">
        <w:rPr>
          <w:spacing w:val="4"/>
          <w:sz w:val="20"/>
          <w:szCs w:val="28"/>
        </w:rPr>
        <w:t xml:space="preserve"> и заземлены на опорах, имеющих ЗУ, и </w:t>
      </w:r>
      <w:proofErr w:type="spellStart"/>
      <w:r w:rsidR="000A631F" w:rsidRPr="000A631F">
        <w:rPr>
          <w:spacing w:val="4"/>
          <w:sz w:val="20"/>
          <w:szCs w:val="28"/>
        </w:rPr>
        <w:t>занулены</w:t>
      </w:r>
      <w:proofErr w:type="spellEnd"/>
      <w:r w:rsidR="000A631F" w:rsidRPr="000A631F">
        <w:rPr>
          <w:spacing w:val="4"/>
          <w:sz w:val="20"/>
          <w:szCs w:val="28"/>
        </w:rPr>
        <w:t xml:space="preserve"> на опорах, не имеющих ЗУ. Для чего необходимо заземляющий зажим ящика присоединить к нижнему заземляющему выпуску опоры, при этом верхний заземляющий выпуск должен быть присоединен к PEN-проводнику ВЛ.</w:t>
      </w:r>
    </w:p>
    <w:p w:rsidR="000A631F" w:rsidRDefault="000A631F" w:rsidP="00936042">
      <w:pPr>
        <w:pStyle w:val="ac"/>
        <w:numPr>
          <w:ilvl w:val="2"/>
          <w:numId w:val="26"/>
        </w:numPr>
        <w:tabs>
          <w:tab w:val="left" w:pos="851"/>
          <w:tab w:val="num" w:pos="1276"/>
        </w:tabs>
        <w:spacing w:before="60"/>
        <w:ind w:firstLine="567"/>
        <w:rPr>
          <w:spacing w:val="4"/>
          <w:sz w:val="20"/>
          <w:szCs w:val="28"/>
        </w:rPr>
      </w:pPr>
      <w:r w:rsidRPr="000A631F">
        <w:rPr>
          <w:spacing w:val="4"/>
          <w:sz w:val="20"/>
          <w:szCs w:val="28"/>
        </w:rPr>
        <w:t>На деревянных опорах крюки и штыри не заземляются, за исключением опор, где выполнено повторное (грозозащитное) заземление PEN-проводника.</w:t>
      </w:r>
    </w:p>
    <w:p w:rsidR="000A631F" w:rsidRPr="000A631F" w:rsidRDefault="000A631F" w:rsidP="00936042">
      <w:pPr>
        <w:pStyle w:val="ac"/>
        <w:numPr>
          <w:ilvl w:val="2"/>
          <w:numId w:val="26"/>
        </w:numPr>
        <w:tabs>
          <w:tab w:val="left" w:pos="851"/>
          <w:tab w:val="num" w:pos="1276"/>
        </w:tabs>
        <w:spacing w:before="60"/>
        <w:ind w:firstLine="567"/>
        <w:rPr>
          <w:spacing w:val="4"/>
          <w:sz w:val="20"/>
          <w:szCs w:val="28"/>
        </w:rPr>
      </w:pPr>
      <w:r>
        <w:rPr>
          <w:spacing w:val="4"/>
          <w:sz w:val="20"/>
          <w:szCs w:val="28"/>
        </w:rPr>
        <w:t>Кабельные вставки в ВЛИ должны быть защищены по обоим концам устройствами ограничения перенапряжений.</w:t>
      </w:r>
    </w:p>
    <w:p w:rsidR="00A97AAF" w:rsidRDefault="00A97AAF" w:rsidP="00936042">
      <w:pPr>
        <w:pStyle w:val="ac"/>
        <w:tabs>
          <w:tab w:val="left" w:pos="851"/>
          <w:tab w:val="num" w:pos="1276"/>
        </w:tabs>
        <w:spacing w:before="60"/>
        <w:ind w:firstLine="567"/>
        <w:rPr>
          <w:sz w:val="20"/>
        </w:rPr>
      </w:pPr>
      <w:r>
        <w:rPr>
          <w:sz w:val="20"/>
        </w:rPr>
        <w:t>Заземляющие зажимы разрядников, корпуса кабельных муфт, металлические оболочки кабелей и металлоконструкции железобетонных опор должны быть по кратчайшему пути соединены между собой и с ЗУ.</w:t>
      </w:r>
    </w:p>
    <w:p w:rsidR="00A97AAF" w:rsidRDefault="00A97AAF" w:rsidP="00936042">
      <w:pPr>
        <w:pStyle w:val="ac"/>
        <w:tabs>
          <w:tab w:val="left" w:pos="851"/>
          <w:tab w:val="num" w:pos="1276"/>
        </w:tabs>
        <w:spacing w:before="60"/>
        <w:ind w:firstLine="567"/>
        <w:rPr>
          <w:sz w:val="20"/>
        </w:rPr>
      </w:pPr>
      <w:r>
        <w:rPr>
          <w:spacing w:val="4"/>
          <w:sz w:val="20"/>
          <w:szCs w:val="28"/>
        </w:rPr>
        <w:t>На опорах анкерного типа для связи с ЗУ во всех случаях следует использовать арматуру стойки и подкоса.</w:t>
      </w:r>
    </w:p>
    <w:p w:rsidR="00ED33B4" w:rsidRPr="00ED33B4" w:rsidRDefault="00A97AAF" w:rsidP="00936042">
      <w:pPr>
        <w:pStyle w:val="ac"/>
        <w:numPr>
          <w:ilvl w:val="2"/>
          <w:numId w:val="26"/>
        </w:numPr>
        <w:tabs>
          <w:tab w:val="left" w:pos="851"/>
          <w:tab w:val="num" w:pos="1276"/>
        </w:tabs>
        <w:spacing w:before="60"/>
        <w:ind w:firstLine="567"/>
        <w:rPr>
          <w:sz w:val="20"/>
        </w:rPr>
      </w:pPr>
      <w:r>
        <w:rPr>
          <w:spacing w:val="4"/>
          <w:sz w:val="20"/>
          <w:szCs w:val="28"/>
        </w:rPr>
        <w:t xml:space="preserve">Устройства </w:t>
      </w:r>
      <w:proofErr w:type="spellStart"/>
      <w:r>
        <w:rPr>
          <w:spacing w:val="4"/>
          <w:sz w:val="20"/>
          <w:szCs w:val="28"/>
        </w:rPr>
        <w:t>грозозащиты</w:t>
      </w:r>
      <w:proofErr w:type="spellEnd"/>
      <w:r>
        <w:rPr>
          <w:spacing w:val="4"/>
          <w:sz w:val="20"/>
          <w:szCs w:val="28"/>
        </w:rPr>
        <w:t xml:space="preserve"> и заземления на линиях с изолированными проводами, выполненных самонесущими изолированными проводами с неизолированной нулевой жилой, выполняются по требованиям для ВЛ с неизолированными проводами.</w:t>
      </w:r>
    </w:p>
    <w:p w:rsidR="00A97AAF" w:rsidRDefault="00A97AAF" w:rsidP="00140C46">
      <w:pPr>
        <w:pStyle w:val="21"/>
      </w:pPr>
      <w:bookmarkStart w:id="21" w:name="_Toc85640642"/>
      <w:r>
        <w:rPr>
          <w:spacing w:val="4"/>
          <w:szCs w:val="28"/>
        </w:rPr>
        <w:t xml:space="preserve">Выполнение </w:t>
      </w:r>
      <w:r>
        <w:t>заземляющих устройств</w:t>
      </w:r>
      <w:r>
        <w:rPr>
          <w:spacing w:val="4"/>
          <w:szCs w:val="28"/>
        </w:rPr>
        <w:t xml:space="preserve"> КЛ 0,</w:t>
      </w:r>
      <w:r w:rsidR="00E53E70">
        <w:rPr>
          <w:spacing w:val="4"/>
          <w:szCs w:val="28"/>
        </w:rPr>
        <w:t>38</w:t>
      </w:r>
      <w:r>
        <w:rPr>
          <w:spacing w:val="4"/>
          <w:szCs w:val="28"/>
        </w:rPr>
        <w:t xml:space="preserve"> </w:t>
      </w:r>
      <w:proofErr w:type="spellStart"/>
      <w:r>
        <w:rPr>
          <w:spacing w:val="4"/>
          <w:szCs w:val="28"/>
        </w:rPr>
        <w:t>кВ</w:t>
      </w:r>
      <w:bookmarkEnd w:id="21"/>
      <w:proofErr w:type="spellEnd"/>
    </w:p>
    <w:p w:rsidR="00A97AAF" w:rsidRDefault="00A97AAF" w:rsidP="00936042">
      <w:pPr>
        <w:pStyle w:val="ac"/>
        <w:numPr>
          <w:ilvl w:val="2"/>
          <w:numId w:val="27"/>
        </w:numPr>
        <w:tabs>
          <w:tab w:val="left" w:pos="851"/>
          <w:tab w:val="num" w:pos="1276"/>
        </w:tabs>
        <w:spacing w:before="60"/>
        <w:ind w:firstLine="567"/>
        <w:rPr>
          <w:sz w:val="20"/>
        </w:rPr>
      </w:pPr>
      <w:r>
        <w:rPr>
          <w:spacing w:val="4"/>
          <w:sz w:val="20"/>
          <w:szCs w:val="28"/>
        </w:rPr>
        <w:t xml:space="preserve">Кабельные линии должны иметь повторные заземления </w:t>
      </w:r>
      <w:r w:rsidRPr="002F5F11">
        <w:rPr>
          <w:spacing w:val="4"/>
          <w:sz w:val="20"/>
          <w:szCs w:val="28"/>
        </w:rPr>
        <w:t>PEN-проводника</w:t>
      </w:r>
      <w:r>
        <w:rPr>
          <w:spacing w:val="4"/>
          <w:sz w:val="20"/>
          <w:szCs w:val="28"/>
        </w:rPr>
        <w:t xml:space="preserve"> на концах линий и ответвлений длиной более 200 м, а также на вводах в помещения, электроустановки которых подлежат заземлению. При этом в первую очередь используется естественные заземлители.</w:t>
      </w:r>
    </w:p>
    <w:p w:rsidR="00ED33B4" w:rsidRPr="00ED33B4" w:rsidRDefault="00A97AAF" w:rsidP="00936042">
      <w:pPr>
        <w:pStyle w:val="ac"/>
        <w:numPr>
          <w:ilvl w:val="2"/>
          <w:numId w:val="27"/>
        </w:numPr>
        <w:tabs>
          <w:tab w:val="left" w:pos="851"/>
          <w:tab w:val="num" w:pos="1276"/>
        </w:tabs>
        <w:spacing w:before="60"/>
        <w:ind w:firstLine="567"/>
        <w:rPr>
          <w:sz w:val="20"/>
        </w:rPr>
      </w:pPr>
      <w:r>
        <w:rPr>
          <w:spacing w:val="4"/>
          <w:sz w:val="20"/>
          <w:szCs w:val="28"/>
        </w:rPr>
        <w:t xml:space="preserve">Металлические оболочки и броня кабелей, кабельные конструкции, а также распределительные ящики (щиты), в которых разделываются кабели, должны быть присоединены к ЗУ или </w:t>
      </w:r>
      <w:proofErr w:type="spellStart"/>
      <w:r>
        <w:rPr>
          <w:spacing w:val="4"/>
          <w:sz w:val="20"/>
          <w:szCs w:val="28"/>
        </w:rPr>
        <w:t>занулены</w:t>
      </w:r>
      <w:proofErr w:type="spellEnd"/>
      <w:r>
        <w:rPr>
          <w:spacing w:val="4"/>
          <w:sz w:val="20"/>
          <w:szCs w:val="28"/>
        </w:rPr>
        <w:t>.</w:t>
      </w:r>
    </w:p>
    <w:p w:rsidR="00A97AAF" w:rsidRDefault="00A97AAF" w:rsidP="00140C46">
      <w:pPr>
        <w:pStyle w:val="21"/>
      </w:pPr>
      <w:bookmarkStart w:id="22" w:name="_Toc85640643"/>
      <w:r>
        <w:t xml:space="preserve">Выполнение заземляющих устройств РП и ТП 10/0,4 </w:t>
      </w:r>
      <w:proofErr w:type="spellStart"/>
      <w:r>
        <w:t>кВ</w:t>
      </w:r>
      <w:bookmarkEnd w:id="22"/>
      <w:proofErr w:type="spellEnd"/>
    </w:p>
    <w:p w:rsidR="00A97AAF" w:rsidRDefault="00A97AAF" w:rsidP="007E33D9">
      <w:pPr>
        <w:pStyle w:val="ac"/>
        <w:numPr>
          <w:ilvl w:val="2"/>
          <w:numId w:val="28"/>
        </w:numPr>
        <w:tabs>
          <w:tab w:val="left" w:pos="851"/>
          <w:tab w:val="num" w:pos="1276"/>
        </w:tabs>
        <w:spacing w:before="0"/>
        <w:ind w:firstLine="567"/>
        <w:rPr>
          <w:sz w:val="20"/>
        </w:rPr>
      </w:pPr>
      <w:r>
        <w:rPr>
          <w:spacing w:val="4"/>
          <w:sz w:val="20"/>
          <w:szCs w:val="28"/>
        </w:rPr>
        <w:t>Для ТП должно быть выполнено одно общее заземляющее устройство, к которому должны быть присоединены:</w:t>
      </w:r>
    </w:p>
    <w:p w:rsidR="00A97AAF" w:rsidRDefault="00A97AAF" w:rsidP="007E33D9">
      <w:pPr>
        <w:widowControl w:val="0"/>
        <w:numPr>
          <w:ilvl w:val="0"/>
          <w:numId w:val="24"/>
        </w:numPr>
        <w:shd w:val="clear" w:color="auto" w:fill="FFFFFF"/>
        <w:tabs>
          <w:tab w:val="left" w:pos="630"/>
          <w:tab w:val="left" w:pos="851"/>
          <w:tab w:val="num" w:pos="1276"/>
        </w:tabs>
        <w:autoSpaceDE w:val="0"/>
        <w:autoSpaceDN w:val="0"/>
        <w:adjustRightInd w:val="0"/>
        <w:ind w:left="0" w:firstLine="567"/>
        <w:jc w:val="both"/>
        <w:rPr>
          <w:spacing w:val="4"/>
          <w:sz w:val="20"/>
          <w:szCs w:val="28"/>
        </w:rPr>
      </w:pPr>
      <w:proofErr w:type="spellStart"/>
      <w:r>
        <w:rPr>
          <w:spacing w:val="4"/>
          <w:sz w:val="20"/>
          <w:szCs w:val="28"/>
        </w:rPr>
        <w:t>нейтраль</w:t>
      </w:r>
      <w:proofErr w:type="spellEnd"/>
      <w:r>
        <w:rPr>
          <w:spacing w:val="4"/>
          <w:sz w:val="20"/>
          <w:szCs w:val="28"/>
        </w:rPr>
        <w:t xml:space="preserve"> трансформатора на стороне напряжением до 1 </w:t>
      </w:r>
      <w:proofErr w:type="spellStart"/>
      <w:r>
        <w:rPr>
          <w:spacing w:val="4"/>
          <w:sz w:val="20"/>
          <w:szCs w:val="28"/>
        </w:rPr>
        <w:t>кВ</w:t>
      </w:r>
      <w:proofErr w:type="spellEnd"/>
      <w:r>
        <w:rPr>
          <w:spacing w:val="4"/>
          <w:sz w:val="20"/>
          <w:szCs w:val="28"/>
        </w:rPr>
        <w:t>;</w:t>
      </w:r>
    </w:p>
    <w:p w:rsidR="00A97AAF" w:rsidRDefault="00A97AAF" w:rsidP="007E33D9">
      <w:pPr>
        <w:widowControl w:val="0"/>
        <w:numPr>
          <w:ilvl w:val="0"/>
          <w:numId w:val="24"/>
        </w:numPr>
        <w:shd w:val="clear" w:color="auto" w:fill="FFFFFF"/>
        <w:tabs>
          <w:tab w:val="left" w:pos="630"/>
          <w:tab w:val="left" w:pos="851"/>
          <w:tab w:val="num" w:pos="1276"/>
        </w:tabs>
        <w:autoSpaceDE w:val="0"/>
        <w:autoSpaceDN w:val="0"/>
        <w:adjustRightInd w:val="0"/>
        <w:ind w:left="0" w:firstLine="567"/>
        <w:jc w:val="both"/>
        <w:rPr>
          <w:spacing w:val="4"/>
          <w:sz w:val="20"/>
          <w:szCs w:val="28"/>
        </w:rPr>
      </w:pPr>
      <w:r>
        <w:rPr>
          <w:spacing w:val="4"/>
          <w:sz w:val="20"/>
          <w:szCs w:val="28"/>
        </w:rPr>
        <w:t>корпус трансформатора;</w:t>
      </w:r>
    </w:p>
    <w:p w:rsidR="00A97AAF" w:rsidRDefault="00A97AAF" w:rsidP="007E33D9">
      <w:pPr>
        <w:widowControl w:val="0"/>
        <w:numPr>
          <w:ilvl w:val="0"/>
          <w:numId w:val="24"/>
        </w:numPr>
        <w:shd w:val="clear" w:color="auto" w:fill="FFFFFF"/>
        <w:tabs>
          <w:tab w:val="left" w:pos="630"/>
          <w:tab w:val="left" w:pos="851"/>
          <w:tab w:val="num" w:pos="1276"/>
        </w:tabs>
        <w:autoSpaceDE w:val="0"/>
        <w:autoSpaceDN w:val="0"/>
        <w:adjustRightInd w:val="0"/>
        <w:ind w:left="0" w:firstLine="567"/>
        <w:jc w:val="both"/>
        <w:rPr>
          <w:spacing w:val="4"/>
          <w:sz w:val="20"/>
          <w:szCs w:val="28"/>
        </w:rPr>
      </w:pPr>
      <w:r>
        <w:rPr>
          <w:spacing w:val="4"/>
          <w:sz w:val="20"/>
          <w:szCs w:val="28"/>
        </w:rPr>
        <w:t>металлические оболочки и броня кабелей напряжением 10 и 0,</w:t>
      </w:r>
      <w:r w:rsidR="00E53E70">
        <w:rPr>
          <w:spacing w:val="4"/>
          <w:sz w:val="20"/>
          <w:szCs w:val="28"/>
        </w:rPr>
        <w:t>38</w:t>
      </w:r>
      <w:r>
        <w:rPr>
          <w:spacing w:val="4"/>
          <w:sz w:val="20"/>
          <w:szCs w:val="28"/>
        </w:rPr>
        <w:t xml:space="preserve"> </w:t>
      </w:r>
      <w:proofErr w:type="spellStart"/>
      <w:r>
        <w:rPr>
          <w:spacing w:val="4"/>
          <w:sz w:val="20"/>
          <w:szCs w:val="28"/>
        </w:rPr>
        <w:t>кВ</w:t>
      </w:r>
      <w:proofErr w:type="spellEnd"/>
      <w:r>
        <w:rPr>
          <w:spacing w:val="4"/>
          <w:sz w:val="20"/>
          <w:szCs w:val="28"/>
        </w:rPr>
        <w:t>;</w:t>
      </w:r>
    </w:p>
    <w:p w:rsidR="00A97AAF" w:rsidRDefault="00A97AAF" w:rsidP="007E33D9">
      <w:pPr>
        <w:widowControl w:val="0"/>
        <w:numPr>
          <w:ilvl w:val="0"/>
          <w:numId w:val="24"/>
        </w:numPr>
        <w:shd w:val="clear" w:color="auto" w:fill="FFFFFF"/>
        <w:tabs>
          <w:tab w:val="left" w:pos="630"/>
          <w:tab w:val="left" w:pos="851"/>
          <w:tab w:val="num" w:pos="1276"/>
        </w:tabs>
        <w:autoSpaceDE w:val="0"/>
        <w:autoSpaceDN w:val="0"/>
        <w:adjustRightInd w:val="0"/>
        <w:ind w:left="0" w:firstLine="567"/>
        <w:jc w:val="both"/>
        <w:rPr>
          <w:spacing w:val="4"/>
          <w:sz w:val="20"/>
          <w:szCs w:val="28"/>
        </w:rPr>
      </w:pPr>
      <w:r>
        <w:rPr>
          <w:spacing w:val="4"/>
          <w:sz w:val="20"/>
          <w:szCs w:val="28"/>
        </w:rPr>
        <w:t>открытые проводящие части электроустановок;</w:t>
      </w:r>
    </w:p>
    <w:p w:rsidR="00A97AAF" w:rsidRDefault="00A97AAF" w:rsidP="007E33D9">
      <w:pPr>
        <w:pStyle w:val="ac"/>
        <w:numPr>
          <w:ilvl w:val="0"/>
          <w:numId w:val="24"/>
        </w:numPr>
        <w:tabs>
          <w:tab w:val="left" w:pos="630"/>
          <w:tab w:val="left" w:pos="851"/>
          <w:tab w:val="num" w:pos="1276"/>
        </w:tabs>
        <w:spacing w:before="0"/>
        <w:ind w:left="0" w:firstLine="567"/>
        <w:rPr>
          <w:sz w:val="20"/>
        </w:rPr>
      </w:pPr>
      <w:r>
        <w:rPr>
          <w:spacing w:val="4"/>
          <w:sz w:val="20"/>
          <w:szCs w:val="28"/>
        </w:rPr>
        <w:lastRenderedPageBreak/>
        <w:t>сторонние проводящие части.</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Вокруг площади, занимаемой отдельно стоящей подстанци</w:t>
      </w:r>
      <w:r w:rsidR="00936042">
        <w:rPr>
          <w:spacing w:val="4"/>
          <w:sz w:val="20"/>
          <w:szCs w:val="28"/>
        </w:rPr>
        <w:t>ей (РП, ТП), на глубине 0,3-0,5</w:t>
      </w:r>
      <w:r w:rsidR="00936042">
        <w:rPr>
          <w:spacing w:val="4"/>
          <w:sz w:val="20"/>
          <w:szCs w:val="28"/>
          <w:lang w:val="ru-RU"/>
        </w:rPr>
        <w:t> </w:t>
      </w:r>
      <w:r>
        <w:rPr>
          <w:spacing w:val="4"/>
          <w:sz w:val="20"/>
          <w:szCs w:val="28"/>
        </w:rPr>
        <w:t>м и на расстоянии 0,8-1</w:t>
      </w:r>
      <w:r w:rsidR="00D01DFC">
        <w:rPr>
          <w:spacing w:val="4"/>
          <w:sz w:val="20"/>
          <w:szCs w:val="28"/>
        </w:rPr>
        <w:t>,0</w:t>
      </w:r>
      <w:r w:rsidR="00936042">
        <w:rPr>
          <w:spacing w:val="4"/>
          <w:sz w:val="20"/>
          <w:szCs w:val="28"/>
          <w:lang w:val="ru-RU"/>
        </w:rPr>
        <w:t> </w:t>
      </w:r>
      <w:r>
        <w:rPr>
          <w:spacing w:val="4"/>
          <w:sz w:val="20"/>
          <w:szCs w:val="28"/>
        </w:rPr>
        <w:t>м от края фундамента здания подстанции</w:t>
      </w:r>
      <w:r w:rsidRPr="00A6317B">
        <w:rPr>
          <w:spacing w:val="4"/>
          <w:sz w:val="20"/>
          <w:szCs w:val="28"/>
        </w:rPr>
        <w:t xml:space="preserve"> необходимо</w:t>
      </w:r>
      <w:r>
        <w:rPr>
          <w:spacing w:val="4"/>
          <w:sz w:val="20"/>
          <w:szCs w:val="28"/>
        </w:rPr>
        <w:t xml:space="preserve"> прокладывать замкнутый горизонтальный заземлитель (контур), присоединенный к заземляющему устройству.</w:t>
      </w:r>
    </w:p>
    <w:p w:rsidR="00A97AAF" w:rsidRDefault="00A97AAF" w:rsidP="00936042">
      <w:pPr>
        <w:pStyle w:val="ac"/>
        <w:tabs>
          <w:tab w:val="left" w:pos="851"/>
          <w:tab w:val="num" w:pos="1276"/>
        </w:tabs>
        <w:spacing w:before="60"/>
        <w:ind w:firstLine="567"/>
        <w:rPr>
          <w:sz w:val="20"/>
        </w:rPr>
      </w:pPr>
      <w:r>
        <w:rPr>
          <w:spacing w:val="4"/>
          <w:sz w:val="20"/>
          <w:szCs w:val="28"/>
        </w:rPr>
        <w:t xml:space="preserve">Вокруг площади, занимаемой отдельно стоящей подстанцией с открытым РУ напряжением выше 1 </w:t>
      </w:r>
      <w:proofErr w:type="spellStart"/>
      <w:r>
        <w:rPr>
          <w:spacing w:val="4"/>
          <w:sz w:val="20"/>
          <w:szCs w:val="28"/>
        </w:rPr>
        <w:t>кВ</w:t>
      </w:r>
      <w:proofErr w:type="spellEnd"/>
      <w:r>
        <w:rPr>
          <w:spacing w:val="4"/>
          <w:sz w:val="20"/>
          <w:szCs w:val="28"/>
        </w:rPr>
        <w:t>, на глубине не менее 0,5 м и на расстоянии не более 1</w:t>
      </w:r>
      <w:r w:rsidR="00D01DFC">
        <w:rPr>
          <w:spacing w:val="4"/>
          <w:sz w:val="20"/>
          <w:szCs w:val="28"/>
        </w:rPr>
        <w:t>,0</w:t>
      </w:r>
      <w:r>
        <w:rPr>
          <w:spacing w:val="4"/>
          <w:sz w:val="20"/>
          <w:szCs w:val="28"/>
        </w:rPr>
        <w:t xml:space="preserve"> м от края фундаментов открыто установленного оборудования, должен быть проложен замкнутый горизонтальный заземлитель (контур), присоединенный к заземляющему устройству.</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При выполнении ЗУ РП и ТП в первую очередь следует использовать ЗУ концевых опор отходящих ВЛ.</w:t>
      </w:r>
      <w:r w:rsidRPr="00A6317B">
        <w:rPr>
          <w:spacing w:val="4"/>
          <w:sz w:val="20"/>
          <w:szCs w:val="28"/>
        </w:rPr>
        <w:t xml:space="preserve"> ЗУ РП и ТП с присоединенными ЗУ концевых опор ВЛ </w:t>
      </w:r>
      <w:r w:rsidR="009B1D15">
        <w:rPr>
          <w:spacing w:val="4"/>
          <w:sz w:val="20"/>
          <w:szCs w:val="28"/>
        </w:rPr>
        <w:t>(ВЛП)</w:t>
      </w:r>
      <w:r w:rsidR="00936042">
        <w:rPr>
          <w:spacing w:val="4"/>
          <w:sz w:val="20"/>
          <w:szCs w:val="28"/>
        </w:rPr>
        <w:t xml:space="preserve"> 10</w:t>
      </w:r>
      <w:r w:rsidR="00936042">
        <w:rPr>
          <w:spacing w:val="4"/>
          <w:sz w:val="20"/>
          <w:szCs w:val="28"/>
          <w:lang w:val="ru-RU"/>
        </w:rPr>
        <w:t> </w:t>
      </w:r>
      <w:proofErr w:type="spellStart"/>
      <w:r w:rsidR="009B1D15">
        <w:rPr>
          <w:spacing w:val="4"/>
          <w:sz w:val="20"/>
          <w:szCs w:val="28"/>
        </w:rPr>
        <w:t>кВ</w:t>
      </w:r>
      <w:proofErr w:type="spellEnd"/>
      <w:r w:rsidRPr="00A6317B">
        <w:rPr>
          <w:spacing w:val="4"/>
          <w:sz w:val="20"/>
          <w:szCs w:val="28"/>
        </w:rPr>
        <w:t xml:space="preserve"> и </w:t>
      </w:r>
      <w:r w:rsidR="009B1D15">
        <w:rPr>
          <w:spacing w:val="4"/>
          <w:sz w:val="20"/>
          <w:szCs w:val="28"/>
        </w:rPr>
        <w:t xml:space="preserve">ВЛИ </w:t>
      </w:r>
      <w:r w:rsidRPr="00A6317B">
        <w:rPr>
          <w:spacing w:val="4"/>
          <w:sz w:val="20"/>
          <w:szCs w:val="28"/>
        </w:rPr>
        <w:t>0,</w:t>
      </w:r>
      <w:r w:rsidR="00E53E70">
        <w:rPr>
          <w:spacing w:val="4"/>
          <w:sz w:val="20"/>
          <w:szCs w:val="28"/>
        </w:rPr>
        <w:t>38</w:t>
      </w:r>
      <w:r w:rsidRPr="00A6317B">
        <w:rPr>
          <w:spacing w:val="4"/>
          <w:sz w:val="20"/>
          <w:szCs w:val="28"/>
        </w:rPr>
        <w:t xml:space="preserve"> </w:t>
      </w:r>
      <w:proofErr w:type="spellStart"/>
      <w:r w:rsidRPr="00A6317B">
        <w:rPr>
          <w:spacing w:val="4"/>
          <w:sz w:val="20"/>
          <w:szCs w:val="28"/>
        </w:rPr>
        <w:t>кВ</w:t>
      </w:r>
      <w:proofErr w:type="spellEnd"/>
      <w:r w:rsidRPr="00A6317B">
        <w:rPr>
          <w:spacing w:val="4"/>
          <w:sz w:val="20"/>
          <w:szCs w:val="28"/>
        </w:rPr>
        <w:t xml:space="preserve"> составляют совмещенный заземлитель.</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ЗУ опор и вертикальные заземлители ЗУ подстанции соединяются посредством прокладки на глубине не менее 0,5 м горизонтальных заземлителей, которые располагаются в виде замкнутого контура на расстоянии 0,8-1</w:t>
      </w:r>
      <w:r w:rsidR="00D01DFC">
        <w:rPr>
          <w:spacing w:val="4"/>
          <w:sz w:val="20"/>
          <w:szCs w:val="28"/>
        </w:rPr>
        <w:t>,0</w:t>
      </w:r>
      <w:r>
        <w:rPr>
          <w:spacing w:val="4"/>
          <w:sz w:val="20"/>
          <w:szCs w:val="28"/>
        </w:rPr>
        <w:t xml:space="preserve"> м вокруг площади занимаемой оборудованием.</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При установке КТП</w:t>
      </w:r>
      <w:r w:rsidR="00F94D66">
        <w:rPr>
          <w:spacing w:val="4"/>
          <w:sz w:val="20"/>
          <w:szCs w:val="28"/>
        </w:rPr>
        <w:t xml:space="preserve"> (МТП, СТП)</w:t>
      </w:r>
      <w:r>
        <w:rPr>
          <w:spacing w:val="4"/>
          <w:sz w:val="20"/>
          <w:szCs w:val="28"/>
        </w:rPr>
        <w:t xml:space="preserve"> на </w:t>
      </w:r>
      <w:r w:rsidRPr="00A6317B">
        <w:rPr>
          <w:spacing w:val="4"/>
          <w:sz w:val="20"/>
          <w:szCs w:val="28"/>
        </w:rPr>
        <w:t>опорном кронштейне</w:t>
      </w:r>
      <w:r>
        <w:rPr>
          <w:spacing w:val="4"/>
          <w:sz w:val="20"/>
          <w:szCs w:val="28"/>
        </w:rPr>
        <w:t xml:space="preserve"> концевой опоры ВЛП (ВЛ) 10 </w:t>
      </w:r>
      <w:proofErr w:type="spellStart"/>
      <w:r>
        <w:rPr>
          <w:spacing w:val="4"/>
          <w:sz w:val="20"/>
          <w:szCs w:val="28"/>
        </w:rPr>
        <w:t>кВ</w:t>
      </w:r>
      <w:proofErr w:type="spellEnd"/>
      <w:r>
        <w:rPr>
          <w:spacing w:val="4"/>
          <w:sz w:val="20"/>
          <w:szCs w:val="28"/>
        </w:rPr>
        <w:t xml:space="preserve"> соединение </w:t>
      </w:r>
      <w:proofErr w:type="spellStart"/>
      <w:r>
        <w:rPr>
          <w:spacing w:val="4"/>
          <w:sz w:val="20"/>
          <w:szCs w:val="28"/>
        </w:rPr>
        <w:t>нейтрали</w:t>
      </w:r>
      <w:proofErr w:type="spellEnd"/>
      <w:r>
        <w:rPr>
          <w:spacing w:val="4"/>
          <w:sz w:val="20"/>
          <w:szCs w:val="28"/>
        </w:rPr>
        <w:t xml:space="preserve"> трансформатора с ЗУ осуществляется отдельным проводником. Заземляющий контакт КТП и трансформатора, привод разъединителя соединяются с консолью отдельными проводниками.</w:t>
      </w:r>
    </w:p>
    <w:p w:rsidR="00A97AAF" w:rsidRDefault="00A97AAF" w:rsidP="00936042">
      <w:pPr>
        <w:pStyle w:val="ac"/>
        <w:tabs>
          <w:tab w:val="left" w:pos="851"/>
          <w:tab w:val="num" w:pos="1276"/>
        </w:tabs>
        <w:spacing w:before="60"/>
        <w:ind w:firstLine="567"/>
        <w:rPr>
          <w:sz w:val="20"/>
        </w:rPr>
      </w:pPr>
      <w:r>
        <w:rPr>
          <w:spacing w:val="4"/>
          <w:sz w:val="20"/>
          <w:szCs w:val="28"/>
        </w:rPr>
        <w:t>Консоль соединяется с ЗУ отдельным проводником.</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ЗУ закрытых ТП выполняется согласно проекта привязки.</w:t>
      </w:r>
    </w:p>
    <w:p w:rsidR="00A97AAF" w:rsidRDefault="00A97AAF" w:rsidP="00936042">
      <w:pPr>
        <w:pStyle w:val="ac"/>
        <w:numPr>
          <w:ilvl w:val="2"/>
          <w:numId w:val="28"/>
        </w:numPr>
        <w:tabs>
          <w:tab w:val="left" w:pos="851"/>
          <w:tab w:val="num" w:pos="1276"/>
        </w:tabs>
        <w:spacing w:before="60"/>
        <w:ind w:firstLine="567"/>
        <w:rPr>
          <w:sz w:val="20"/>
        </w:rPr>
      </w:pPr>
      <w:r>
        <w:rPr>
          <w:spacing w:val="4"/>
          <w:sz w:val="20"/>
          <w:szCs w:val="28"/>
        </w:rPr>
        <w:t xml:space="preserve">Если в PEN-проводнике, соединяющем </w:t>
      </w:r>
      <w:proofErr w:type="spellStart"/>
      <w:r>
        <w:rPr>
          <w:spacing w:val="4"/>
          <w:sz w:val="20"/>
          <w:szCs w:val="28"/>
        </w:rPr>
        <w:t>нейтраль</w:t>
      </w:r>
      <w:proofErr w:type="spellEnd"/>
      <w:r>
        <w:rPr>
          <w:spacing w:val="4"/>
          <w:sz w:val="20"/>
          <w:szCs w:val="28"/>
        </w:rPr>
        <w:t xml:space="preserve"> трансформатора или генератора с шиной PEN распределительного устройства 0,4 </w:t>
      </w:r>
      <w:proofErr w:type="spellStart"/>
      <w:r>
        <w:rPr>
          <w:spacing w:val="4"/>
          <w:sz w:val="20"/>
          <w:szCs w:val="28"/>
        </w:rPr>
        <w:t>кВ</w:t>
      </w:r>
      <w:proofErr w:type="spellEnd"/>
      <w:r>
        <w:rPr>
          <w:spacing w:val="4"/>
          <w:sz w:val="20"/>
          <w:szCs w:val="28"/>
        </w:rPr>
        <w:t xml:space="preserve">, установлен трансформатор тока, то заземляющий проводник должен быть присоединен не к </w:t>
      </w:r>
      <w:proofErr w:type="spellStart"/>
      <w:r>
        <w:rPr>
          <w:spacing w:val="4"/>
          <w:sz w:val="20"/>
          <w:szCs w:val="28"/>
        </w:rPr>
        <w:t>нейтрали</w:t>
      </w:r>
      <w:proofErr w:type="spellEnd"/>
      <w:r>
        <w:rPr>
          <w:spacing w:val="4"/>
          <w:sz w:val="20"/>
          <w:szCs w:val="28"/>
        </w:rPr>
        <w:t xml:space="preserve"> трансформатора или генератора непосредственно, а к PEN-проводнику, по возможности, сразу за трансформатором тока. В таком случае разделение PEN-проводника на РЕ- и N-проводники в системе TN-S должно быть выполнено также за трансформатором тока. Трансформатор тока следует размещать как можно ближе к выводу </w:t>
      </w:r>
      <w:proofErr w:type="spellStart"/>
      <w:r>
        <w:rPr>
          <w:spacing w:val="4"/>
          <w:sz w:val="20"/>
          <w:szCs w:val="28"/>
        </w:rPr>
        <w:t>нейтрали</w:t>
      </w:r>
      <w:proofErr w:type="spellEnd"/>
      <w:r>
        <w:rPr>
          <w:spacing w:val="4"/>
          <w:sz w:val="20"/>
          <w:szCs w:val="28"/>
        </w:rPr>
        <w:t xml:space="preserve"> генератора или трансформатора.</w:t>
      </w:r>
    </w:p>
    <w:p w:rsidR="00A97AAF" w:rsidRPr="00D02976" w:rsidRDefault="00D02976" w:rsidP="00936042">
      <w:pPr>
        <w:pStyle w:val="ac"/>
        <w:numPr>
          <w:ilvl w:val="2"/>
          <w:numId w:val="28"/>
        </w:numPr>
        <w:tabs>
          <w:tab w:val="left" w:pos="851"/>
          <w:tab w:val="num" w:pos="1276"/>
        </w:tabs>
        <w:spacing w:before="60"/>
        <w:ind w:firstLine="567"/>
        <w:rPr>
          <w:sz w:val="20"/>
        </w:rPr>
      </w:pPr>
      <w:r w:rsidRPr="00D02976">
        <w:rPr>
          <w:spacing w:val="4"/>
          <w:sz w:val="20"/>
          <w:szCs w:val="28"/>
        </w:rPr>
        <w:t xml:space="preserve">Для защиты оборудования от перенапряжений в ТП (РП) с воздушными вводами со стороны 10 </w:t>
      </w:r>
      <w:proofErr w:type="spellStart"/>
      <w:r>
        <w:rPr>
          <w:spacing w:val="4"/>
          <w:sz w:val="20"/>
          <w:szCs w:val="28"/>
        </w:rPr>
        <w:t>кВ</w:t>
      </w:r>
      <w:proofErr w:type="spellEnd"/>
      <w:r>
        <w:rPr>
          <w:spacing w:val="4"/>
          <w:sz w:val="20"/>
          <w:szCs w:val="28"/>
        </w:rPr>
        <w:t xml:space="preserve"> </w:t>
      </w:r>
      <w:r w:rsidRPr="00D02976">
        <w:rPr>
          <w:spacing w:val="4"/>
          <w:sz w:val="20"/>
          <w:szCs w:val="28"/>
        </w:rPr>
        <w:t>и 0,</w:t>
      </w:r>
      <w:r w:rsidR="009B1D15">
        <w:rPr>
          <w:spacing w:val="4"/>
          <w:sz w:val="20"/>
          <w:szCs w:val="28"/>
        </w:rPr>
        <w:t>38</w:t>
      </w:r>
      <w:r w:rsidRPr="00D02976">
        <w:rPr>
          <w:spacing w:val="4"/>
          <w:sz w:val="20"/>
          <w:szCs w:val="28"/>
        </w:rPr>
        <w:t xml:space="preserve"> </w:t>
      </w:r>
      <w:proofErr w:type="spellStart"/>
      <w:r w:rsidRPr="00D02976">
        <w:rPr>
          <w:spacing w:val="4"/>
          <w:sz w:val="20"/>
          <w:szCs w:val="28"/>
        </w:rPr>
        <w:t>кВ</w:t>
      </w:r>
      <w:proofErr w:type="spellEnd"/>
      <w:r w:rsidRPr="00D02976">
        <w:rPr>
          <w:spacing w:val="4"/>
          <w:sz w:val="20"/>
          <w:szCs w:val="28"/>
        </w:rPr>
        <w:t xml:space="preserve"> устанавливаются устройства ограничения перенапряжений, которые рекомендуется устанавливать на концевых опорах. Заземляющие зажимы устройств ограничения перенапряжений должны быть непосредственно присоединены к ЗУ по кратчайшему пути.</w:t>
      </w:r>
    </w:p>
    <w:p w:rsidR="00A97AAF" w:rsidRDefault="00E87217" w:rsidP="00936042">
      <w:pPr>
        <w:pStyle w:val="ac"/>
        <w:numPr>
          <w:ilvl w:val="2"/>
          <w:numId w:val="28"/>
        </w:numPr>
        <w:tabs>
          <w:tab w:val="left" w:pos="851"/>
          <w:tab w:val="num" w:pos="1276"/>
        </w:tabs>
        <w:spacing w:before="60"/>
        <w:ind w:firstLine="567"/>
        <w:rPr>
          <w:sz w:val="20"/>
        </w:rPr>
      </w:pPr>
      <w:r w:rsidRPr="00E87217">
        <w:rPr>
          <w:spacing w:val="4"/>
          <w:sz w:val="20"/>
          <w:szCs w:val="28"/>
        </w:rPr>
        <w:t xml:space="preserve">При установке ячейки с выключателем (кроме выключателя нагрузки) или трансформатором напряжения на вводе 10 </w:t>
      </w:r>
      <w:proofErr w:type="spellStart"/>
      <w:r w:rsidRPr="00E87217">
        <w:rPr>
          <w:spacing w:val="4"/>
          <w:sz w:val="20"/>
          <w:szCs w:val="28"/>
        </w:rPr>
        <w:t>кВ</w:t>
      </w:r>
      <w:proofErr w:type="spellEnd"/>
      <w:r w:rsidRPr="00E87217">
        <w:rPr>
          <w:spacing w:val="4"/>
          <w:sz w:val="20"/>
          <w:szCs w:val="28"/>
        </w:rPr>
        <w:t xml:space="preserve"> ТП на концевой опоре или на вводе устанавливается комплект устройств ограничения перенапряжений.</w:t>
      </w:r>
      <w:r w:rsidR="00A97AAF">
        <w:rPr>
          <w:spacing w:val="4"/>
          <w:sz w:val="20"/>
          <w:szCs w:val="28"/>
        </w:rPr>
        <w:t xml:space="preserve"> Заземляющие зажимы устройств ограничения перенапряжений должны быть непосредственно присоединены к ЗУ </w:t>
      </w:r>
      <w:r w:rsidR="00A97AAF" w:rsidRPr="00A6317B">
        <w:rPr>
          <w:spacing w:val="4"/>
          <w:sz w:val="20"/>
          <w:szCs w:val="28"/>
        </w:rPr>
        <w:t>(совмещенному заземлителю)</w:t>
      </w:r>
      <w:r w:rsidR="00A97AAF">
        <w:rPr>
          <w:spacing w:val="4"/>
          <w:sz w:val="20"/>
          <w:szCs w:val="28"/>
        </w:rPr>
        <w:t xml:space="preserve"> по кратчайшему пути.</w:t>
      </w:r>
    </w:p>
    <w:p w:rsidR="00A97AAF" w:rsidRDefault="00A97AAF" w:rsidP="00140C46">
      <w:pPr>
        <w:pStyle w:val="21"/>
      </w:pPr>
      <w:bookmarkStart w:id="23" w:name="_Toc85640644"/>
      <w:r>
        <w:t>Конструктивное выполнение заземляющих устройств</w:t>
      </w:r>
      <w:bookmarkEnd w:id="23"/>
    </w:p>
    <w:p w:rsidR="00A97AAF" w:rsidRPr="00A6317B" w:rsidRDefault="00A97AAF" w:rsidP="00936042">
      <w:pPr>
        <w:pStyle w:val="ac"/>
        <w:numPr>
          <w:ilvl w:val="2"/>
          <w:numId w:val="29"/>
        </w:numPr>
        <w:tabs>
          <w:tab w:val="left" w:pos="851"/>
          <w:tab w:val="num" w:pos="1276"/>
        </w:tabs>
        <w:spacing w:before="60"/>
        <w:ind w:firstLine="567"/>
        <w:rPr>
          <w:sz w:val="20"/>
        </w:rPr>
      </w:pPr>
      <w:r w:rsidRPr="00A6317B">
        <w:rPr>
          <w:spacing w:val="4"/>
          <w:sz w:val="20"/>
          <w:szCs w:val="28"/>
        </w:rPr>
        <w:t xml:space="preserve">Соединение частей заземлителя между собой, а также соединение заземлителей с заземляющими </w:t>
      </w:r>
      <w:r w:rsidRPr="004662CD">
        <w:rPr>
          <w:spacing w:val="4"/>
          <w:sz w:val="20"/>
          <w:szCs w:val="28"/>
        </w:rPr>
        <w:t>проводниками следует выполнять сваркой по ГОСТ 5264 и СТ</w:t>
      </w:r>
      <w:r w:rsidR="00E92AF4" w:rsidRPr="004662CD">
        <w:rPr>
          <w:spacing w:val="4"/>
          <w:sz w:val="20"/>
          <w:szCs w:val="28"/>
        </w:rPr>
        <w:t>Б 2174</w:t>
      </w:r>
      <w:r w:rsidRPr="004662CD">
        <w:rPr>
          <w:spacing w:val="4"/>
          <w:sz w:val="20"/>
          <w:szCs w:val="28"/>
        </w:rPr>
        <w:t xml:space="preserve"> электродами Э-42 по ГОСТ 9467</w:t>
      </w:r>
      <w:r w:rsidRPr="00A6317B">
        <w:rPr>
          <w:spacing w:val="4"/>
          <w:sz w:val="20"/>
          <w:szCs w:val="28"/>
        </w:rPr>
        <w:t>; при этом длина нахлестки должна быть равной ширине проводника при прямоугольном сечении и шести диаметрам – при круглом сечении. Длина сварного шва должна быть не менее двойной ширины при прямоугольном и шести диаметрам – при круглом сечении заземляющих проводников.</w:t>
      </w:r>
    </w:p>
    <w:p w:rsidR="00A97AAF" w:rsidRPr="00A6317B" w:rsidRDefault="00A97AAF" w:rsidP="00936042">
      <w:pPr>
        <w:pStyle w:val="ac"/>
        <w:tabs>
          <w:tab w:val="left" w:pos="851"/>
          <w:tab w:val="num" w:pos="1276"/>
        </w:tabs>
        <w:spacing w:before="60"/>
        <w:ind w:firstLine="567"/>
        <w:rPr>
          <w:sz w:val="20"/>
        </w:rPr>
      </w:pPr>
      <w:r w:rsidRPr="00A6317B">
        <w:rPr>
          <w:spacing w:val="4"/>
          <w:sz w:val="20"/>
          <w:szCs w:val="28"/>
        </w:rPr>
        <w:t>При соединении проводников различного сечения длина сварного шва выбирается большей из выбранных по обозначенным выше требованиям для каждого из проводников</w:t>
      </w:r>
      <w:r w:rsidR="00A24126">
        <w:rPr>
          <w:spacing w:val="4"/>
          <w:sz w:val="20"/>
          <w:szCs w:val="28"/>
        </w:rPr>
        <w:t>.</w:t>
      </w:r>
    </w:p>
    <w:p w:rsidR="00A97AAF" w:rsidRPr="00A6317B" w:rsidRDefault="00A97AAF" w:rsidP="00936042">
      <w:pPr>
        <w:pStyle w:val="ac"/>
        <w:numPr>
          <w:ilvl w:val="2"/>
          <w:numId w:val="29"/>
        </w:numPr>
        <w:tabs>
          <w:tab w:val="left" w:pos="851"/>
          <w:tab w:val="num" w:pos="1276"/>
        </w:tabs>
        <w:spacing w:before="60"/>
        <w:ind w:firstLine="567"/>
        <w:rPr>
          <w:sz w:val="20"/>
        </w:rPr>
      </w:pPr>
      <w:r w:rsidRPr="00A6317B">
        <w:rPr>
          <w:spacing w:val="4"/>
          <w:sz w:val="20"/>
          <w:szCs w:val="28"/>
        </w:rPr>
        <w:t>Соединения должны быть защищены от коррозии и механических повреждений. Для болтовых соединений должны быть предусмотрены меры против ослабления контакта.</w:t>
      </w:r>
    </w:p>
    <w:p w:rsidR="00A97AAF" w:rsidRPr="00A6317B" w:rsidRDefault="00A97AAF" w:rsidP="00936042">
      <w:pPr>
        <w:pStyle w:val="ac"/>
        <w:numPr>
          <w:ilvl w:val="2"/>
          <w:numId w:val="29"/>
        </w:numPr>
        <w:tabs>
          <w:tab w:val="left" w:pos="851"/>
          <w:tab w:val="num" w:pos="1276"/>
        </w:tabs>
        <w:spacing w:before="60"/>
        <w:ind w:firstLine="567"/>
        <w:rPr>
          <w:sz w:val="20"/>
        </w:rPr>
      </w:pPr>
      <w:r w:rsidRPr="00A6317B">
        <w:rPr>
          <w:spacing w:val="4"/>
          <w:sz w:val="20"/>
          <w:szCs w:val="28"/>
        </w:rPr>
        <w:t>Для выполнения ЗУ железобетонных опор ВЛП</w:t>
      </w:r>
      <w:r w:rsidR="009B1D15">
        <w:rPr>
          <w:spacing w:val="4"/>
          <w:sz w:val="20"/>
          <w:szCs w:val="28"/>
        </w:rPr>
        <w:t xml:space="preserve"> (ВЛ</w:t>
      </w:r>
      <w:r w:rsidRPr="00A6317B">
        <w:rPr>
          <w:spacing w:val="4"/>
          <w:sz w:val="20"/>
          <w:szCs w:val="28"/>
        </w:rPr>
        <w:t xml:space="preserve">) 10 </w:t>
      </w:r>
      <w:proofErr w:type="spellStart"/>
      <w:r w:rsidRPr="00A6317B">
        <w:rPr>
          <w:spacing w:val="4"/>
          <w:sz w:val="20"/>
          <w:szCs w:val="28"/>
        </w:rPr>
        <w:t>кВ</w:t>
      </w:r>
      <w:proofErr w:type="spellEnd"/>
      <w:r w:rsidRPr="00A6317B">
        <w:rPr>
          <w:spacing w:val="4"/>
          <w:sz w:val="20"/>
          <w:szCs w:val="28"/>
        </w:rPr>
        <w:t xml:space="preserve"> и ВЛИ 0,</w:t>
      </w:r>
      <w:r w:rsidR="009B1D15">
        <w:rPr>
          <w:spacing w:val="4"/>
          <w:sz w:val="20"/>
          <w:szCs w:val="28"/>
        </w:rPr>
        <w:t>38</w:t>
      </w:r>
      <w:r w:rsidRPr="00A6317B">
        <w:rPr>
          <w:spacing w:val="4"/>
          <w:sz w:val="20"/>
          <w:szCs w:val="28"/>
        </w:rPr>
        <w:t xml:space="preserve"> </w:t>
      </w:r>
      <w:proofErr w:type="spellStart"/>
      <w:r w:rsidRPr="00A6317B">
        <w:rPr>
          <w:spacing w:val="4"/>
          <w:sz w:val="20"/>
          <w:szCs w:val="28"/>
        </w:rPr>
        <w:t>кВ</w:t>
      </w:r>
      <w:proofErr w:type="spellEnd"/>
      <w:r w:rsidRPr="00A6317B">
        <w:rPr>
          <w:spacing w:val="4"/>
          <w:sz w:val="20"/>
          <w:szCs w:val="28"/>
        </w:rPr>
        <w:t xml:space="preserve"> используются имеющиеся в их стойках нижний и верхний заземляющие выпуски, связанные с арматурой стойки.</w:t>
      </w:r>
    </w:p>
    <w:p w:rsidR="00A97AAF" w:rsidRDefault="00A97AAF" w:rsidP="00936042">
      <w:pPr>
        <w:pStyle w:val="32"/>
        <w:tabs>
          <w:tab w:val="left" w:pos="851"/>
          <w:tab w:val="num" w:pos="1276"/>
        </w:tabs>
        <w:spacing w:before="60" w:after="0"/>
        <w:ind w:left="0" w:firstLine="567"/>
        <w:jc w:val="both"/>
        <w:rPr>
          <w:sz w:val="20"/>
        </w:rPr>
      </w:pPr>
      <w:r w:rsidRPr="00A6317B">
        <w:rPr>
          <w:sz w:val="20"/>
        </w:rPr>
        <w:t>При необходимости, к нижнему заземляющему выпуску привариваются дополнительные заземлители (лучевые заземлители), которые выполняются из круглой стали: вертикальные  диаметром 12 мм и длиной 2,5 или 5 м и горизонтальные диаметром 10 мм и длиной, как правило, равной длине вертикального заземлителя. Соединение заземлителей следует выполнять сваркой внахлестку.</w:t>
      </w:r>
    </w:p>
    <w:p w:rsidR="00A97AAF" w:rsidRDefault="00A97AAF" w:rsidP="00936042">
      <w:pPr>
        <w:widowControl w:val="0"/>
        <w:shd w:val="clear" w:color="auto" w:fill="FFFFFF"/>
        <w:tabs>
          <w:tab w:val="left" w:pos="851"/>
          <w:tab w:val="num" w:pos="1276"/>
        </w:tabs>
        <w:autoSpaceDE w:val="0"/>
        <w:autoSpaceDN w:val="0"/>
        <w:adjustRightInd w:val="0"/>
        <w:spacing w:before="60"/>
        <w:ind w:firstLine="567"/>
        <w:jc w:val="both"/>
        <w:rPr>
          <w:spacing w:val="4"/>
          <w:sz w:val="20"/>
          <w:szCs w:val="28"/>
        </w:rPr>
      </w:pPr>
      <w:r>
        <w:rPr>
          <w:spacing w:val="4"/>
          <w:sz w:val="20"/>
          <w:szCs w:val="28"/>
        </w:rPr>
        <w:t>Заземление стальных элементов опор ВЛП (</w:t>
      </w:r>
      <w:proofErr w:type="gramStart"/>
      <w:r>
        <w:rPr>
          <w:spacing w:val="4"/>
          <w:sz w:val="20"/>
          <w:szCs w:val="28"/>
        </w:rPr>
        <w:t>ВЛ</w:t>
      </w:r>
      <w:proofErr w:type="gramEnd"/>
      <w:r>
        <w:rPr>
          <w:spacing w:val="4"/>
          <w:sz w:val="20"/>
          <w:szCs w:val="28"/>
        </w:rPr>
        <w:t xml:space="preserve">) 10 </w:t>
      </w:r>
      <w:proofErr w:type="spellStart"/>
      <w:r>
        <w:rPr>
          <w:spacing w:val="4"/>
          <w:sz w:val="20"/>
          <w:szCs w:val="28"/>
        </w:rPr>
        <w:t>кВ</w:t>
      </w:r>
      <w:proofErr w:type="spellEnd"/>
      <w:r>
        <w:rPr>
          <w:spacing w:val="4"/>
          <w:sz w:val="20"/>
          <w:szCs w:val="28"/>
        </w:rPr>
        <w:t xml:space="preserve"> осуществляется присоединением к верхнему заземляющему выпуску стойки сваркой или зажимом </w:t>
      </w:r>
      <w:r w:rsidR="00B9731E">
        <w:rPr>
          <w:spacing w:val="4"/>
          <w:sz w:val="20"/>
          <w:szCs w:val="28"/>
        </w:rPr>
        <w:t xml:space="preserve">типа </w:t>
      </w:r>
      <w:r>
        <w:rPr>
          <w:spacing w:val="4"/>
          <w:sz w:val="20"/>
          <w:szCs w:val="28"/>
        </w:rPr>
        <w:t>ПС</w:t>
      </w:r>
      <w:r w:rsidR="005029C3">
        <w:rPr>
          <w:spacing w:val="4"/>
          <w:sz w:val="20"/>
          <w:szCs w:val="28"/>
        </w:rPr>
        <w:t>-</w:t>
      </w:r>
      <w:r>
        <w:rPr>
          <w:spacing w:val="4"/>
          <w:sz w:val="20"/>
          <w:szCs w:val="28"/>
        </w:rPr>
        <w:t>2-1.</w:t>
      </w:r>
    </w:p>
    <w:p w:rsidR="00A97AAF" w:rsidRDefault="00A97AAF" w:rsidP="00936042">
      <w:pPr>
        <w:widowControl w:val="0"/>
        <w:shd w:val="clear" w:color="auto" w:fill="FFFFFF"/>
        <w:tabs>
          <w:tab w:val="left" w:pos="851"/>
          <w:tab w:val="num" w:pos="1276"/>
        </w:tabs>
        <w:autoSpaceDE w:val="0"/>
        <w:autoSpaceDN w:val="0"/>
        <w:adjustRightInd w:val="0"/>
        <w:spacing w:before="60"/>
        <w:ind w:firstLine="567"/>
        <w:jc w:val="both"/>
        <w:rPr>
          <w:spacing w:val="4"/>
          <w:sz w:val="20"/>
          <w:szCs w:val="28"/>
        </w:rPr>
      </w:pPr>
      <w:r>
        <w:rPr>
          <w:spacing w:val="4"/>
          <w:sz w:val="20"/>
          <w:szCs w:val="28"/>
        </w:rPr>
        <w:lastRenderedPageBreak/>
        <w:t>Заземление стальных элементов опор ВЛИ 0,</w:t>
      </w:r>
      <w:r w:rsidR="009B1D15">
        <w:rPr>
          <w:spacing w:val="4"/>
          <w:sz w:val="20"/>
          <w:szCs w:val="28"/>
        </w:rPr>
        <w:t>38</w:t>
      </w:r>
      <w:r>
        <w:rPr>
          <w:spacing w:val="4"/>
          <w:sz w:val="20"/>
          <w:szCs w:val="28"/>
        </w:rPr>
        <w:t xml:space="preserve"> </w:t>
      </w:r>
      <w:proofErr w:type="spellStart"/>
      <w:r>
        <w:rPr>
          <w:spacing w:val="4"/>
          <w:sz w:val="20"/>
          <w:szCs w:val="28"/>
        </w:rPr>
        <w:t>кВ</w:t>
      </w:r>
      <w:proofErr w:type="spellEnd"/>
      <w:r>
        <w:rPr>
          <w:spacing w:val="4"/>
          <w:sz w:val="20"/>
          <w:szCs w:val="28"/>
        </w:rPr>
        <w:t xml:space="preserve"> осуществляется присоединением к верхнему заземляющему выпуску стойки зажимом </w:t>
      </w:r>
      <w:r w:rsidR="00B9731E">
        <w:rPr>
          <w:spacing w:val="4"/>
          <w:sz w:val="20"/>
          <w:szCs w:val="28"/>
        </w:rPr>
        <w:t xml:space="preserve">типа </w:t>
      </w:r>
      <w:r>
        <w:rPr>
          <w:spacing w:val="4"/>
          <w:sz w:val="20"/>
          <w:szCs w:val="28"/>
        </w:rPr>
        <w:t>ПС-1-1 и к нулевому проводу зажимом</w:t>
      </w:r>
      <w:r w:rsidR="005B402B">
        <w:rPr>
          <w:spacing w:val="4"/>
          <w:sz w:val="20"/>
          <w:szCs w:val="28"/>
        </w:rPr>
        <w:t xml:space="preserve"> </w:t>
      </w:r>
      <w:r w:rsidR="00B9731E">
        <w:rPr>
          <w:spacing w:val="4"/>
          <w:sz w:val="20"/>
          <w:szCs w:val="28"/>
        </w:rPr>
        <w:t>типа</w:t>
      </w:r>
      <w:r w:rsidR="005B402B">
        <w:rPr>
          <w:spacing w:val="4"/>
          <w:sz w:val="20"/>
          <w:szCs w:val="28"/>
        </w:rPr>
        <w:t xml:space="preserve"> </w:t>
      </w:r>
      <w:r>
        <w:rPr>
          <w:spacing w:val="4"/>
          <w:sz w:val="20"/>
          <w:szCs w:val="28"/>
        </w:rPr>
        <w:t>ПА</w:t>
      </w:r>
      <w:r w:rsidR="005B402B">
        <w:rPr>
          <w:spacing w:val="4"/>
          <w:sz w:val="20"/>
          <w:szCs w:val="28"/>
        </w:rPr>
        <w:t xml:space="preserve"> </w:t>
      </w:r>
      <w:r w:rsidR="002E237E" w:rsidRPr="002E237E">
        <w:rPr>
          <w:spacing w:val="4"/>
          <w:sz w:val="20"/>
          <w:szCs w:val="28"/>
        </w:rPr>
        <w:t>или ЗПВ</w:t>
      </w:r>
      <w:r>
        <w:rPr>
          <w:spacing w:val="4"/>
          <w:sz w:val="20"/>
          <w:szCs w:val="28"/>
        </w:rPr>
        <w:t>.</w:t>
      </w:r>
    </w:p>
    <w:p w:rsidR="00A97AAF" w:rsidRDefault="00A97AAF" w:rsidP="00936042">
      <w:pPr>
        <w:pStyle w:val="ac"/>
        <w:numPr>
          <w:ilvl w:val="2"/>
          <w:numId w:val="29"/>
        </w:numPr>
        <w:tabs>
          <w:tab w:val="left" w:pos="851"/>
          <w:tab w:val="num" w:pos="1276"/>
        </w:tabs>
        <w:spacing w:before="60"/>
        <w:ind w:firstLine="567"/>
        <w:rPr>
          <w:sz w:val="20"/>
        </w:rPr>
      </w:pPr>
      <w:r>
        <w:rPr>
          <w:spacing w:val="4"/>
          <w:sz w:val="20"/>
          <w:szCs w:val="28"/>
        </w:rPr>
        <w:t>При отсутствии в железобетонной стойке нижнего заземляющего выпуска, для присоединения заземлителя к закладным деталям стойки, приваривается круглая сталь диаметром 10 мм</w:t>
      </w:r>
      <w:r>
        <w:rPr>
          <w:sz w:val="20"/>
        </w:rPr>
        <w:t>.</w:t>
      </w:r>
    </w:p>
    <w:p w:rsidR="00A97AAF" w:rsidRDefault="00A97AAF" w:rsidP="00936042">
      <w:pPr>
        <w:pStyle w:val="ac"/>
        <w:numPr>
          <w:ilvl w:val="2"/>
          <w:numId w:val="29"/>
        </w:numPr>
        <w:tabs>
          <w:tab w:val="left" w:pos="851"/>
          <w:tab w:val="num" w:pos="1276"/>
        </w:tabs>
        <w:spacing w:before="60"/>
        <w:ind w:firstLine="567"/>
        <w:rPr>
          <w:sz w:val="20"/>
        </w:rPr>
      </w:pPr>
      <w:r>
        <w:rPr>
          <w:spacing w:val="4"/>
          <w:sz w:val="20"/>
          <w:szCs w:val="28"/>
        </w:rPr>
        <w:t>Заземляющие проводники для повторного (грозозащитного) заземления должны быть выбраны из условия длительного протекания тока 25 А.</w:t>
      </w:r>
    </w:p>
    <w:p w:rsidR="00A97AAF" w:rsidRDefault="00A97AAF" w:rsidP="00936042">
      <w:pPr>
        <w:pStyle w:val="ac"/>
        <w:numPr>
          <w:ilvl w:val="2"/>
          <w:numId w:val="29"/>
        </w:numPr>
        <w:tabs>
          <w:tab w:val="left" w:pos="851"/>
          <w:tab w:val="num" w:pos="1276"/>
        </w:tabs>
        <w:spacing w:before="60"/>
        <w:ind w:firstLine="567"/>
        <w:rPr>
          <w:sz w:val="20"/>
        </w:rPr>
      </w:pPr>
      <w:r>
        <w:rPr>
          <w:spacing w:val="4"/>
          <w:sz w:val="20"/>
          <w:szCs w:val="28"/>
        </w:rPr>
        <w:t xml:space="preserve">Каждый элемент </w:t>
      </w:r>
      <w:r w:rsidRPr="00A6317B">
        <w:rPr>
          <w:spacing w:val="4"/>
          <w:sz w:val="20"/>
          <w:szCs w:val="28"/>
        </w:rPr>
        <w:t>опоры</w:t>
      </w:r>
      <w:r>
        <w:rPr>
          <w:spacing w:val="4"/>
          <w:sz w:val="20"/>
          <w:szCs w:val="28"/>
        </w:rPr>
        <w:t xml:space="preserve">, подлежащий заземлению или </w:t>
      </w:r>
      <w:proofErr w:type="spellStart"/>
      <w:r>
        <w:rPr>
          <w:spacing w:val="4"/>
          <w:sz w:val="20"/>
          <w:szCs w:val="28"/>
        </w:rPr>
        <w:t>занулению</w:t>
      </w:r>
      <w:proofErr w:type="spellEnd"/>
      <w:r>
        <w:rPr>
          <w:spacing w:val="4"/>
          <w:sz w:val="20"/>
          <w:szCs w:val="28"/>
        </w:rPr>
        <w:t xml:space="preserve"> должен быть присоединен к выпуску заземления или к </w:t>
      </w:r>
      <w:r w:rsidRPr="00A6317B">
        <w:rPr>
          <w:spacing w:val="4"/>
          <w:sz w:val="20"/>
          <w:szCs w:val="28"/>
        </w:rPr>
        <w:t>PEN-проводнику</w:t>
      </w:r>
      <w:r>
        <w:rPr>
          <w:spacing w:val="4"/>
          <w:sz w:val="20"/>
          <w:szCs w:val="28"/>
        </w:rPr>
        <w:t xml:space="preserve"> при помощи отдельного ответвления. Последовательное их присоединение не допускается.</w:t>
      </w:r>
    </w:p>
    <w:p w:rsidR="00A97AAF" w:rsidRDefault="00A97AAF" w:rsidP="00936042">
      <w:pPr>
        <w:pStyle w:val="ac"/>
        <w:tabs>
          <w:tab w:val="left" w:pos="851"/>
          <w:tab w:val="num" w:pos="1276"/>
        </w:tabs>
        <w:spacing w:before="60"/>
        <w:ind w:firstLine="567"/>
        <w:rPr>
          <w:spacing w:val="4"/>
          <w:sz w:val="20"/>
          <w:szCs w:val="28"/>
        </w:rPr>
      </w:pPr>
      <w:r w:rsidRPr="00A6317B">
        <w:rPr>
          <w:sz w:val="20"/>
        </w:rPr>
        <w:t xml:space="preserve">Исключение составляет заземление разрядников, корпусов кабельных муфт, металлических оболочек кабелей и металлоконструкций железобетонных опор, на которых устанавливается перечисленное оборудование, которое выполняется путем соединения заземляющих зажимов между собой по кратчайшему пути </w:t>
      </w:r>
      <w:r w:rsidRPr="00A6317B">
        <w:rPr>
          <w:spacing w:val="4"/>
          <w:sz w:val="20"/>
          <w:szCs w:val="28"/>
        </w:rPr>
        <w:t>и присоединением к выпуску заземления.</w:t>
      </w:r>
    </w:p>
    <w:p w:rsidR="00A97AAF" w:rsidRPr="00AE52DA" w:rsidRDefault="00A97AAF" w:rsidP="00936042">
      <w:pPr>
        <w:pStyle w:val="ac"/>
        <w:tabs>
          <w:tab w:val="left" w:pos="851"/>
          <w:tab w:val="num" w:pos="1276"/>
        </w:tabs>
        <w:spacing w:before="60"/>
        <w:ind w:firstLine="567"/>
        <w:rPr>
          <w:spacing w:val="4"/>
          <w:sz w:val="20"/>
        </w:rPr>
      </w:pPr>
      <w:r>
        <w:rPr>
          <w:spacing w:val="4"/>
          <w:sz w:val="20"/>
          <w:szCs w:val="28"/>
        </w:rPr>
        <w:t>Под один заземляющий болт в спуске заземления разрешается присоединять только один проводник ответвления.</w:t>
      </w:r>
    </w:p>
    <w:p w:rsidR="0044213D" w:rsidRDefault="0044213D" w:rsidP="00936042">
      <w:pPr>
        <w:pStyle w:val="ac"/>
        <w:tabs>
          <w:tab w:val="left" w:pos="851"/>
          <w:tab w:val="num" w:pos="1276"/>
        </w:tabs>
        <w:spacing w:before="60"/>
        <w:ind w:firstLine="567"/>
        <w:rPr>
          <w:sz w:val="20"/>
        </w:rPr>
      </w:pPr>
      <w:r>
        <w:rPr>
          <w:spacing w:val="4"/>
          <w:sz w:val="20"/>
          <w:szCs w:val="28"/>
        </w:rPr>
        <w:t>Стальные трубы, используемые в качестве заземляющих проводников при прокладке в них СИП на опорах ВЛИ должны иметь контактные электрические соединения соответствующие требованиям пред</w:t>
      </w:r>
      <w:r w:rsidR="002C75D0">
        <w:rPr>
          <w:spacing w:val="4"/>
          <w:sz w:val="20"/>
          <w:szCs w:val="28"/>
        </w:rPr>
        <w:t xml:space="preserve">ъявляемым </w:t>
      </w:r>
      <w:r>
        <w:rPr>
          <w:spacing w:val="4"/>
          <w:sz w:val="20"/>
          <w:szCs w:val="28"/>
        </w:rPr>
        <w:t>ГОСТ 10434</w:t>
      </w:r>
      <w:r w:rsidR="002C75D0">
        <w:rPr>
          <w:spacing w:val="4"/>
          <w:sz w:val="20"/>
          <w:szCs w:val="28"/>
        </w:rPr>
        <w:t xml:space="preserve"> ко второму классу соединений. Должен быть обеспечен надежный контакт стальных труб с корпусами ЩУЭ, низковольтных комплектных устройств (НКУ), шкафов и т.п., установленных на опорах ВЛИ и в которые заводятся трубы.</w:t>
      </w:r>
    </w:p>
    <w:p w:rsidR="00E90DB2" w:rsidRPr="00E90DB2" w:rsidRDefault="00A97AAF" w:rsidP="00936042">
      <w:pPr>
        <w:pStyle w:val="ac"/>
        <w:numPr>
          <w:ilvl w:val="2"/>
          <w:numId w:val="29"/>
        </w:numPr>
        <w:tabs>
          <w:tab w:val="left" w:pos="851"/>
          <w:tab w:val="num" w:pos="1276"/>
        </w:tabs>
        <w:spacing w:before="60"/>
        <w:ind w:firstLine="567"/>
        <w:rPr>
          <w:sz w:val="20"/>
        </w:rPr>
      </w:pPr>
      <w:r>
        <w:rPr>
          <w:spacing w:val="4"/>
          <w:sz w:val="20"/>
          <w:szCs w:val="28"/>
        </w:rPr>
        <w:t>Присоединение корпусов светильников уличного освещения к нулевому проводу следует выполнять изолированным медным проводом с атмосферостойкой изоляцией сечением не менее 1,5 мм</w:t>
      </w:r>
      <w:r>
        <w:rPr>
          <w:spacing w:val="4"/>
          <w:sz w:val="20"/>
          <w:szCs w:val="28"/>
          <w:vertAlign w:val="superscript"/>
        </w:rPr>
        <w:t>2</w:t>
      </w:r>
      <w:r>
        <w:rPr>
          <w:spacing w:val="4"/>
          <w:sz w:val="20"/>
          <w:szCs w:val="28"/>
        </w:rPr>
        <w:t xml:space="preserve">, что и для зарядки светильника. </w:t>
      </w:r>
      <w:r w:rsidR="00E90DB2" w:rsidRPr="00E90DB2">
        <w:rPr>
          <w:spacing w:val="4"/>
          <w:sz w:val="20"/>
          <w:szCs w:val="28"/>
        </w:rPr>
        <w:t xml:space="preserve">В порядке исключения допускается применение алюминиевого провода с атмосферостойкой изоляцией сечением не менее </w:t>
      </w:r>
      <w:r w:rsidR="00E90DB2">
        <w:rPr>
          <w:spacing w:val="4"/>
          <w:sz w:val="20"/>
          <w:szCs w:val="28"/>
        </w:rPr>
        <w:br/>
      </w:r>
      <w:r w:rsidR="00E90DB2" w:rsidRPr="00E90DB2">
        <w:rPr>
          <w:spacing w:val="4"/>
          <w:sz w:val="20"/>
          <w:szCs w:val="28"/>
        </w:rPr>
        <w:t>2,5 мм</w:t>
      </w:r>
      <w:r w:rsidR="00E90DB2" w:rsidRPr="00E90DB2">
        <w:rPr>
          <w:spacing w:val="4"/>
          <w:sz w:val="20"/>
          <w:szCs w:val="28"/>
          <w:vertAlign w:val="superscript"/>
        </w:rPr>
        <w:t>2</w:t>
      </w:r>
      <w:r w:rsidR="00E90DB2" w:rsidRPr="00E90DB2">
        <w:rPr>
          <w:spacing w:val="4"/>
          <w:sz w:val="20"/>
          <w:szCs w:val="28"/>
        </w:rPr>
        <w:t>.</w:t>
      </w:r>
    </w:p>
    <w:p w:rsidR="00A97AAF" w:rsidRPr="00EF575A" w:rsidRDefault="00A97AAF" w:rsidP="00936042">
      <w:pPr>
        <w:pStyle w:val="ac"/>
        <w:numPr>
          <w:ilvl w:val="2"/>
          <w:numId w:val="29"/>
        </w:numPr>
        <w:tabs>
          <w:tab w:val="left" w:pos="851"/>
          <w:tab w:val="num" w:pos="1276"/>
        </w:tabs>
        <w:spacing w:before="60"/>
        <w:ind w:firstLine="567"/>
        <w:rPr>
          <w:spacing w:val="4"/>
          <w:sz w:val="20"/>
          <w:szCs w:val="28"/>
        </w:rPr>
      </w:pPr>
      <w:r w:rsidRPr="00EF575A">
        <w:rPr>
          <w:spacing w:val="4"/>
          <w:sz w:val="20"/>
          <w:szCs w:val="28"/>
        </w:rPr>
        <w:t>При сооружении искусственных заземлителей в районах с большим удельным сопротивлением земли рекомендуютс</w:t>
      </w:r>
      <w:r w:rsidRPr="00EC60F2">
        <w:rPr>
          <w:spacing w:val="4"/>
          <w:sz w:val="20"/>
          <w:szCs w:val="28"/>
        </w:rPr>
        <w:t>я</w:t>
      </w:r>
      <w:r w:rsidRPr="00EF575A">
        <w:rPr>
          <w:spacing w:val="4"/>
          <w:sz w:val="20"/>
          <w:szCs w:val="28"/>
        </w:rPr>
        <w:t xml:space="preserve"> следующие мероприятия:</w:t>
      </w:r>
    </w:p>
    <w:p w:rsidR="00A97AAF" w:rsidRDefault="00A97AAF" w:rsidP="00936042">
      <w:pPr>
        <w:widowControl w:val="0"/>
        <w:numPr>
          <w:ilvl w:val="0"/>
          <w:numId w:val="24"/>
        </w:numPr>
        <w:shd w:val="clear" w:color="auto" w:fill="FFFFFF"/>
        <w:tabs>
          <w:tab w:val="left" w:pos="630"/>
          <w:tab w:val="left" w:pos="851"/>
          <w:tab w:val="num" w:pos="1276"/>
        </w:tabs>
        <w:autoSpaceDE w:val="0"/>
        <w:autoSpaceDN w:val="0"/>
        <w:adjustRightInd w:val="0"/>
        <w:spacing w:before="60"/>
        <w:ind w:left="0" w:firstLine="567"/>
        <w:jc w:val="both"/>
        <w:rPr>
          <w:spacing w:val="4"/>
          <w:sz w:val="20"/>
          <w:szCs w:val="28"/>
        </w:rPr>
      </w:pPr>
      <w:r w:rsidRPr="00EF575A">
        <w:rPr>
          <w:spacing w:val="4"/>
          <w:sz w:val="20"/>
          <w:szCs w:val="28"/>
        </w:rPr>
        <w:t>устройство вертикальных заземлителей увеличенной длины, в том числе составных вертикальных глубинных зазем</w:t>
      </w:r>
      <w:r w:rsidR="00936042">
        <w:rPr>
          <w:spacing w:val="4"/>
          <w:sz w:val="20"/>
          <w:szCs w:val="28"/>
        </w:rPr>
        <w:t>лителей длиной до 30 </w:t>
      </w:r>
      <w:r>
        <w:rPr>
          <w:spacing w:val="4"/>
          <w:sz w:val="20"/>
          <w:szCs w:val="28"/>
        </w:rPr>
        <w:t>м, если с глубиной удельное сопротивление земли снижается, а естественные углубленные заземлители (например, скважины с металлическими обсадными трубами) отсутствуют;</w:t>
      </w:r>
    </w:p>
    <w:p w:rsidR="00A97AAF" w:rsidRDefault="00A97AAF" w:rsidP="00936042">
      <w:pPr>
        <w:widowControl w:val="0"/>
        <w:numPr>
          <w:ilvl w:val="0"/>
          <w:numId w:val="24"/>
        </w:numPr>
        <w:shd w:val="clear" w:color="auto" w:fill="FFFFFF"/>
        <w:tabs>
          <w:tab w:val="left" w:pos="630"/>
          <w:tab w:val="left" w:pos="851"/>
          <w:tab w:val="num" w:pos="1276"/>
        </w:tabs>
        <w:autoSpaceDE w:val="0"/>
        <w:autoSpaceDN w:val="0"/>
        <w:adjustRightInd w:val="0"/>
        <w:spacing w:before="60"/>
        <w:ind w:left="0" w:firstLine="567"/>
        <w:jc w:val="both"/>
        <w:rPr>
          <w:spacing w:val="4"/>
          <w:sz w:val="20"/>
          <w:szCs w:val="28"/>
        </w:rPr>
      </w:pPr>
      <w:r>
        <w:rPr>
          <w:spacing w:val="4"/>
          <w:sz w:val="20"/>
          <w:szCs w:val="28"/>
        </w:rPr>
        <w:t>устройство выносных заземлителей, если вблизи (до 2 км) от электроустановки есть места с меньшим удельным сопротивлением земли;</w:t>
      </w:r>
    </w:p>
    <w:p w:rsidR="00A97AAF" w:rsidRDefault="00A97AAF" w:rsidP="00936042">
      <w:pPr>
        <w:pStyle w:val="ac"/>
        <w:numPr>
          <w:ilvl w:val="0"/>
          <w:numId w:val="24"/>
        </w:numPr>
        <w:tabs>
          <w:tab w:val="left" w:pos="630"/>
          <w:tab w:val="left" w:pos="851"/>
          <w:tab w:val="num" w:pos="1276"/>
        </w:tabs>
        <w:spacing w:before="60"/>
        <w:ind w:left="0" w:firstLine="567"/>
        <w:rPr>
          <w:sz w:val="20"/>
        </w:rPr>
      </w:pPr>
      <w:r>
        <w:rPr>
          <w:spacing w:val="4"/>
          <w:sz w:val="20"/>
          <w:szCs w:val="28"/>
        </w:rPr>
        <w:t>применение искусственной обработки грунта неагрессивными к материалу заземлителя компонентами с целью снижения его удельного сопротивления, если другие способы не могут быть применены или не дают необходимого эффекта.</w:t>
      </w:r>
    </w:p>
    <w:p w:rsidR="00A97AAF" w:rsidRDefault="00A97AAF" w:rsidP="00936042">
      <w:pPr>
        <w:pStyle w:val="ac"/>
        <w:numPr>
          <w:ilvl w:val="2"/>
          <w:numId w:val="29"/>
        </w:numPr>
        <w:tabs>
          <w:tab w:val="left" w:pos="851"/>
          <w:tab w:val="num" w:pos="1276"/>
        </w:tabs>
        <w:spacing w:before="60"/>
        <w:ind w:firstLine="567"/>
        <w:rPr>
          <w:sz w:val="20"/>
        </w:rPr>
      </w:pPr>
      <w:r>
        <w:rPr>
          <w:spacing w:val="4"/>
          <w:sz w:val="20"/>
          <w:szCs w:val="28"/>
        </w:rPr>
        <w:t>Для выполнения ЗУ необходимо использовать заземлители из черной или оцинкованной стали, омедненные или медные.</w:t>
      </w:r>
    </w:p>
    <w:p w:rsidR="00A97AAF" w:rsidRDefault="00A97AAF" w:rsidP="00C40C47">
      <w:pPr>
        <w:pStyle w:val="32"/>
        <w:tabs>
          <w:tab w:val="left" w:pos="851"/>
          <w:tab w:val="num" w:pos="1276"/>
        </w:tabs>
        <w:spacing w:after="0"/>
        <w:ind w:left="0" w:firstLine="567"/>
        <w:rPr>
          <w:sz w:val="20"/>
        </w:rPr>
      </w:pPr>
      <w:r>
        <w:rPr>
          <w:sz w:val="20"/>
        </w:rPr>
        <w:t>Искусственные заземлители не должны иметь окраски.</w:t>
      </w:r>
    </w:p>
    <w:p w:rsidR="00A97AAF" w:rsidRDefault="00A97AAF" w:rsidP="00C40C47">
      <w:pPr>
        <w:pStyle w:val="ac"/>
        <w:tabs>
          <w:tab w:val="left" w:pos="851"/>
          <w:tab w:val="num" w:pos="1276"/>
        </w:tabs>
        <w:spacing w:before="0"/>
        <w:ind w:firstLine="567"/>
        <w:rPr>
          <w:spacing w:val="4"/>
          <w:sz w:val="20"/>
          <w:szCs w:val="28"/>
          <w:lang w:val="ru-RU"/>
        </w:rPr>
      </w:pPr>
      <w:r>
        <w:rPr>
          <w:spacing w:val="4"/>
          <w:sz w:val="20"/>
          <w:szCs w:val="28"/>
        </w:rPr>
        <w:t>Материал и наименьшие размеры заземлителей должны соответствовать приведенным в таблице 15.4.</w:t>
      </w:r>
    </w:p>
    <w:p w:rsidR="00936042" w:rsidRDefault="00936042" w:rsidP="00C40C47">
      <w:pPr>
        <w:pStyle w:val="ac"/>
        <w:tabs>
          <w:tab w:val="left" w:pos="851"/>
          <w:tab w:val="num" w:pos="1276"/>
        </w:tabs>
        <w:spacing w:before="0"/>
        <w:ind w:firstLine="567"/>
        <w:rPr>
          <w:spacing w:val="4"/>
          <w:sz w:val="20"/>
          <w:szCs w:val="28"/>
          <w:lang w:val="ru-RU"/>
        </w:rPr>
      </w:pPr>
    </w:p>
    <w:p w:rsidR="00936042" w:rsidRPr="00936042" w:rsidRDefault="00936042" w:rsidP="00C40C47">
      <w:pPr>
        <w:pStyle w:val="ac"/>
        <w:tabs>
          <w:tab w:val="left" w:pos="851"/>
          <w:tab w:val="num" w:pos="1276"/>
        </w:tabs>
        <w:spacing w:before="0"/>
        <w:ind w:firstLine="567"/>
        <w:rPr>
          <w:spacing w:val="4"/>
          <w:sz w:val="20"/>
          <w:szCs w:val="28"/>
          <w:lang w:val="ru-RU"/>
        </w:rPr>
      </w:pPr>
    </w:p>
    <w:p w:rsidR="00A97AAF" w:rsidRDefault="00A97AAF" w:rsidP="00FF189F">
      <w:pPr>
        <w:widowControl w:val="0"/>
        <w:shd w:val="clear" w:color="auto" w:fill="FFFFFF"/>
        <w:autoSpaceDE w:val="0"/>
        <w:autoSpaceDN w:val="0"/>
        <w:adjustRightInd w:val="0"/>
        <w:spacing w:before="72" w:after="72"/>
        <w:ind w:left="2127" w:hanging="1418"/>
        <w:rPr>
          <w:b/>
          <w:spacing w:val="4"/>
          <w:sz w:val="18"/>
        </w:rPr>
      </w:pPr>
      <w:r>
        <w:rPr>
          <w:b/>
          <w:spacing w:val="4"/>
          <w:sz w:val="18"/>
        </w:rPr>
        <w:t>Таблица 15.4 − Наименьшие размеры заземлителей и заземляющих проводников, проложенных в земле</w:t>
      </w:r>
    </w:p>
    <w:tbl>
      <w:tblPr>
        <w:tblW w:w="5050" w:type="pct"/>
        <w:jc w:val="center"/>
        <w:tblLayout w:type="fixed"/>
        <w:tblCellMar>
          <w:left w:w="40" w:type="dxa"/>
          <w:right w:w="40" w:type="dxa"/>
        </w:tblCellMar>
        <w:tblLook w:val="0000" w:firstRow="0" w:lastRow="0" w:firstColumn="0" w:lastColumn="0" w:noHBand="0" w:noVBand="0"/>
      </w:tblPr>
      <w:tblGrid>
        <w:gridCol w:w="806"/>
        <w:gridCol w:w="1584"/>
        <w:gridCol w:w="2028"/>
        <w:gridCol w:w="1080"/>
        <w:gridCol w:w="1080"/>
        <w:gridCol w:w="1067"/>
        <w:gridCol w:w="972"/>
        <w:gridCol w:w="911"/>
      </w:tblGrid>
      <w:tr w:rsidR="00A97AAF" w:rsidTr="00FF189F">
        <w:trPr>
          <w:cantSplit/>
          <w:trHeight w:hRule="exact" w:val="257"/>
          <w:jc w:val="center"/>
        </w:trPr>
        <w:tc>
          <w:tcPr>
            <w:tcW w:w="423" w:type="pct"/>
            <w:vMerge w:val="restart"/>
            <w:tcBorders>
              <w:top w:val="single" w:sz="6" w:space="0" w:color="auto"/>
              <w:left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proofErr w:type="gramStart"/>
            <w:r>
              <w:rPr>
                <w:sz w:val="18"/>
              </w:rPr>
              <w:t>Мате</w:t>
            </w:r>
            <w:r w:rsidR="004267C1">
              <w:rPr>
                <w:sz w:val="18"/>
              </w:rPr>
              <w:t>-</w:t>
            </w:r>
            <w:r>
              <w:rPr>
                <w:sz w:val="18"/>
              </w:rPr>
              <w:t>риал</w:t>
            </w:r>
            <w:proofErr w:type="gramEnd"/>
          </w:p>
        </w:tc>
        <w:tc>
          <w:tcPr>
            <w:tcW w:w="831" w:type="pct"/>
            <w:vMerge w:val="restart"/>
            <w:tcBorders>
              <w:top w:val="single" w:sz="6" w:space="0" w:color="auto"/>
              <w:left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r>
              <w:rPr>
                <w:sz w:val="18"/>
              </w:rPr>
              <w:t>Поверхность</w:t>
            </w:r>
          </w:p>
        </w:tc>
        <w:tc>
          <w:tcPr>
            <w:tcW w:w="1064" w:type="pct"/>
            <w:vMerge w:val="restart"/>
            <w:tcBorders>
              <w:top w:val="single" w:sz="6" w:space="0" w:color="auto"/>
              <w:left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r>
              <w:rPr>
                <w:sz w:val="18"/>
              </w:rPr>
              <w:t>Профиль</w:t>
            </w:r>
          </w:p>
        </w:tc>
        <w:tc>
          <w:tcPr>
            <w:tcW w:w="26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A6317B" w:rsidRDefault="00A97AAF" w:rsidP="00FF189F">
            <w:pPr>
              <w:pStyle w:val="35"/>
              <w:spacing w:after="0"/>
              <w:jc w:val="center"/>
              <w:rPr>
                <w:sz w:val="18"/>
                <w:szCs w:val="18"/>
              </w:rPr>
            </w:pPr>
            <w:r w:rsidRPr="00A6317B">
              <w:rPr>
                <w:sz w:val="18"/>
                <w:szCs w:val="18"/>
              </w:rPr>
              <w:t>Минимальный размер</w:t>
            </w:r>
          </w:p>
        </w:tc>
      </w:tr>
      <w:tr w:rsidR="00A97AAF" w:rsidTr="00A6317B">
        <w:trPr>
          <w:cantSplit/>
          <w:trHeight w:hRule="exact" w:val="485"/>
          <w:jc w:val="center"/>
        </w:trPr>
        <w:tc>
          <w:tcPr>
            <w:tcW w:w="423" w:type="pct"/>
            <w:vMerge/>
            <w:tcBorders>
              <w:left w:val="single" w:sz="6"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831" w:type="pct"/>
            <w:vMerge/>
            <w:tcBorders>
              <w:left w:val="single" w:sz="6"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1064" w:type="pct"/>
            <w:vMerge/>
            <w:tcBorders>
              <w:left w:val="single" w:sz="6"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567" w:type="pct"/>
            <w:vMerge w:val="restart"/>
            <w:tcBorders>
              <w:top w:val="single" w:sz="6" w:space="0" w:color="auto"/>
              <w:left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r>
              <w:rPr>
                <w:sz w:val="18"/>
              </w:rPr>
              <w:t xml:space="preserve">Диаметр, </w:t>
            </w:r>
            <w:proofErr w:type="gramStart"/>
            <w:r>
              <w:rPr>
                <w:sz w:val="18"/>
              </w:rPr>
              <w:t>мм</w:t>
            </w:r>
            <w:proofErr w:type="gramEnd"/>
          </w:p>
        </w:tc>
        <w:tc>
          <w:tcPr>
            <w:tcW w:w="567" w:type="pct"/>
            <w:vMerge w:val="restart"/>
            <w:tcBorders>
              <w:top w:val="single" w:sz="6" w:space="0" w:color="auto"/>
              <w:left w:val="single" w:sz="6" w:space="0" w:color="auto"/>
              <w:right w:val="single" w:sz="6" w:space="0" w:color="auto"/>
            </w:tcBorders>
            <w:shd w:val="clear" w:color="auto" w:fill="FFFFFF"/>
            <w:vAlign w:val="center"/>
          </w:tcPr>
          <w:p w:rsidR="00A97AAF" w:rsidRDefault="00413025">
            <w:pPr>
              <w:pStyle w:val="35"/>
              <w:spacing w:before="60" w:after="60"/>
              <w:jc w:val="center"/>
              <w:rPr>
                <w:sz w:val="18"/>
              </w:rPr>
            </w:pPr>
            <w:r>
              <w:rPr>
                <w:sz w:val="18"/>
              </w:rPr>
              <w:t xml:space="preserve">Площадь </w:t>
            </w:r>
            <w:proofErr w:type="spellStart"/>
            <w:r>
              <w:rPr>
                <w:sz w:val="18"/>
              </w:rPr>
              <w:t>попереч-</w:t>
            </w:r>
            <w:r w:rsidR="00A97AAF">
              <w:rPr>
                <w:sz w:val="18"/>
              </w:rPr>
              <w:t>ного</w:t>
            </w:r>
            <w:proofErr w:type="spellEnd"/>
            <w:r w:rsidR="00A97AAF">
              <w:rPr>
                <w:sz w:val="18"/>
              </w:rPr>
              <w:t xml:space="preserve"> сечения, мм</w:t>
            </w:r>
            <w:proofErr w:type="gramStart"/>
            <w:r w:rsidR="00A97AAF" w:rsidRPr="00FE08DF">
              <w:rPr>
                <w:sz w:val="18"/>
                <w:vertAlign w:val="superscript"/>
              </w:rPr>
              <w:t>2</w:t>
            </w:r>
            <w:proofErr w:type="gramEnd"/>
          </w:p>
        </w:tc>
        <w:tc>
          <w:tcPr>
            <w:tcW w:w="560" w:type="pct"/>
            <w:vMerge w:val="restart"/>
            <w:tcBorders>
              <w:top w:val="single" w:sz="6" w:space="0" w:color="auto"/>
              <w:left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r>
              <w:rPr>
                <w:sz w:val="18"/>
              </w:rPr>
              <w:t xml:space="preserve">Толщина, </w:t>
            </w:r>
            <w:proofErr w:type="gramStart"/>
            <w:r>
              <w:rPr>
                <w:sz w:val="18"/>
              </w:rPr>
              <w:t>мм</w:t>
            </w:r>
            <w:proofErr w:type="gramEnd"/>
          </w:p>
        </w:tc>
        <w:tc>
          <w:tcPr>
            <w:tcW w:w="9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7AAF" w:rsidRDefault="00A97AAF">
            <w:pPr>
              <w:pStyle w:val="35"/>
              <w:spacing w:before="60" w:after="60"/>
              <w:jc w:val="center"/>
              <w:rPr>
                <w:sz w:val="18"/>
              </w:rPr>
            </w:pPr>
            <w:r>
              <w:rPr>
                <w:sz w:val="18"/>
              </w:rPr>
              <w:t>Толщина покрытия</w:t>
            </w:r>
          </w:p>
        </w:tc>
      </w:tr>
      <w:tr w:rsidR="00A97AAF" w:rsidTr="005029C3">
        <w:trPr>
          <w:cantSplit/>
          <w:trHeight w:hRule="exact" w:val="651"/>
          <w:jc w:val="center"/>
        </w:trPr>
        <w:tc>
          <w:tcPr>
            <w:tcW w:w="423"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831"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1064"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20"/>
              </w:rPr>
            </w:pPr>
          </w:p>
        </w:tc>
        <w:tc>
          <w:tcPr>
            <w:tcW w:w="567"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18"/>
              </w:rPr>
            </w:pPr>
          </w:p>
        </w:tc>
        <w:tc>
          <w:tcPr>
            <w:tcW w:w="567"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18"/>
              </w:rPr>
            </w:pPr>
          </w:p>
        </w:tc>
        <w:tc>
          <w:tcPr>
            <w:tcW w:w="560" w:type="pct"/>
            <w:vMerge/>
            <w:tcBorders>
              <w:left w:val="single" w:sz="6" w:space="0" w:color="auto"/>
              <w:bottom w:val="single" w:sz="4" w:space="0" w:color="auto"/>
              <w:right w:val="single" w:sz="6" w:space="0" w:color="auto"/>
            </w:tcBorders>
            <w:shd w:val="clear" w:color="auto" w:fill="FFFFFF"/>
            <w:vAlign w:val="center"/>
          </w:tcPr>
          <w:p w:rsidR="00A97AAF" w:rsidRDefault="00A97AAF">
            <w:pPr>
              <w:pStyle w:val="35"/>
              <w:spacing w:before="60" w:after="60"/>
              <w:jc w:val="center"/>
              <w:rPr>
                <w:sz w:val="18"/>
              </w:rPr>
            </w:pPr>
          </w:p>
        </w:tc>
        <w:tc>
          <w:tcPr>
            <w:tcW w:w="510" w:type="pct"/>
            <w:tcBorders>
              <w:top w:val="single" w:sz="6" w:space="0" w:color="auto"/>
              <w:left w:val="single" w:sz="6" w:space="0" w:color="auto"/>
              <w:bottom w:val="single" w:sz="4" w:space="0" w:color="auto"/>
              <w:right w:val="single" w:sz="6" w:space="0" w:color="auto"/>
            </w:tcBorders>
            <w:shd w:val="clear" w:color="auto" w:fill="FFFFFF"/>
            <w:tcMar>
              <w:left w:w="0" w:type="dxa"/>
              <w:right w:w="0" w:type="dxa"/>
            </w:tcMar>
            <w:vAlign w:val="center"/>
          </w:tcPr>
          <w:p w:rsidR="00A97AAF" w:rsidRDefault="00A97AAF" w:rsidP="00FF189F">
            <w:pPr>
              <w:pStyle w:val="35"/>
              <w:spacing w:after="0"/>
              <w:jc w:val="center"/>
              <w:rPr>
                <w:sz w:val="18"/>
              </w:rPr>
            </w:pPr>
            <w:r>
              <w:rPr>
                <w:sz w:val="18"/>
              </w:rPr>
              <w:t>Единичное значение,</w:t>
            </w:r>
          </w:p>
          <w:p w:rsidR="00A97AAF" w:rsidRDefault="00A97AAF" w:rsidP="00FF189F">
            <w:pPr>
              <w:pStyle w:val="35"/>
              <w:spacing w:after="0"/>
              <w:jc w:val="center"/>
              <w:rPr>
                <w:sz w:val="18"/>
              </w:rPr>
            </w:pPr>
            <w:r>
              <w:rPr>
                <w:sz w:val="18"/>
              </w:rPr>
              <w:t>мкм</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Default="00A97AAF" w:rsidP="00FF189F">
            <w:pPr>
              <w:pStyle w:val="35"/>
              <w:spacing w:after="0"/>
              <w:jc w:val="center"/>
              <w:rPr>
                <w:sz w:val="18"/>
              </w:rPr>
            </w:pPr>
            <w:r>
              <w:rPr>
                <w:sz w:val="18"/>
              </w:rPr>
              <w:t>Среднее значение,</w:t>
            </w:r>
          </w:p>
          <w:p w:rsidR="00A97AAF" w:rsidRDefault="00A97AAF" w:rsidP="00FF189F">
            <w:pPr>
              <w:pStyle w:val="35"/>
              <w:spacing w:after="0"/>
              <w:jc w:val="center"/>
              <w:rPr>
                <w:sz w:val="18"/>
              </w:rPr>
            </w:pPr>
            <w:r>
              <w:rPr>
                <w:sz w:val="18"/>
              </w:rPr>
              <w:t>мкм</w:t>
            </w:r>
          </w:p>
        </w:tc>
      </w:tr>
      <w:tr w:rsidR="00A97AAF" w:rsidTr="004267C1">
        <w:trPr>
          <w:trHeight w:hRule="exact" w:val="344"/>
          <w:jc w:val="center"/>
        </w:trPr>
        <w:tc>
          <w:tcPr>
            <w:tcW w:w="423"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1</w:t>
            </w:r>
          </w:p>
        </w:tc>
        <w:tc>
          <w:tcPr>
            <w:tcW w:w="831"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2</w:t>
            </w:r>
          </w:p>
        </w:tc>
        <w:tc>
          <w:tcPr>
            <w:tcW w:w="1064"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3</w:t>
            </w:r>
          </w:p>
        </w:tc>
        <w:tc>
          <w:tcPr>
            <w:tcW w:w="567"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4</w:t>
            </w:r>
          </w:p>
        </w:tc>
        <w:tc>
          <w:tcPr>
            <w:tcW w:w="567"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5</w:t>
            </w:r>
          </w:p>
        </w:tc>
        <w:tc>
          <w:tcPr>
            <w:tcW w:w="560"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6</w:t>
            </w:r>
          </w:p>
        </w:tc>
        <w:tc>
          <w:tcPr>
            <w:tcW w:w="510"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7</w:t>
            </w:r>
          </w:p>
        </w:tc>
        <w:tc>
          <w:tcPr>
            <w:tcW w:w="478" w:type="pct"/>
            <w:tcBorders>
              <w:top w:val="single" w:sz="4" w:space="0" w:color="auto"/>
              <w:left w:val="single" w:sz="6" w:space="0" w:color="auto"/>
              <w:bottom w:val="double" w:sz="4" w:space="0" w:color="auto"/>
              <w:right w:val="single" w:sz="6" w:space="0" w:color="auto"/>
            </w:tcBorders>
            <w:shd w:val="clear" w:color="auto" w:fill="FFFFFF"/>
            <w:vAlign w:val="center"/>
          </w:tcPr>
          <w:p w:rsidR="00A97AAF" w:rsidRPr="00F54E7D" w:rsidRDefault="00A97AAF">
            <w:pPr>
              <w:pStyle w:val="35"/>
              <w:spacing w:before="60" w:after="60"/>
              <w:jc w:val="center"/>
              <w:rPr>
                <w:sz w:val="18"/>
                <w:szCs w:val="18"/>
              </w:rPr>
            </w:pPr>
            <w:r w:rsidRPr="00F54E7D">
              <w:rPr>
                <w:sz w:val="18"/>
                <w:szCs w:val="18"/>
              </w:rPr>
              <w:t>8</w:t>
            </w:r>
          </w:p>
        </w:tc>
      </w:tr>
      <w:tr w:rsidR="00A97AAF" w:rsidRPr="004267C1" w:rsidTr="00A6317B">
        <w:trPr>
          <w:cantSplit/>
          <w:trHeight w:hRule="exact" w:val="441"/>
          <w:jc w:val="center"/>
        </w:trPr>
        <w:tc>
          <w:tcPr>
            <w:tcW w:w="423" w:type="pct"/>
            <w:vMerge w:val="restar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Сталь</w:t>
            </w:r>
          </w:p>
          <w:p w:rsidR="00A97AAF" w:rsidRPr="004267C1" w:rsidRDefault="00A97AAF">
            <w:pPr>
              <w:pStyle w:val="35"/>
              <w:spacing w:before="60" w:after="60"/>
              <w:rPr>
                <w:sz w:val="20"/>
                <w:szCs w:val="20"/>
              </w:rPr>
            </w:pPr>
            <w:r w:rsidRPr="004267C1">
              <w:rPr>
                <w:sz w:val="20"/>
                <w:szCs w:val="20"/>
              </w:rPr>
              <w:t>черная</w:t>
            </w:r>
          </w:p>
        </w:tc>
        <w:tc>
          <w:tcPr>
            <w:tcW w:w="831" w:type="pct"/>
            <w:vMerge w:val="restar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 xml:space="preserve">Без </w:t>
            </w:r>
          </w:p>
          <w:p w:rsidR="00A97AAF" w:rsidRPr="004267C1" w:rsidRDefault="00A97AAF">
            <w:pPr>
              <w:pStyle w:val="35"/>
              <w:spacing w:before="60" w:after="60"/>
              <w:rPr>
                <w:sz w:val="20"/>
                <w:szCs w:val="20"/>
              </w:rPr>
            </w:pPr>
            <w:r w:rsidRPr="004267C1">
              <w:rPr>
                <w:sz w:val="20"/>
                <w:szCs w:val="20"/>
              </w:rPr>
              <w:t>покрытия</w:t>
            </w:r>
          </w:p>
        </w:tc>
        <w:tc>
          <w:tcPr>
            <w:tcW w:w="1064"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vertAlign w:val="superscript"/>
              </w:rPr>
            </w:pPr>
            <w:r w:rsidRPr="004267C1">
              <w:rPr>
                <w:sz w:val="20"/>
                <w:szCs w:val="20"/>
              </w:rPr>
              <w:t xml:space="preserve">Прямоугольный </w:t>
            </w:r>
            <w:r w:rsidRPr="004267C1">
              <w:rPr>
                <w:sz w:val="20"/>
                <w:szCs w:val="20"/>
                <w:vertAlign w:val="superscript"/>
              </w:rPr>
              <w:t>а</w:t>
            </w:r>
          </w:p>
        </w:tc>
        <w:tc>
          <w:tcPr>
            <w:tcW w:w="567"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100</w:t>
            </w:r>
          </w:p>
        </w:tc>
        <w:tc>
          <w:tcPr>
            <w:tcW w:w="560"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4</w:t>
            </w:r>
          </w:p>
        </w:tc>
        <w:tc>
          <w:tcPr>
            <w:tcW w:w="510"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doub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hRule="exact" w:val="469"/>
          <w:jc w:val="center"/>
        </w:trPr>
        <w:tc>
          <w:tcPr>
            <w:tcW w:w="423"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Угловой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100</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4</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val="531"/>
          <w:jc w:val="center"/>
        </w:trPr>
        <w:tc>
          <w:tcPr>
            <w:tcW w:w="423"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Трубный</w:t>
            </w:r>
          </w:p>
        </w:tc>
        <w:tc>
          <w:tcPr>
            <w:tcW w:w="567"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32</w:t>
            </w:r>
          </w:p>
        </w:tc>
        <w:tc>
          <w:tcPr>
            <w:tcW w:w="567"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3,5</w:t>
            </w:r>
          </w:p>
        </w:tc>
        <w:tc>
          <w:tcPr>
            <w:tcW w:w="510"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51360B">
        <w:trPr>
          <w:cantSplit/>
          <w:trHeight w:hRule="exact" w:val="1292"/>
          <w:jc w:val="center"/>
        </w:trPr>
        <w:tc>
          <w:tcPr>
            <w:tcW w:w="423" w:type="pct"/>
            <w:vMerge w:val="restart"/>
            <w:tcBorders>
              <w:top w:val="single" w:sz="4" w:space="0" w:color="auto"/>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lastRenderedPageBreak/>
              <w:t>Сталь</w:t>
            </w:r>
          </w:p>
          <w:p w:rsidR="00A97AAF" w:rsidRPr="004267C1" w:rsidRDefault="00A97AAF">
            <w:pPr>
              <w:pStyle w:val="35"/>
              <w:spacing w:before="60" w:after="60"/>
              <w:rPr>
                <w:sz w:val="20"/>
                <w:szCs w:val="20"/>
              </w:rPr>
            </w:pPr>
            <w:r w:rsidRPr="004267C1">
              <w:rPr>
                <w:sz w:val="20"/>
                <w:szCs w:val="20"/>
              </w:rPr>
              <w:t>черная</w:t>
            </w:r>
          </w:p>
        </w:tc>
        <w:tc>
          <w:tcPr>
            <w:tcW w:w="831" w:type="pct"/>
            <w:vMerge w:val="restart"/>
            <w:tcBorders>
              <w:top w:val="single" w:sz="4" w:space="0" w:color="auto"/>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 xml:space="preserve">Без </w:t>
            </w:r>
          </w:p>
          <w:p w:rsidR="00A97AAF" w:rsidRPr="004267C1" w:rsidRDefault="00A97AAF">
            <w:pPr>
              <w:pStyle w:val="35"/>
              <w:spacing w:before="60" w:after="60"/>
              <w:rPr>
                <w:sz w:val="20"/>
                <w:szCs w:val="20"/>
              </w:rPr>
            </w:pPr>
            <w:r w:rsidRPr="004267C1">
              <w:rPr>
                <w:sz w:val="20"/>
                <w:szCs w:val="20"/>
              </w:rPr>
              <w:t>покрытия</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line="288" w:lineRule="auto"/>
              <w:rPr>
                <w:sz w:val="20"/>
                <w:szCs w:val="20"/>
              </w:rPr>
            </w:pPr>
            <w:r w:rsidRPr="004267C1">
              <w:rPr>
                <w:sz w:val="20"/>
                <w:szCs w:val="20"/>
              </w:rPr>
              <w:t>Круглый для</w:t>
            </w:r>
          </w:p>
          <w:p w:rsidR="00A97AAF" w:rsidRPr="004267C1" w:rsidRDefault="00A97AAF" w:rsidP="004267C1">
            <w:pPr>
              <w:pStyle w:val="35"/>
              <w:spacing w:after="0" w:line="288" w:lineRule="auto"/>
              <w:rPr>
                <w:sz w:val="20"/>
                <w:szCs w:val="20"/>
              </w:rPr>
            </w:pPr>
            <w:r w:rsidRPr="004267C1">
              <w:rPr>
                <w:sz w:val="20"/>
                <w:szCs w:val="20"/>
              </w:rPr>
              <w:t>вертикальных</w:t>
            </w:r>
          </w:p>
          <w:p w:rsidR="00A97AAF" w:rsidRPr="004267C1" w:rsidRDefault="00A97AAF" w:rsidP="004267C1">
            <w:pPr>
              <w:pStyle w:val="35"/>
              <w:spacing w:after="0" w:line="288" w:lineRule="auto"/>
              <w:rPr>
                <w:sz w:val="20"/>
                <w:szCs w:val="20"/>
              </w:rPr>
            </w:pPr>
            <w:r w:rsidRPr="004267C1">
              <w:rPr>
                <w:sz w:val="20"/>
                <w:szCs w:val="20"/>
              </w:rPr>
              <w:t>заземлителей длиной не более 5 м</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12</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51360B">
        <w:trPr>
          <w:cantSplit/>
          <w:trHeight w:hRule="exact" w:val="1423"/>
          <w:jc w:val="center"/>
        </w:trPr>
        <w:tc>
          <w:tcPr>
            <w:tcW w:w="423"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line="288" w:lineRule="auto"/>
              <w:rPr>
                <w:sz w:val="20"/>
                <w:szCs w:val="20"/>
              </w:rPr>
            </w:pPr>
            <w:r w:rsidRPr="004267C1">
              <w:rPr>
                <w:sz w:val="20"/>
                <w:szCs w:val="20"/>
              </w:rPr>
              <w:t>Круглый для</w:t>
            </w:r>
          </w:p>
          <w:p w:rsidR="00A97AAF" w:rsidRPr="004267C1" w:rsidRDefault="00A97AAF" w:rsidP="004267C1">
            <w:pPr>
              <w:pStyle w:val="35"/>
              <w:spacing w:after="0" w:line="288" w:lineRule="auto"/>
              <w:rPr>
                <w:sz w:val="20"/>
                <w:szCs w:val="20"/>
              </w:rPr>
            </w:pPr>
            <w:r w:rsidRPr="004267C1">
              <w:rPr>
                <w:sz w:val="20"/>
                <w:szCs w:val="20"/>
              </w:rPr>
              <w:t>вертикальных</w:t>
            </w:r>
          </w:p>
          <w:p w:rsidR="00A97AAF" w:rsidRPr="004267C1" w:rsidRDefault="00A97AAF" w:rsidP="004267C1">
            <w:pPr>
              <w:pStyle w:val="35"/>
              <w:spacing w:after="0" w:line="288" w:lineRule="auto"/>
              <w:rPr>
                <w:sz w:val="20"/>
                <w:szCs w:val="20"/>
              </w:rPr>
            </w:pPr>
            <w:r w:rsidRPr="004267C1">
              <w:rPr>
                <w:sz w:val="20"/>
                <w:szCs w:val="20"/>
              </w:rPr>
              <w:t>заземлителей длиной более 5 м</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16</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val="956"/>
          <w:jc w:val="center"/>
        </w:trPr>
        <w:tc>
          <w:tcPr>
            <w:tcW w:w="423"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bottom w:val="single" w:sz="4"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line="288" w:lineRule="auto"/>
              <w:rPr>
                <w:sz w:val="20"/>
                <w:szCs w:val="20"/>
              </w:rPr>
            </w:pPr>
            <w:r w:rsidRPr="004267C1">
              <w:rPr>
                <w:sz w:val="20"/>
                <w:szCs w:val="20"/>
              </w:rPr>
              <w:t>Круглый для</w:t>
            </w:r>
          </w:p>
          <w:p w:rsidR="00A97AAF" w:rsidRPr="004267C1" w:rsidRDefault="00A97AAF" w:rsidP="004267C1">
            <w:pPr>
              <w:pStyle w:val="35"/>
              <w:spacing w:after="0" w:line="288" w:lineRule="auto"/>
              <w:rPr>
                <w:sz w:val="20"/>
                <w:szCs w:val="20"/>
              </w:rPr>
            </w:pPr>
            <w:r w:rsidRPr="004267C1">
              <w:rPr>
                <w:sz w:val="20"/>
                <w:szCs w:val="20"/>
              </w:rPr>
              <w:t>горизонтальных</w:t>
            </w:r>
          </w:p>
          <w:p w:rsidR="00A97AAF" w:rsidRPr="004267C1" w:rsidRDefault="00A97AAF" w:rsidP="004267C1">
            <w:pPr>
              <w:pStyle w:val="35"/>
              <w:spacing w:after="0" w:line="288" w:lineRule="auto"/>
              <w:rPr>
                <w:sz w:val="20"/>
                <w:szCs w:val="20"/>
              </w:rPr>
            </w:pPr>
            <w:r w:rsidRPr="004267C1">
              <w:rPr>
                <w:sz w:val="20"/>
                <w:szCs w:val="20"/>
              </w:rPr>
              <w:t>заземлителей</w:t>
            </w:r>
          </w:p>
        </w:tc>
        <w:tc>
          <w:tcPr>
            <w:tcW w:w="567"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10</w:t>
            </w:r>
          </w:p>
        </w:tc>
        <w:tc>
          <w:tcPr>
            <w:tcW w:w="567"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hRule="exact" w:val="434"/>
          <w:jc w:val="center"/>
        </w:trPr>
        <w:tc>
          <w:tcPr>
            <w:tcW w:w="423" w:type="pct"/>
            <w:vMerge w:val="restart"/>
            <w:tcBorders>
              <w:top w:val="single" w:sz="4" w:space="0" w:color="auto"/>
              <w:left w:val="single" w:sz="6" w:space="0" w:color="auto"/>
              <w:right w:val="single" w:sz="6" w:space="0" w:color="auto"/>
            </w:tcBorders>
            <w:shd w:val="clear" w:color="auto" w:fill="FFFFFF"/>
          </w:tcPr>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A97AAF" w:rsidRPr="004267C1" w:rsidRDefault="00A97AAF" w:rsidP="00327A2A">
            <w:pPr>
              <w:pStyle w:val="35"/>
              <w:spacing w:before="60" w:after="60"/>
              <w:rPr>
                <w:sz w:val="20"/>
                <w:szCs w:val="20"/>
              </w:rPr>
            </w:pPr>
            <w:r w:rsidRPr="004267C1">
              <w:rPr>
                <w:sz w:val="20"/>
                <w:szCs w:val="20"/>
              </w:rPr>
              <w:t>Сталь</w:t>
            </w:r>
          </w:p>
          <w:p w:rsidR="00A97AAF" w:rsidRPr="004267C1" w:rsidRDefault="00A97AAF" w:rsidP="00327A2A">
            <w:pPr>
              <w:pStyle w:val="35"/>
              <w:spacing w:before="60" w:after="60"/>
              <w:rPr>
                <w:sz w:val="20"/>
                <w:szCs w:val="20"/>
              </w:rPr>
            </w:pPr>
          </w:p>
          <w:p w:rsidR="00A97AAF" w:rsidRPr="004267C1" w:rsidRDefault="00A97AAF" w:rsidP="00327A2A">
            <w:pPr>
              <w:pStyle w:val="35"/>
              <w:spacing w:before="60" w:after="60"/>
              <w:rPr>
                <w:sz w:val="20"/>
                <w:szCs w:val="20"/>
              </w:rPr>
            </w:pPr>
          </w:p>
          <w:p w:rsidR="00A97AAF" w:rsidRPr="004267C1" w:rsidRDefault="00A97AAF" w:rsidP="00327A2A">
            <w:pPr>
              <w:pStyle w:val="35"/>
              <w:spacing w:before="60" w:after="60"/>
              <w:rPr>
                <w:sz w:val="20"/>
                <w:szCs w:val="20"/>
              </w:rPr>
            </w:pPr>
          </w:p>
          <w:p w:rsidR="00A97AAF" w:rsidRPr="004267C1" w:rsidRDefault="00A97AAF" w:rsidP="00327A2A">
            <w:pPr>
              <w:pStyle w:val="35"/>
              <w:spacing w:before="60" w:after="60"/>
              <w:rPr>
                <w:sz w:val="20"/>
                <w:szCs w:val="20"/>
              </w:rPr>
            </w:pPr>
          </w:p>
          <w:p w:rsidR="00A97AAF" w:rsidRPr="004267C1" w:rsidRDefault="00A97AAF" w:rsidP="00327A2A">
            <w:pPr>
              <w:pStyle w:val="35"/>
              <w:spacing w:before="60" w:after="60"/>
              <w:rPr>
                <w:sz w:val="20"/>
                <w:szCs w:val="20"/>
              </w:rPr>
            </w:pPr>
          </w:p>
        </w:tc>
        <w:tc>
          <w:tcPr>
            <w:tcW w:w="831" w:type="pct"/>
            <w:vMerge w:val="restart"/>
            <w:tcBorders>
              <w:top w:val="single" w:sz="4" w:space="0" w:color="auto"/>
              <w:left w:val="single" w:sz="6" w:space="0" w:color="auto"/>
              <w:right w:val="single" w:sz="6" w:space="0" w:color="auto"/>
            </w:tcBorders>
            <w:shd w:val="clear" w:color="auto" w:fill="FFFFFF"/>
            <w:tcMar>
              <w:left w:w="0" w:type="dxa"/>
              <w:right w:w="0" w:type="dxa"/>
            </w:tcMar>
          </w:tcPr>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327A2A" w:rsidRPr="004267C1" w:rsidRDefault="00327A2A" w:rsidP="00327A2A">
            <w:pPr>
              <w:pStyle w:val="35"/>
              <w:spacing w:before="60" w:after="60"/>
              <w:rPr>
                <w:sz w:val="20"/>
                <w:szCs w:val="20"/>
              </w:rPr>
            </w:pPr>
          </w:p>
          <w:p w:rsidR="00A97AAF" w:rsidRPr="004267C1" w:rsidRDefault="00A97AAF" w:rsidP="00327A2A">
            <w:pPr>
              <w:pStyle w:val="35"/>
              <w:spacing w:before="60" w:after="60"/>
              <w:rPr>
                <w:sz w:val="20"/>
                <w:szCs w:val="20"/>
              </w:rPr>
            </w:pPr>
            <w:proofErr w:type="gramStart"/>
            <w:r w:rsidRPr="004267C1">
              <w:rPr>
                <w:sz w:val="20"/>
                <w:szCs w:val="20"/>
              </w:rPr>
              <w:t>Оцинкованная</w:t>
            </w:r>
            <w:proofErr w:type="gramEnd"/>
            <w:r w:rsidRPr="004267C1">
              <w:rPr>
                <w:sz w:val="20"/>
                <w:szCs w:val="20"/>
              </w:rPr>
              <w:t xml:space="preserve"> горячим </w:t>
            </w:r>
          </w:p>
          <w:p w:rsidR="00A97AAF" w:rsidRPr="004267C1" w:rsidRDefault="00A97AAF" w:rsidP="00327A2A">
            <w:pPr>
              <w:pStyle w:val="35"/>
              <w:spacing w:before="60" w:after="60"/>
              <w:rPr>
                <w:sz w:val="20"/>
                <w:szCs w:val="20"/>
              </w:rPr>
            </w:pPr>
            <w:proofErr w:type="gramStart"/>
            <w:r w:rsidRPr="004267C1">
              <w:rPr>
                <w:sz w:val="20"/>
                <w:szCs w:val="20"/>
              </w:rPr>
              <w:t xml:space="preserve">способом </w:t>
            </w:r>
            <w:r w:rsidRPr="004267C1">
              <w:rPr>
                <w:sz w:val="20"/>
                <w:szCs w:val="20"/>
                <w:vertAlign w:val="superscript"/>
              </w:rPr>
              <w:t>б</w:t>
            </w:r>
            <w:proofErr w:type="gramEnd"/>
          </w:p>
          <w:p w:rsidR="00A97AAF" w:rsidRPr="004267C1" w:rsidRDefault="00A97AAF" w:rsidP="00327A2A">
            <w:pPr>
              <w:pStyle w:val="35"/>
              <w:spacing w:before="60" w:after="60"/>
              <w:rPr>
                <w:sz w:val="20"/>
                <w:szCs w:val="20"/>
              </w:rPr>
            </w:pPr>
            <w:r w:rsidRPr="004267C1">
              <w:rPr>
                <w:sz w:val="20"/>
                <w:szCs w:val="20"/>
              </w:rPr>
              <w:t xml:space="preserve">или </w:t>
            </w:r>
          </w:p>
          <w:p w:rsidR="00A97AAF" w:rsidRPr="004267C1" w:rsidRDefault="00A97AAF" w:rsidP="00327A2A">
            <w:pPr>
              <w:pStyle w:val="35"/>
              <w:spacing w:before="60" w:after="60"/>
              <w:rPr>
                <w:sz w:val="20"/>
                <w:szCs w:val="20"/>
              </w:rPr>
            </w:pPr>
            <w:r w:rsidRPr="004267C1">
              <w:rPr>
                <w:sz w:val="20"/>
                <w:szCs w:val="20"/>
              </w:rPr>
              <w:t xml:space="preserve">нержавеющая </w:t>
            </w:r>
            <w:proofErr w:type="spellStart"/>
            <w:r w:rsidRPr="004267C1">
              <w:rPr>
                <w:sz w:val="20"/>
                <w:szCs w:val="20"/>
                <w:vertAlign w:val="superscript"/>
              </w:rPr>
              <w:t>б</w:t>
            </w:r>
            <w:proofErr w:type="gramStart"/>
            <w:r w:rsidRPr="004267C1">
              <w:rPr>
                <w:sz w:val="20"/>
                <w:szCs w:val="20"/>
                <w:vertAlign w:val="superscript"/>
              </w:rPr>
              <w:t>,в</w:t>
            </w:r>
            <w:proofErr w:type="spellEnd"/>
            <w:proofErr w:type="gramEnd"/>
          </w:p>
        </w:tc>
        <w:tc>
          <w:tcPr>
            <w:tcW w:w="1064"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 xml:space="preserve">Прямоугольный </w:t>
            </w:r>
          </w:p>
        </w:tc>
        <w:tc>
          <w:tcPr>
            <w:tcW w:w="567"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90</w:t>
            </w:r>
          </w:p>
        </w:tc>
        <w:tc>
          <w:tcPr>
            <w:tcW w:w="560"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3</w:t>
            </w:r>
          </w:p>
        </w:tc>
        <w:tc>
          <w:tcPr>
            <w:tcW w:w="510"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63</w:t>
            </w:r>
          </w:p>
        </w:tc>
        <w:tc>
          <w:tcPr>
            <w:tcW w:w="478" w:type="pct"/>
            <w:tcBorders>
              <w:top w:val="single" w:sz="4"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70</w:t>
            </w:r>
          </w:p>
        </w:tc>
      </w:tr>
      <w:tr w:rsidR="00A97AAF" w:rsidRPr="004267C1" w:rsidTr="004267C1">
        <w:trPr>
          <w:cantSplit/>
          <w:trHeight w:hRule="exact" w:val="431"/>
          <w:jc w:val="center"/>
        </w:trPr>
        <w:tc>
          <w:tcPr>
            <w:tcW w:w="423"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Угловой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90</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3</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63</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70</w:t>
            </w:r>
          </w:p>
        </w:tc>
      </w:tr>
      <w:tr w:rsidR="00A97AAF" w:rsidRPr="004267C1" w:rsidTr="004267C1">
        <w:trPr>
          <w:cantSplit/>
          <w:trHeight w:hRule="exact" w:val="1141"/>
          <w:jc w:val="center"/>
        </w:trPr>
        <w:tc>
          <w:tcPr>
            <w:tcW w:w="423"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51360B">
            <w:pPr>
              <w:pStyle w:val="35"/>
              <w:spacing w:after="0" w:line="288" w:lineRule="auto"/>
              <w:rPr>
                <w:sz w:val="20"/>
                <w:szCs w:val="20"/>
              </w:rPr>
            </w:pPr>
            <w:r w:rsidRPr="004267C1">
              <w:rPr>
                <w:sz w:val="20"/>
                <w:szCs w:val="20"/>
              </w:rPr>
              <w:t>Круглый для</w:t>
            </w:r>
          </w:p>
          <w:p w:rsidR="00A97AAF" w:rsidRPr="004267C1" w:rsidRDefault="00A97AAF" w:rsidP="0051360B">
            <w:pPr>
              <w:pStyle w:val="35"/>
              <w:spacing w:after="0" w:line="288" w:lineRule="auto"/>
              <w:rPr>
                <w:sz w:val="20"/>
                <w:szCs w:val="20"/>
              </w:rPr>
            </w:pPr>
            <w:r w:rsidRPr="004267C1">
              <w:rPr>
                <w:sz w:val="20"/>
                <w:szCs w:val="20"/>
              </w:rPr>
              <w:t>вертикальных</w:t>
            </w:r>
          </w:p>
          <w:p w:rsidR="00A97AAF" w:rsidRPr="004267C1" w:rsidRDefault="00A97AAF" w:rsidP="0051360B">
            <w:pPr>
              <w:pStyle w:val="35"/>
              <w:spacing w:after="0" w:line="288" w:lineRule="auto"/>
              <w:rPr>
                <w:sz w:val="20"/>
                <w:szCs w:val="20"/>
              </w:rPr>
            </w:pPr>
            <w:r w:rsidRPr="004267C1">
              <w:rPr>
                <w:sz w:val="20"/>
                <w:szCs w:val="20"/>
              </w:rPr>
              <w:t>заземлителей длиной не более 5 м</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12</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63</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70</w:t>
            </w:r>
          </w:p>
        </w:tc>
      </w:tr>
      <w:tr w:rsidR="00A97AAF" w:rsidRPr="004267C1" w:rsidTr="004267C1">
        <w:trPr>
          <w:cantSplit/>
          <w:trHeight w:hRule="exact" w:val="1143"/>
          <w:jc w:val="center"/>
        </w:trPr>
        <w:tc>
          <w:tcPr>
            <w:tcW w:w="423"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51360B">
            <w:pPr>
              <w:pStyle w:val="35"/>
              <w:spacing w:after="0" w:line="288" w:lineRule="auto"/>
              <w:rPr>
                <w:sz w:val="20"/>
                <w:szCs w:val="20"/>
              </w:rPr>
            </w:pPr>
            <w:r w:rsidRPr="004267C1">
              <w:rPr>
                <w:sz w:val="20"/>
                <w:szCs w:val="20"/>
              </w:rPr>
              <w:t>Круглый для</w:t>
            </w:r>
          </w:p>
          <w:p w:rsidR="00A97AAF" w:rsidRPr="004267C1" w:rsidRDefault="00A97AAF" w:rsidP="0051360B">
            <w:pPr>
              <w:pStyle w:val="35"/>
              <w:spacing w:after="0" w:line="288" w:lineRule="auto"/>
              <w:rPr>
                <w:sz w:val="20"/>
                <w:szCs w:val="20"/>
              </w:rPr>
            </w:pPr>
            <w:r w:rsidRPr="004267C1">
              <w:rPr>
                <w:sz w:val="20"/>
                <w:szCs w:val="20"/>
              </w:rPr>
              <w:t>вертикальных</w:t>
            </w:r>
          </w:p>
          <w:p w:rsidR="00A97AAF" w:rsidRPr="004267C1" w:rsidRDefault="00A97AAF" w:rsidP="0051360B">
            <w:pPr>
              <w:pStyle w:val="35"/>
              <w:spacing w:after="0" w:line="288" w:lineRule="auto"/>
              <w:rPr>
                <w:sz w:val="20"/>
                <w:szCs w:val="20"/>
              </w:rPr>
            </w:pPr>
            <w:r w:rsidRPr="004267C1">
              <w:rPr>
                <w:sz w:val="20"/>
                <w:szCs w:val="20"/>
              </w:rPr>
              <w:t>заземлителей длиной более 5 м</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16</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63</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70</w:t>
            </w:r>
          </w:p>
        </w:tc>
      </w:tr>
      <w:tr w:rsidR="00A97AAF" w:rsidRPr="004267C1" w:rsidTr="004267C1">
        <w:trPr>
          <w:cantSplit/>
          <w:trHeight w:hRule="exact" w:val="862"/>
          <w:jc w:val="center"/>
        </w:trPr>
        <w:tc>
          <w:tcPr>
            <w:tcW w:w="423" w:type="pct"/>
            <w:vMerge/>
            <w:tcBorders>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51360B">
            <w:pPr>
              <w:pStyle w:val="35"/>
              <w:spacing w:after="0" w:line="288" w:lineRule="auto"/>
              <w:rPr>
                <w:sz w:val="20"/>
                <w:szCs w:val="20"/>
              </w:rPr>
            </w:pPr>
            <w:r w:rsidRPr="004267C1">
              <w:rPr>
                <w:sz w:val="20"/>
                <w:szCs w:val="20"/>
              </w:rPr>
              <w:t>Круглый для горизонтальных заземлителей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10</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 xml:space="preserve">50 </w:t>
            </w:r>
            <w:r w:rsidRPr="004267C1">
              <w:rPr>
                <w:sz w:val="20"/>
                <w:szCs w:val="20"/>
                <w:vertAlign w:val="superscript"/>
              </w:rPr>
              <w:t>г</w:t>
            </w:r>
          </w:p>
        </w:tc>
      </w:tr>
      <w:tr w:rsidR="00A97AAF" w:rsidRPr="004267C1" w:rsidTr="004267C1">
        <w:trPr>
          <w:cantSplit/>
          <w:trHeight w:hRule="exact" w:val="564"/>
          <w:jc w:val="center"/>
        </w:trPr>
        <w:tc>
          <w:tcPr>
            <w:tcW w:w="423"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Трубный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25</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47</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55</w:t>
            </w:r>
          </w:p>
        </w:tc>
      </w:tr>
      <w:tr w:rsidR="00A97AAF" w:rsidRPr="004267C1" w:rsidTr="004267C1">
        <w:trPr>
          <w:cantSplit/>
          <w:trHeight w:hRule="exact" w:val="980"/>
          <w:jc w:val="center"/>
        </w:trPr>
        <w:tc>
          <w:tcPr>
            <w:tcW w:w="423" w:type="pct"/>
            <w:vMerge w:val="restart"/>
            <w:tcBorders>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Сталь</w:t>
            </w:r>
          </w:p>
          <w:p w:rsidR="00A97AAF" w:rsidRPr="004267C1" w:rsidRDefault="00A97AAF">
            <w:pPr>
              <w:pStyle w:val="35"/>
              <w:spacing w:before="60" w:after="60"/>
              <w:rPr>
                <w:sz w:val="20"/>
                <w:szCs w:val="20"/>
              </w:rPr>
            </w:pPr>
          </w:p>
        </w:tc>
        <w:tc>
          <w:tcPr>
            <w:tcW w:w="831" w:type="pct"/>
            <w:tcBorders>
              <w:left w:val="single" w:sz="6"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В медной оболочке</w:t>
            </w:r>
          </w:p>
        </w:tc>
        <w:tc>
          <w:tcPr>
            <w:tcW w:w="1064"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51360B">
            <w:pPr>
              <w:pStyle w:val="35"/>
              <w:spacing w:after="0" w:line="288" w:lineRule="auto"/>
              <w:rPr>
                <w:sz w:val="20"/>
                <w:szCs w:val="20"/>
              </w:rPr>
            </w:pPr>
            <w:r w:rsidRPr="004267C1">
              <w:rPr>
                <w:sz w:val="20"/>
                <w:szCs w:val="20"/>
              </w:rPr>
              <w:t>Круглый для вертикальных заземлителей</w:t>
            </w:r>
          </w:p>
        </w:tc>
        <w:tc>
          <w:tcPr>
            <w:tcW w:w="567"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15</w:t>
            </w:r>
          </w:p>
        </w:tc>
        <w:tc>
          <w:tcPr>
            <w:tcW w:w="567"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2 000</w:t>
            </w:r>
          </w:p>
        </w:tc>
        <w:tc>
          <w:tcPr>
            <w:tcW w:w="478" w:type="pct"/>
            <w:tcBorders>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p>
        </w:tc>
      </w:tr>
      <w:tr w:rsidR="00A97AAF" w:rsidRPr="004267C1" w:rsidTr="0051360B">
        <w:trPr>
          <w:cantSplit/>
          <w:trHeight w:hRule="exact" w:val="995"/>
          <w:jc w:val="center"/>
        </w:trPr>
        <w:tc>
          <w:tcPr>
            <w:tcW w:w="423" w:type="pct"/>
            <w:vMerge/>
            <w:tcBorders>
              <w:top w:val="single" w:sz="6" w:space="0" w:color="auto"/>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p>
        </w:tc>
        <w:tc>
          <w:tcPr>
            <w:tcW w:w="831" w:type="pct"/>
            <w:tcBorders>
              <w:top w:val="single" w:sz="6" w:space="0" w:color="auto"/>
              <w:left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С электрохими</w:t>
            </w:r>
            <w:r w:rsidRPr="004267C1">
              <w:rPr>
                <w:sz w:val="20"/>
                <w:szCs w:val="20"/>
              </w:rPr>
              <w:softHyphen/>
              <w:t>ческим медным покрытием</w:t>
            </w:r>
          </w:p>
        </w:tc>
        <w:tc>
          <w:tcPr>
            <w:tcW w:w="1064"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51360B">
            <w:pPr>
              <w:pStyle w:val="35"/>
              <w:spacing w:after="0" w:line="288" w:lineRule="auto"/>
              <w:rPr>
                <w:sz w:val="20"/>
                <w:szCs w:val="20"/>
              </w:rPr>
            </w:pPr>
            <w:r w:rsidRPr="004267C1">
              <w:rPr>
                <w:sz w:val="20"/>
                <w:szCs w:val="20"/>
              </w:rPr>
              <w:t>Круглый для вертикальных заземлителей</w:t>
            </w:r>
          </w:p>
        </w:tc>
        <w:tc>
          <w:tcPr>
            <w:tcW w:w="567"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14</w:t>
            </w:r>
          </w:p>
        </w:tc>
        <w:tc>
          <w:tcPr>
            <w:tcW w:w="567"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240</w:t>
            </w:r>
          </w:p>
        </w:tc>
        <w:tc>
          <w:tcPr>
            <w:tcW w:w="478" w:type="pct"/>
            <w:tcBorders>
              <w:top w:val="single" w:sz="6" w:space="0" w:color="auto"/>
              <w:left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250</w:t>
            </w:r>
          </w:p>
        </w:tc>
      </w:tr>
      <w:tr w:rsidR="0051360B" w:rsidRPr="004267C1" w:rsidTr="0051360B">
        <w:trPr>
          <w:cantSplit/>
          <w:trHeight w:hRule="exact" w:val="426"/>
          <w:jc w:val="center"/>
        </w:trPr>
        <w:tc>
          <w:tcPr>
            <w:tcW w:w="5000" w:type="pct"/>
            <w:gridSpan w:val="8"/>
            <w:shd w:val="clear" w:color="auto" w:fill="FFFFFF"/>
            <w:vAlign w:val="center"/>
          </w:tcPr>
          <w:p w:rsidR="0051360B" w:rsidRPr="003E5305" w:rsidRDefault="0051360B" w:rsidP="0051360B">
            <w:pPr>
              <w:spacing w:after="120"/>
              <w:ind w:firstLine="709"/>
              <w:rPr>
                <w:b/>
                <w:sz w:val="18"/>
                <w:szCs w:val="18"/>
              </w:rPr>
            </w:pPr>
            <w:r w:rsidRPr="003E5305">
              <w:rPr>
                <w:b/>
                <w:sz w:val="18"/>
                <w:szCs w:val="18"/>
              </w:rPr>
              <w:t>Окончание таблицы 15.4</w:t>
            </w:r>
          </w:p>
          <w:p w:rsidR="0051360B" w:rsidRPr="004267C1" w:rsidRDefault="0051360B" w:rsidP="004267C1">
            <w:pPr>
              <w:pStyle w:val="35"/>
              <w:spacing w:after="0"/>
              <w:jc w:val="center"/>
              <w:rPr>
                <w:sz w:val="20"/>
                <w:szCs w:val="20"/>
              </w:rPr>
            </w:pPr>
          </w:p>
        </w:tc>
      </w:tr>
      <w:tr w:rsidR="0051360B" w:rsidRPr="004267C1" w:rsidTr="0051360B">
        <w:trPr>
          <w:cantSplit/>
          <w:trHeight w:hRule="exact" w:val="426"/>
          <w:jc w:val="center"/>
        </w:trPr>
        <w:tc>
          <w:tcPr>
            <w:tcW w:w="423" w:type="pct"/>
            <w:tcBorders>
              <w:top w:val="single" w:sz="4" w:space="0" w:color="auto"/>
              <w:left w:val="single" w:sz="4" w:space="0" w:color="auto"/>
              <w:right w:val="single" w:sz="4"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1</w:t>
            </w:r>
          </w:p>
        </w:tc>
        <w:tc>
          <w:tcPr>
            <w:tcW w:w="831" w:type="pct"/>
            <w:tcBorders>
              <w:top w:val="single" w:sz="4" w:space="0" w:color="auto"/>
              <w:left w:val="single" w:sz="4" w:space="0" w:color="auto"/>
              <w:bottom w:val="double" w:sz="4" w:space="0" w:color="auto"/>
              <w:right w:val="single" w:sz="4" w:space="0" w:color="auto"/>
            </w:tcBorders>
            <w:shd w:val="clear" w:color="auto" w:fill="FFFFFF"/>
            <w:tcMar>
              <w:left w:w="0" w:type="dxa"/>
              <w:right w:w="0" w:type="dxa"/>
            </w:tcMar>
            <w:vAlign w:val="center"/>
          </w:tcPr>
          <w:p w:rsidR="0051360B" w:rsidRPr="00F54E7D" w:rsidRDefault="0051360B" w:rsidP="00BD3A52">
            <w:pPr>
              <w:pStyle w:val="35"/>
              <w:spacing w:before="60" w:after="60"/>
              <w:jc w:val="center"/>
              <w:rPr>
                <w:sz w:val="18"/>
                <w:szCs w:val="18"/>
              </w:rPr>
            </w:pPr>
            <w:r w:rsidRPr="00F54E7D">
              <w:rPr>
                <w:sz w:val="18"/>
                <w:szCs w:val="18"/>
              </w:rPr>
              <w:t>2</w:t>
            </w:r>
          </w:p>
        </w:tc>
        <w:tc>
          <w:tcPr>
            <w:tcW w:w="1064" w:type="pct"/>
            <w:tcBorders>
              <w:top w:val="single" w:sz="6" w:space="0" w:color="auto"/>
              <w:left w:val="single" w:sz="4"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3</w:t>
            </w:r>
          </w:p>
        </w:tc>
        <w:tc>
          <w:tcPr>
            <w:tcW w:w="567" w:type="pct"/>
            <w:tcBorders>
              <w:top w:val="single" w:sz="6" w:space="0" w:color="auto"/>
              <w:left w:val="single" w:sz="6"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4</w:t>
            </w:r>
          </w:p>
        </w:tc>
        <w:tc>
          <w:tcPr>
            <w:tcW w:w="567" w:type="pct"/>
            <w:tcBorders>
              <w:top w:val="single" w:sz="6" w:space="0" w:color="auto"/>
              <w:left w:val="single" w:sz="6"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5</w:t>
            </w:r>
          </w:p>
        </w:tc>
        <w:tc>
          <w:tcPr>
            <w:tcW w:w="560" w:type="pct"/>
            <w:tcBorders>
              <w:top w:val="single" w:sz="6" w:space="0" w:color="auto"/>
              <w:left w:val="single" w:sz="6"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6</w:t>
            </w:r>
          </w:p>
        </w:tc>
        <w:tc>
          <w:tcPr>
            <w:tcW w:w="510" w:type="pct"/>
            <w:tcBorders>
              <w:top w:val="single" w:sz="6" w:space="0" w:color="auto"/>
              <w:left w:val="single" w:sz="6"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7</w:t>
            </w:r>
          </w:p>
        </w:tc>
        <w:tc>
          <w:tcPr>
            <w:tcW w:w="478" w:type="pct"/>
            <w:tcBorders>
              <w:top w:val="single" w:sz="6" w:space="0" w:color="auto"/>
              <w:left w:val="single" w:sz="6" w:space="0" w:color="auto"/>
              <w:bottom w:val="double" w:sz="4" w:space="0" w:color="auto"/>
              <w:right w:val="single" w:sz="6" w:space="0" w:color="auto"/>
            </w:tcBorders>
            <w:shd w:val="clear" w:color="auto" w:fill="FFFFFF"/>
            <w:vAlign w:val="center"/>
          </w:tcPr>
          <w:p w:rsidR="0051360B" w:rsidRPr="00F54E7D" w:rsidRDefault="0051360B" w:rsidP="00BD3A52">
            <w:pPr>
              <w:pStyle w:val="35"/>
              <w:spacing w:before="60" w:after="60"/>
              <w:jc w:val="center"/>
              <w:rPr>
                <w:sz w:val="18"/>
                <w:szCs w:val="18"/>
              </w:rPr>
            </w:pPr>
            <w:r w:rsidRPr="00F54E7D">
              <w:rPr>
                <w:sz w:val="18"/>
                <w:szCs w:val="18"/>
              </w:rPr>
              <w:t>8</w:t>
            </w:r>
          </w:p>
        </w:tc>
      </w:tr>
      <w:tr w:rsidR="00A97AAF" w:rsidRPr="004267C1" w:rsidTr="0051360B">
        <w:trPr>
          <w:cantSplit/>
          <w:trHeight w:hRule="exact" w:val="426"/>
          <w:jc w:val="center"/>
        </w:trPr>
        <w:tc>
          <w:tcPr>
            <w:tcW w:w="423" w:type="pct"/>
            <w:vMerge w:val="restart"/>
            <w:tcBorders>
              <w:top w:val="double" w:sz="4" w:space="0" w:color="auto"/>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Медь</w:t>
            </w:r>
          </w:p>
        </w:tc>
        <w:tc>
          <w:tcPr>
            <w:tcW w:w="831" w:type="pct"/>
            <w:vMerge w:val="restart"/>
            <w:tcBorders>
              <w:top w:val="double" w:sz="4" w:space="0" w:color="auto"/>
              <w:left w:val="single" w:sz="4" w:space="0" w:color="auto"/>
              <w:right w:val="single" w:sz="4" w:space="0" w:color="auto"/>
            </w:tcBorders>
            <w:shd w:val="clear" w:color="auto" w:fill="FFFFFF"/>
            <w:tcMar>
              <w:left w:w="0" w:type="dxa"/>
              <w:right w:w="0" w:type="dxa"/>
            </w:tcMar>
            <w:vAlign w:val="center"/>
          </w:tcPr>
          <w:p w:rsidR="00A97AAF" w:rsidRPr="004267C1" w:rsidRDefault="00A97AAF">
            <w:pPr>
              <w:pStyle w:val="35"/>
              <w:spacing w:before="60" w:after="60"/>
              <w:rPr>
                <w:sz w:val="20"/>
                <w:szCs w:val="20"/>
              </w:rPr>
            </w:pPr>
            <w:r w:rsidRPr="004267C1">
              <w:rPr>
                <w:sz w:val="20"/>
                <w:szCs w:val="20"/>
              </w:rPr>
              <w:t xml:space="preserve">Без покрытия </w:t>
            </w:r>
            <w:r w:rsidRPr="004267C1">
              <w:rPr>
                <w:sz w:val="20"/>
                <w:szCs w:val="20"/>
                <w:vertAlign w:val="superscript"/>
              </w:rPr>
              <w:t>а</w:t>
            </w:r>
          </w:p>
        </w:tc>
        <w:tc>
          <w:tcPr>
            <w:tcW w:w="1064" w:type="pct"/>
            <w:tcBorders>
              <w:top w:val="double" w:sz="4" w:space="0" w:color="auto"/>
              <w:left w:val="single" w:sz="4"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Прямоугольный</w:t>
            </w:r>
          </w:p>
        </w:tc>
        <w:tc>
          <w:tcPr>
            <w:tcW w:w="567" w:type="pc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50</w:t>
            </w:r>
          </w:p>
        </w:tc>
        <w:tc>
          <w:tcPr>
            <w:tcW w:w="560" w:type="pc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w:t>
            </w:r>
          </w:p>
        </w:tc>
        <w:tc>
          <w:tcPr>
            <w:tcW w:w="510" w:type="pc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double" w:sz="4" w:space="0" w:color="auto"/>
              <w:left w:val="single" w:sz="6" w:space="0" w:color="auto"/>
              <w:bottom w:val="single" w:sz="4"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hRule="exact" w:val="858"/>
          <w:jc w:val="center"/>
        </w:trPr>
        <w:tc>
          <w:tcPr>
            <w:tcW w:w="423" w:type="pct"/>
            <w:vMerge/>
            <w:tcBorders>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4" w:space="0" w:color="auto"/>
              <w:right w:val="single" w:sz="4" w:space="0" w:color="auto"/>
            </w:tcBorders>
            <w:shd w:val="clear" w:color="auto" w:fill="FFFFFF"/>
            <w:tcMar>
              <w:left w:w="0" w:type="dxa"/>
              <w:right w:w="0" w:type="dxa"/>
            </w:tcMar>
            <w:vAlign w:val="center"/>
          </w:tcPr>
          <w:p w:rsidR="00A97AAF" w:rsidRPr="004267C1" w:rsidRDefault="00A97AAF">
            <w:pPr>
              <w:pStyle w:val="35"/>
              <w:spacing w:before="60" w:after="60"/>
              <w:rPr>
                <w:sz w:val="20"/>
                <w:szCs w:val="20"/>
              </w:rPr>
            </w:pPr>
          </w:p>
        </w:tc>
        <w:tc>
          <w:tcPr>
            <w:tcW w:w="1064" w:type="pct"/>
            <w:tcBorders>
              <w:top w:val="single" w:sz="4" w:space="0" w:color="auto"/>
              <w:left w:val="single" w:sz="4"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line="288" w:lineRule="auto"/>
              <w:rPr>
                <w:sz w:val="20"/>
                <w:szCs w:val="20"/>
              </w:rPr>
            </w:pPr>
            <w:r w:rsidRPr="004267C1">
              <w:rPr>
                <w:sz w:val="20"/>
                <w:szCs w:val="20"/>
              </w:rPr>
              <w:t xml:space="preserve">Круглая проволока для </w:t>
            </w:r>
            <w:proofErr w:type="gramStart"/>
            <w:r w:rsidRPr="004267C1">
              <w:rPr>
                <w:sz w:val="20"/>
                <w:szCs w:val="20"/>
              </w:rPr>
              <w:t>горизонтальных</w:t>
            </w:r>
            <w:proofErr w:type="gramEnd"/>
          </w:p>
          <w:p w:rsidR="00A97AAF" w:rsidRPr="004267C1" w:rsidRDefault="00A97AAF" w:rsidP="004267C1">
            <w:pPr>
              <w:pStyle w:val="35"/>
              <w:spacing w:after="0" w:line="288" w:lineRule="auto"/>
              <w:rPr>
                <w:sz w:val="20"/>
                <w:szCs w:val="20"/>
              </w:rPr>
            </w:pPr>
            <w:r w:rsidRPr="004267C1">
              <w:rPr>
                <w:sz w:val="20"/>
                <w:szCs w:val="20"/>
              </w:rPr>
              <w:t>заземлителей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 xml:space="preserve">25 </w:t>
            </w:r>
            <w:r w:rsidRPr="004267C1">
              <w:rPr>
                <w:sz w:val="20"/>
                <w:szCs w:val="20"/>
                <w:vertAlign w:val="superscript"/>
              </w:rPr>
              <w:t>д</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hRule="exact" w:val="711"/>
          <w:jc w:val="center"/>
        </w:trPr>
        <w:tc>
          <w:tcPr>
            <w:tcW w:w="423" w:type="pct"/>
            <w:vMerge/>
            <w:tcBorders>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4"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Трос</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1,8 для каждой проволоки</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25</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rsidTr="004267C1">
        <w:trPr>
          <w:cantSplit/>
          <w:trHeight w:hRule="exact" w:val="423"/>
          <w:jc w:val="center"/>
        </w:trPr>
        <w:tc>
          <w:tcPr>
            <w:tcW w:w="423" w:type="pct"/>
            <w:vMerge/>
            <w:tcBorders>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831" w:type="pct"/>
            <w:vMerge/>
            <w:tcBorders>
              <w:left w:val="single" w:sz="4" w:space="0" w:color="auto"/>
              <w:bottom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1064" w:type="pct"/>
            <w:tcBorders>
              <w:top w:val="single" w:sz="6" w:space="0" w:color="auto"/>
              <w:left w:val="single" w:sz="4"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Трубный</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r>
      <w:tr w:rsidR="00A97AAF" w:rsidRPr="004267C1">
        <w:trPr>
          <w:cantSplit/>
          <w:trHeight w:hRule="exact" w:val="978"/>
          <w:jc w:val="center"/>
        </w:trPr>
        <w:tc>
          <w:tcPr>
            <w:tcW w:w="423" w:type="pct"/>
            <w:vMerge/>
            <w:tcBorders>
              <w:left w:val="single" w:sz="4"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831" w:type="pct"/>
            <w:tcBorders>
              <w:top w:val="single" w:sz="4" w:space="0" w:color="auto"/>
              <w:left w:val="single" w:sz="4"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Луженая</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Трос</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1,8 для каждой проволоки</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25</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1</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5</w:t>
            </w:r>
          </w:p>
        </w:tc>
      </w:tr>
      <w:tr w:rsidR="00A97AAF" w:rsidRPr="004267C1">
        <w:trPr>
          <w:cantSplit/>
          <w:trHeight w:hRule="exact" w:val="719"/>
          <w:jc w:val="center"/>
        </w:trPr>
        <w:tc>
          <w:tcPr>
            <w:tcW w:w="423" w:type="pct"/>
            <w:vMerge/>
            <w:tcBorders>
              <w:left w:val="single" w:sz="4" w:space="0" w:color="auto"/>
              <w:bottom w:val="single" w:sz="6" w:space="0" w:color="auto"/>
              <w:right w:val="single" w:sz="4" w:space="0" w:color="auto"/>
            </w:tcBorders>
            <w:shd w:val="clear" w:color="auto" w:fill="FFFFFF"/>
            <w:vAlign w:val="center"/>
          </w:tcPr>
          <w:p w:rsidR="00A97AAF" w:rsidRPr="004267C1" w:rsidRDefault="00A97AAF">
            <w:pPr>
              <w:pStyle w:val="35"/>
              <w:spacing w:before="60" w:after="60"/>
              <w:rPr>
                <w:sz w:val="20"/>
                <w:szCs w:val="20"/>
              </w:rPr>
            </w:pPr>
          </w:p>
        </w:tc>
        <w:tc>
          <w:tcPr>
            <w:tcW w:w="831" w:type="pct"/>
            <w:tcBorders>
              <w:top w:val="single" w:sz="6" w:space="0" w:color="auto"/>
              <w:left w:val="single" w:sz="4" w:space="0" w:color="auto"/>
              <w:bottom w:val="single" w:sz="6" w:space="0" w:color="auto"/>
              <w:right w:val="single" w:sz="6" w:space="0" w:color="auto"/>
            </w:tcBorders>
            <w:shd w:val="clear" w:color="auto" w:fill="FFFFFF"/>
            <w:vAlign w:val="center"/>
          </w:tcPr>
          <w:p w:rsidR="00A97AAF" w:rsidRPr="004267C1" w:rsidRDefault="00A97AAF">
            <w:pPr>
              <w:pStyle w:val="35"/>
              <w:spacing w:before="60" w:after="60"/>
              <w:rPr>
                <w:sz w:val="20"/>
                <w:szCs w:val="20"/>
              </w:rPr>
            </w:pPr>
            <w:r w:rsidRPr="004267C1">
              <w:rPr>
                <w:sz w:val="20"/>
                <w:szCs w:val="20"/>
              </w:rPr>
              <w:t>Оцинкованная</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rPr>
                <w:sz w:val="20"/>
                <w:szCs w:val="20"/>
              </w:rPr>
            </w:pPr>
            <w:r w:rsidRPr="004267C1">
              <w:rPr>
                <w:sz w:val="20"/>
                <w:szCs w:val="20"/>
              </w:rPr>
              <w:t xml:space="preserve">Прямоугольный </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50</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20</w:t>
            </w:r>
          </w:p>
        </w:tc>
        <w:tc>
          <w:tcPr>
            <w:tcW w:w="478" w:type="pct"/>
            <w:tcBorders>
              <w:top w:val="single" w:sz="6" w:space="0" w:color="auto"/>
              <w:left w:val="single" w:sz="6" w:space="0" w:color="auto"/>
              <w:bottom w:val="single" w:sz="6" w:space="0" w:color="auto"/>
              <w:right w:val="single" w:sz="6" w:space="0" w:color="auto"/>
            </w:tcBorders>
            <w:shd w:val="clear" w:color="auto" w:fill="FFFFFF"/>
            <w:vAlign w:val="center"/>
          </w:tcPr>
          <w:p w:rsidR="00A97AAF" w:rsidRPr="004267C1" w:rsidRDefault="00A97AAF" w:rsidP="004267C1">
            <w:pPr>
              <w:pStyle w:val="35"/>
              <w:spacing w:after="0"/>
              <w:jc w:val="center"/>
              <w:rPr>
                <w:sz w:val="20"/>
                <w:szCs w:val="20"/>
              </w:rPr>
            </w:pPr>
            <w:r w:rsidRPr="004267C1">
              <w:rPr>
                <w:sz w:val="20"/>
                <w:szCs w:val="20"/>
              </w:rPr>
              <w:t>40</w:t>
            </w:r>
          </w:p>
        </w:tc>
      </w:tr>
      <w:tr w:rsidR="00A97AAF" w:rsidTr="004267C1">
        <w:trPr>
          <w:trHeight w:hRule="exact" w:val="1736"/>
          <w:jc w:val="center"/>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A97AAF" w:rsidRPr="004267C1" w:rsidRDefault="00A97AAF" w:rsidP="00327A2A">
            <w:pPr>
              <w:pStyle w:val="35"/>
              <w:spacing w:before="60" w:after="60"/>
              <w:ind w:firstLine="47"/>
            </w:pPr>
            <w:proofErr w:type="spellStart"/>
            <w:r w:rsidRPr="004267C1">
              <w:rPr>
                <w:vertAlign w:val="superscript"/>
              </w:rPr>
              <w:t>а</w:t>
            </w:r>
            <w:r w:rsidRPr="004267C1">
              <w:t>Прокат</w:t>
            </w:r>
            <w:proofErr w:type="spellEnd"/>
            <w:r w:rsidRPr="004267C1">
              <w:t xml:space="preserve"> или нарезанная полоса.</w:t>
            </w:r>
          </w:p>
          <w:p w:rsidR="00A97AAF" w:rsidRPr="004267C1" w:rsidRDefault="00A97AAF" w:rsidP="00327A2A">
            <w:pPr>
              <w:pStyle w:val="35"/>
              <w:spacing w:before="60" w:after="60"/>
              <w:ind w:firstLine="47"/>
            </w:pPr>
            <w:proofErr w:type="gramStart"/>
            <w:r w:rsidRPr="004267C1">
              <w:rPr>
                <w:vertAlign w:val="superscript"/>
              </w:rPr>
              <w:t>б</w:t>
            </w:r>
            <w:r w:rsidRPr="004267C1">
              <w:t xml:space="preserve"> Может также быть использован для электродов, погруженных в бетон.</w:t>
            </w:r>
            <w:proofErr w:type="gramEnd"/>
          </w:p>
          <w:p w:rsidR="00A97AAF" w:rsidRPr="004267C1" w:rsidRDefault="00A97AAF" w:rsidP="00327A2A">
            <w:pPr>
              <w:pStyle w:val="35"/>
              <w:spacing w:before="60" w:after="60"/>
              <w:ind w:firstLine="47"/>
            </w:pPr>
            <w:r w:rsidRPr="004267C1">
              <w:rPr>
                <w:vertAlign w:val="superscript"/>
              </w:rPr>
              <w:t>в</w:t>
            </w:r>
            <w:proofErr w:type="gramStart"/>
            <w:r w:rsidRPr="004267C1">
              <w:t xml:space="preserve"> П</w:t>
            </w:r>
            <w:proofErr w:type="gramEnd"/>
            <w:r w:rsidRPr="004267C1">
              <w:t>рименяется без покрытия.</w:t>
            </w:r>
          </w:p>
          <w:p w:rsidR="00A97AAF" w:rsidRPr="004267C1" w:rsidRDefault="00A97AAF" w:rsidP="00327A2A">
            <w:pPr>
              <w:pStyle w:val="35"/>
              <w:spacing w:before="60" w:after="60"/>
              <w:ind w:firstLine="47"/>
            </w:pPr>
            <w:r w:rsidRPr="004267C1">
              <w:rPr>
                <w:vertAlign w:val="superscript"/>
              </w:rPr>
              <w:t>г</w:t>
            </w:r>
            <w:proofErr w:type="gramStart"/>
            <w:r w:rsidRPr="004267C1">
              <w:t xml:space="preserve"> В</w:t>
            </w:r>
            <w:proofErr w:type="gramEnd"/>
            <w:r w:rsidRPr="004267C1">
              <w:t xml:space="preserve"> случае непрерывного горячего </w:t>
            </w:r>
            <w:proofErr w:type="spellStart"/>
            <w:r w:rsidRPr="004267C1">
              <w:t>цинкования</w:t>
            </w:r>
            <w:proofErr w:type="spellEnd"/>
            <w:r w:rsidRPr="004267C1">
              <w:t xml:space="preserve"> толщина покрытия в 50 мкм соответствует настоящим техническим возможностям. </w:t>
            </w:r>
          </w:p>
          <w:p w:rsidR="00A97AAF" w:rsidRDefault="00A97AAF">
            <w:pPr>
              <w:pStyle w:val="35"/>
              <w:spacing w:before="60" w:after="60"/>
              <w:rPr>
                <w:sz w:val="20"/>
              </w:rPr>
            </w:pPr>
            <w:r w:rsidRPr="004267C1">
              <w:rPr>
                <w:vertAlign w:val="superscript"/>
              </w:rPr>
              <w:t>д</w:t>
            </w:r>
            <w:proofErr w:type="gramStart"/>
            <w:r w:rsidRPr="004267C1">
              <w:t xml:space="preserve"> Е</w:t>
            </w:r>
            <w:proofErr w:type="gramEnd"/>
            <w:r w:rsidRPr="004267C1">
              <w:t>сли экспериментально доказано, что вероятность повреждения от коррозии и механических воздействий мала, то может использоваться сечение 16 мм</w:t>
            </w:r>
            <w:r w:rsidRPr="004267C1">
              <w:rPr>
                <w:vertAlign w:val="superscript"/>
              </w:rPr>
              <w:t>2</w:t>
            </w:r>
            <w:r w:rsidRPr="004267C1">
              <w:t>.</w:t>
            </w:r>
          </w:p>
        </w:tc>
      </w:tr>
    </w:tbl>
    <w:p w:rsidR="00A97AAF" w:rsidRDefault="00A97AAF" w:rsidP="00140C46">
      <w:pPr>
        <w:pStyle w:val="21"/>
      </w:pPr>
      <w:bookmarkStart w:id="24" w:name="_Toc85640645"/>
      <w:r>
        <w:lastRenderedPageBreak/>
        <w:t>Электробезопасность</w:t>
      </w:r>
      <w:bookmarkEnd w:id="24"/>
    </w:p>
    <w:p w:rsidR="00A97AAF" w:rsidRDefault="00A97AAF" w:rsidP="007E33D9">
      <w:pPr>
        <w:pStyle w:val="ac"/>
        <w:numPr>
          <w:ilvl w:val="2"/>
          <w:numId w:val="30"/>
        </w:numPr>
        <w:tabs>
          <w:tab w:val="clear" w:pos="1428"/>
          <w:tab w:val="num" w:pos="1276"/>
        </w:tabs>
        <w:spacing w:before="0"/>
        <w:ind w:firstLine="567"/>
        <w:rPr>
          <w:sz w:val="20"/>
        </w:rPr>
      </w:pPr>
      <w:r w:rsidRPr="00327A2A">
        <w:rPr>
          <w:spacing w:val="4"/>
          <w:sz w:val="20"/>
          <w:szCs w:val="28"/>
        </w:rPr>
        <w:t>При проектировании мероприятий по обеспечению условий электробезопасности в электроустановках необходимо руководствоваться требованиями раздела 4.3</w:t>
      </w:r>
      <w:r w:rsidR="00DE0A08" w:rsidRPr="00AE52DA">
        <w:rPr>
          <w:spacing w:val="4"/>
          <w:sz w:val="20"/>
          <w:lang w:val="ru-RU"/>
        </w:rPr>
        <w:t xml:space="preserve"> </w:t>
      </w:r>
      <w:r w:rsidR="00EE3228" w:rsidRPr="00935DA4">
        <w:rPr>
          <w:rStyle w:val="FontStyle106"/>
          <w:b w:val="0"/>
          <w:sz w:val="20"/>
        </w:rPr>
        <w:t>ТКП</w:t>
      </w:r>
      <w:r w:rsidR="00DE0A08" w:rsidRPr="00AE52DA">
        <w:rPr>
          <w:rStyle w:val="FontStyle106"/>
          <w:b w:val="0"/>
          <w:sz w:val="20"/>
          <w:lang w:val="ru-RU"/>
        </w:rPr>
        <w:t xml:space="preserve"> </w:t>
      </w:r>
      <w:r w:rsidR="00EE3228" w:rsidRPr="00E32D74">
        <w:rPr>
          <w:sz w:val="20"/>
        </w:rPr>
        <w:t>339</w:t>
      </w:r>
      <w:r w:rsidR="00B9731E">
        <w:rPr>
          <w:sz w:val="20"/>
        </w:rPr>
        <w:t xml:space="preserve"> и ГОСТ 12</w:t>
      </w:r>
      <w:r w:rsidR="00100207">
        <w:rPr>
          <w:sz w:val="20"/>
        </w:rPr>
        <w:t>.1.030</w:t>
      </w:r>
      <w:r w:rsidR="009B1D15">
        <w:rPr>
          <w:sz w:val="20"/>
        </w:rPr>
        <w:t xml:space="preserve"> </w:t>
      </w:r>
      <w:r w:rsidR="00AC660B">
        <w:rPr>
          <w:sz w:val="20"/>
        </w:rPr>
        <w:t>и</w:t>
      </w:r>
      <w:r w:rsidR="009B1D15">
        <w:rPr>
          <w:sz w:val="20"/>
        </w:rPr>
        <w:t xml:space="preserve"> ТКП</w:t>
      </w:r>
      <w:r w:rsidR="00B41FF5">
        <w:rPr>
          <w:sz w:val="20"/>
        </w:rPr>
        <w:t xml:space="preserve"> 427</w:t>
      </w:r>
      <w:r>
        <w:rPr>
          <w:spacing w:val="4"/>
          <w:sz w:val="20"/>
          <w:szCs w:val="28"/>
        </w:rPr>
        <w:t>.</w:t>
      </w:r>
    </w:p>
    <w:p w:rsidR="00A97AAF" w:rsidRPr="00137B48" w:rsidRDefault="00FE08DF" w:rsidP="007E33D9">
      <w:pPr>
        <w:pStyle w:val="a8"/>
        <w:numPr>
          <w:ilvl w:val="2"/>
          <w:numId w:val="30"/>
        </w:numPr>
        <w:tabs>
          <w:tab w:val="clear" w:pos="1428"/>
          <w:tab w:val="clear" w:pos="4677"/>
          <w:tab w:val="clear" w:pos="9355"/>
          <w:tab w:val="num" w:pos="1276"/>
        </w:tabs>
        <w:ind w:firstLine="567"/>
        <w:jc w:val="both"/>
        <w:rPr>
          <w:sz w:val="20"/>
        </w:rPr>
      </w:pPr>
      <w:proofErr w:type="gramStart"/>
      <w:r>
        <w:rPr>
          <w:spacing w:val="4"/>
          <w:sz w:val="20"/>
          <w:szCs w:val="28"/>
        </w:rPr>
        <w:t>Для ТП и РП</w:t>
      </w:r>
      <w:r w:rsidRPr="00327A2A">
        <w:rPr>
          <w:spacing w:val="4"/>
          <w:sz w:val="20"/>
          <w:szCs w:val="28"/>
        </w:rPr>
        <w:t>,</w:t>
      </w:r>
      <w:r w:rsidR="00DE0A08">
        <w:rPr>
          <w:spacing w:val="4"/>
          <w:sz w:val="20"/>
          <w:szCs w:val="28"/>
        </w:rPr>
        <w:t xml:space="preserve"> </w:t>
      </w:r>
      <w:r>
        <w:rPr>
          <w:spacing w:val="4"/>
          <w:sz w:val="20"/>
          <w:szCs w:val="28"/>
        </w:rPr>
        <w:t xml:space="preserve">питаемых через КЛ непосредственно от шин ПС 110 </w:t>
      </w:r>
      <w:proofErr w:type="spellStart"/>
      <w:r>
        <w:rPr>
          <w:spacing w:val="4"/>
          <w:sz w:val="20"/>
          <w:szCs w:val="28"/>
        </w:rPr>
        <w:t>кВ</w:t>
      </w:r>
      <w:proofErr w:type="spellEnd"/>
      <w:r>
        <w:rPr>
          <w:spacing w:val="4"/>
          <w:sz w:val="20"/>
          <w:szCs w:val="28"/>
        </w:rPr>
        <w:t xml:space="preserve"> и выше</w:t>
      </w:r>
      <w:r w:rsidRPr="00327A2A">
        <w:rPr>
          <w:spacing w:val="4"/>
          <w:sz w:val="20"/>
          <w:szCs w:val="28"/>
        </w:rPr>
        <w:t>,</w:t>
      </w:r>
      <w:r>
        <w:rPr>
          <w:spacing w:val="4"/>
          <w:sz w:val="20"/>
          <w:szCs w:val="28"/>
        </w:rPr>
        <w:t xml:space="preserve"> необходимо выполнение системы </w:t>
      </w:r>
      <w:r w:rsidRPr="00327A2A">
        <w:rPr>
          <w:spacing w:val="4"/>
          <w:sz w:val="20"/>
          <w:szCs w:val="28"/>
        </w:rPr>
        <w:t>выравнивания</w:t>
      </w:r>
      <w:r>
        <w:rPr>
          <w:spacing w:val="4"/>
          <w:sz w:val="20"/>
          <w:szCs w:val="28"/>
        </w:rPr>
        <w:t xml:space="preserve"> потенциалов в случае, если напряжение на ЗУ питающей </w:t>
      </w:r>
      <w:r w:rsidRPr="00327A2A">
        <w:rPr>
          <w:spacing w:val="4"/>
          <w:sz w:val="20"/>
          <w:szCs w:val="28"/>
        </w:rPr>
        <w:t xml:space="preserve">ПС 110 </w:t>
      </w:r>
      <w:proofErr w:type="spellStart"/>
      <w:r w:rsidRPr="00327A2A">
        <w:rPr>
          <w:spacing w:val="4"/>
          <w:sz w:val="20"/>
          <w:szCs w:val="28"/>
        </w:rPr>
        <w:t>кВ</w:t>
      </w:r>
      <w:proofErr w:type="spellEnd"/>
      <w:r w:rsidRPr="00327A2A">
        <w:rPr>
          <w:spacing w:val="4"/>
          <w:sz w:val="20"/>
          <w:szCs w:val="28"/>
        </w:rPr>
        <w:t xml:space="preserve"> и выше</w:t>
      </w:r>
      <w:r>
        <w:rPr>
          <w:spacing w:val="4"/>
          <w:sz w:val="20"/>
          <w:szCs w:val="28"/>
        </w:rPr>
        <w:t xml:space="preserve"> в режиме ОКЗ превышает 5 </w:t>
      </w:r>
      <w:proofErr w:type="spellStart"/>
      <w:r>
        <w:rPr>
          <w:spacing w:val="4"/>
          <w:sz w:val="20"/>
          <w:szCs w:val="28"/>
        </w:rPr>
        <w:t>кВ.</w:t>
      </w:r>
      <w:proofErr w:type="spellEnd"/>
      <w:r>
        <w:rPr>
          <w:spacing w:val="4"/>
          <w:sz w:val="20"/>
          <w:szCs w:val="28"/>
        </w:rPr>
        <w:t xml:space="preserve"> Для чего вокруг здания (территории) </w:t>
      </w:r>
      <w:r w:rsidRPr="00327A2A">
        <w:rPr>
          <w:spacing w:val="4"/>
          <w:sz w:val="20"/>
          <w:szCs w:val="28"/>
        </w:rPr>
        <w:t>ТП (РП)</w:t>
      </w:r>
      <w:r>
        <w:rPr>
          <w:spacing w:val="4"/>
          <w:sz w:val="20"/>
          <w:szCs w:val="28"/>
        </w:rPr>
        <w:t xml:space="preserve"> выполняется контурный заземлитель на глубине 0,3-0,5 </w:t>
      </w:r>
      <w:r w:rsidR="0051360B">
        <w:rPr>
          <w:spacing w:val="4"/>
          <w:sz w:val="20"/>
          <w:szCs w:val="28"/>
        </w:rPr>
        <w:t xml:space="preserve">м </w:t>
      </w:r>
      <w:r>
        <w:rPr>
          <w:spacing w:val="4"/>
          <w:sz w:val="20"/>
          <w:szCs w:val="28"/>
        </w:rPr>
        <w:t>и на расстоянии 0,8</w:t>
      </w:r>
      <w:r w:rsidR="0051360B">
        <w:rPr>
          <w:spacing w:val="4"/>
          <w:sz w:val="20"/>
          <w:szCs w:val="28"/>
        </w:rPr>
        <w:t>-</w:t>
      </w:r>
      <w:r>
        <w:rPr>
          <w:spacing w:val="4"/>
          <w:sz w:val="20"/>
          <w:szCs w:val="28"/>
        </w:rPr>
        <w:t>1 м от</w:t>
      </w:r>
      <w:proofErr w:type="gramEnd"/>
      <w:r>
        <w:rPr>
          <w:spacing w:val="4"/>
          <w:sz w:val="20"/>
          <w:szCs w:val="28"/>
        </w:rPr>
        <w:t xml:space="preserve"> стен здания (края территории). </w:t>
      </w:r>
      <w:r w:rsidRPr="00327A2A">
        <w:rPr>
          <w:spacing w:val="4"/>
          <w:sz w:val="20"/>
          <w:szCs w:val="28"/>
        </w:rPr>
        <w:t>Контурный заземлитель присоединяется к ЗУ ТП (РП)</w:t>
      </w:r>
      <w:r w:rsidR="00A97AAF" w:rsidRPr="00327A2A">
        <w:rPr>
          <w:spacing w:val="4"/>
          <w:sz w:val="20"/>
          <w:szCs w:val="28"/>
        </w:rPr>
        <w:t>.</w:t>
      </w:r>
    </w:p>
    <w:p w:rsidR="00137B48" w:rsidRPr="00327A2A" w:rsidRDefault="00137B48" w:rsidP="00137B48">
      <w:pPr>
        <w:pStyle w:val="a8"/>
        <w:tabs>
          <w:tab w:val="clear" w:pos="4677"/>
          <w:tab w:val="clear" w:pos="9355"/>
        </w:tabs>
        <w:ind w:left="567"/>
        <w:jc w:val="both"/>
        <w:rPr>
          <w:sz w:val="20"/>
        </w:rPr>
      </w:pPr>
    </w:p>
    <w:p w:rsidR="00A97AAF" w:rsidRDefault="00A97AAF" w:rsidP="00140C46">
      <w:pPr>
        <w:pStyle w:val="1"/>
      </w:pPr>
      <w:bookmarkStart w:id="25" w:name="_Toc85640646"/>
      <w:r w:rsidRPr="00140C46">
        <w:t>Релейная</w:t>
      </w:r>
      <w:r>
        <w:t xml:space="preserve"> защита и автоматика</w:t>
      </w:r>
      <w:bookmarkEnd w:id="25"/>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Релейная защита и автоматика в электрических сетях 0,</w:t>
      </w:r>
      <w:r w:rsidR="00B41FF5">
        <w:rPr>
          <w:bCs/>
          <w:iCs/>
          <w:sz w:val="20"/>
        </w:rPr>
        <w:t>38</w:t>
      </w:r>
      <w:r w:rsidR="00412241">
        <w:rPr>
          <w:bCs/>
          <w:iCs/>
          <w:sz w:val="20"/>
        </w:rPr>
        <w:t>-</w:t>
      </w:r>
      <w:r>
        <w:rPr>
          <w:bCs/>
          <w:iCs/>
          <w:sz w:val="20"/>
        </w:rPr>
        <w:t>1</w:t>
      </w:r>
      <w:r w:rsidR="00DE0A08">
        <w:rPr>
          <w:bCs/>
          <w:iCs/>
          <w:sz w:val="20"/>
        </w:rPr>
        <w:t>0 </w:t>
      </w:r>
      <w:proofErr w:type="spellStart"/>
      <w:r>
        <w:rPr>
          <w:bCs/>
          <w:iCs/>
          <w:sz w:val="20"/>
        </w:rPr>
        <w:t>кВ</w:t>
      </w:r>
      <w:proofErr w:type="spellEnd"/>
      <w:r>
        <w:rPr>
          <w:bCs/>
          <w:iCs/>
          <w:sz w:val="20"/>
        </w:rPr>
        <w:t xml:space="preserve"> сельскохозяйственного назначения должна выполняться с учетом требований настоящего </w:t>
      </w:r>
      <w:r w:rsidR="00327A2A">
        <w:rPr>
          <w:bCs/>
          <w:iCs/>
          <w:sz w:val="20"/>
        </w:rPr>
        <w:t>технического кодекса</w:t>
      </w:r>
      <w:r w:rsidR="00582480" w:rsidRPr="00582480">
        <w:rPr>
          <w:bCs/>
          <w:iCs/>
          <w:sz w:val="20"/>
        </w:rPr>
        <w:t xml:space="preserve">, </w:t>
      </w:r>
      <w:r w:rsidR="0011255E">
        <w:rPr>
          <w:bCs/>
          <w:iCs/>
          <w:sz w:val="20"/>
        </w:rPr>
        <w:t>[14]</w:t>
      </w:r>
      <w:r w:rsidR="00DE0A08">
        <w:rPr>
          <w:bCs/>
          <w:iCs/>
          <w:sz w:val="20"/>
        </w:rPr>
        <w:t xml:space="preserve"> </w:t>
      </w:r>
      <w:r>
        <w:rPr>
          <w:bCs/>
          <w:iCs/>
          <w:sz w:val="20"/>
        </w:rPr>
        <w:t>и других ТНПА, руководствуясь более жесткими требованиями, содержащимися в указанных</w:t>
      </w:r>
      <w:r w:rsidR="00327A2A">
        <w:rPr>
          <w:bCs/>
          <w:iCs/>
          <w:sz w:val="20"/>
        </w:rPr>
        <w:t xml:space="preserve"> ТНПА</w:t>
      </w:r>
      <w:r>
        <w:rPr>
          <w:bCs/>
          <w:iCs/>
          <w:sz w:val="20"/>
        </w:rPr>
        <w:t>.</w:t>
      </w:r>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Устройства релейной защиты и автоматики должны, как правило, выполняться на микропроцессорной элементной базе с возможностью интеграции в телемеханику ТП с использованием цифрового интерфейса.</w:t>
      </w:r>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Питание релейной защиты и автоматики должно выполняться выпрямленным или постоянным оперативным током. Допускается применение, в обоснованных случаях, автономного питания микропроцессорных защит от трансформаторов тока и напряжения.</w:t>
      </w:r>
    </w:p>
    <w:p w:rsidR="00A97AAF" w:rsidRPr="0059786A"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 xml:space="preserve">Для защиты радиальных линий </w:t>
      </w:r>
      <w:r w:rsidR="00904063">
        <w:rPr>
          <w:bCs/>
          <w:iCs/>
          <w:sz w:val="20"/>
        </w:rPr>
        <w:t>6-</w:t>
      </w:r>
      <w:r>
        <w:rPr>
          <w:bCs/>
          <w:iCs/>
          <w:sz w:val="20"/>
        </w:rPr>
        <w:t xml:space="preserve">10 </w:t>
      </w:r>
      <w:proofErr w:type="spellStart"/>
      <w:r>
        <w:rPr>
          <w:bCs/>
          <w:iCs/>
          <w:sz w:val="20"/>
        </w:rPr>
        <w:t>кВ</w:t>
      </w:r>
      <w:proofErr w:type="spellEnd"/>
      <w:r>
        <w:rPr>
          <w:bCs/>
          <w:iCs/>
          <w:sz w:val="20"/>
        </w:rPr>
        <w:t xml:space="preserve"> с односторонним питанием от многофазных замыканий должна предусматриваться двухступенчатая токовая защита, первая ступень которой должна выполняться в виде токовой отсечки, а вторая - в виде максимальной токовой защиты с выдержкой времени.</w:t>
      </w:r>
    </w:p>
    <w:p w:rsidR="0059786A" w:rsidRDefault="0059786A" w:rsidP="00137B48">
      <w:pPr>
        <w:tabs>
          <w:tab w:val="left" w:pos="1134"/>
          <w:tab w:val="left" w:pos="1276"/>
        </w:tabs>
        <w:ind w:firstLine="567"/>
        <w:jc w:val="both"/>
        <w:rPr>
          <w:bCs/>
          <w:iCs/>
          <w:sz w:val="20"/>
          <w:szCs w:val="28"/>
        </w:rPr>
      </w:pPr>
      <w:proofErr w:type="spellStart"/>
      <w:r>
        <w:rPr>
          <w:bCs/>
          <w:iCs/>
          <w:sz w:val="20"/>
        </w:rPr>
        <w:t>Уставки</w:t>
      </w:r>
      <w:proofErr w:type="spellEnd"/>
      <w:r>
        <w:rPr>
          <w:bCs/>
          <w:iCs/>
          <w:sz w:val="20"/>
        </w:rPr>
        <w:t xml:space="preserve"> устройств РЗА выбираются при расчетах с целью их селективной работы с другими элементами защит электрооборудования.</w:t>
      </w:r>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 xml:space="preserve">Для защиты радиальных линий </w:t>
      </w:r>
      <w:r w:rsidR="00904063">
        <w:rPr>
          <w:bCs/>
          <w:iCs/>
          <w:sz w:val="20"/>
        </w:rPr>
        <w:t>6-</w:t>
      </w:r>
      <w:r>
        <w:rPr>
          <w:bCs/>
          <w:iCs/>
          <w:sz w:val="20"/>
        </w:rPr>
        <w:t xml:space="preserve">10 </w:t>
      </w:r>
      <w:proofErr w:type="spellStart"/>
      <w:r>
        <w:rPr>
          <w:bCs/>
          <w:iCs/>
          <w:sz w:val="20"/>
        </w:rPr>
        <w:t>кВ</w:t>
      </w:r>
      <w:proofErr w:type="spellEnd"/>
      <w:r>
        <w:rPr>
          <w:bCs/>
          <w:iCs/>
          <w:sz w:val="20"/>
        </w:rPr>
        <w:t xml:space="preserve"> с односторонним питанием от однофазных замыканий должна предусматриваться защита от замыканий на землю, на принципах, обеспечивающих селективное отключение или сигнализацию поврежденного присоединения.</w:t>
      </w:r>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Автоматическое повторное включение, как правило, должно предусматриваться на воздушных и смешанных линиях.</w:t>
      </w:r>
    </w:p>
    <w:p w:rsidR="00A97AAF" w:rsidRDefault="00A97AAF" w:rsidP="007E33D9">
      <w:pPr>
        <w:numPr>
          <w:ilvl w:val="0"/>
          <w:numId w:val="31"/>
        </w:numPr>
        <w:tabs>
          <w:tab w:val="clear" w:pos="1260"/>
          <w:tab w:val="left" w:pos="1134"/>
          <w:tab w:val="left" w:pos="1276"/>
        </w:tabs>
        <w:ind w:left="0" w:firstLine="567"/>
        <w:jc w:val="both"/>
        <w:rPr>
          <w:bCs/>
          <w:iCs/>
          <w:sz w:val="20"/>
          <w:szCs w:val="28"/>
        </w:rPr>
      </w:pPr>
      <w:r>
        <w:rPr>
          <w:bCs/>
          <w:iCs/>
          <w:sz w:val="20"/>
        </w:rPr>
        <w:t xml:space="preserve">В сетях </w:t>
      </w:r>
      <w:r w:rsidR="00904063">
        <w:rPr>
          <w:bCs/>
          <w:iCs/>
          <w:sz w:val="20"/>
        </w:rPr>
        <w:t>6-</w:t>
      </w:r>
      <w:r>
        <w:rPr>
          <w:bCs/>
          <w:iCs/>
          <w:sz w:val="20"/>
        </w:rPr>
        <w:t xml:space="preserve">10 </w:t>
      </w:r>
      <w:proofErr w:type="spellStart"/>
      <w:r>
        <w:rPr>
          <w:bCs/>
          <w:iCs/>
          <w:sz w:val="20"/>
        </w:rPr>
        <w:t>кВ</w:t>
      </w:r>
      <w:proofErr w:type="spellEnd"/>
      <w:r>
        <w:rPr>
          <w:bCs/>
          <w:iCs/>
          <w:sz w:val="20"/>
        </w:rPr>
        <w:t>, как правило, должны применяться два типа АВР - сетевой и местный.</w:t>
      </w:r>
    </w:p>
    <w:p w:rsidR="00A97AAF" w:rsidRPr="00137B48" w:rsidRDefault="00A97AAF" w:rsidP="00137B48">
      <w:pPr>
        <w:tabs>
          <w:tab w:val="left" w:pos="1134"/>
          <w:tab w:val="left" w:pos="1276"/>
        </w:tabs>
        <w:ind w:firstLine="567"/>
        <w:jc w:val="both"/>
        <w:rPr>
          <w:bCs/>
          <w:iCs/>
          <w:sz w:val="20"/>
        </w:rPr>
      </w:pPr>
      <w:r w:rsidRPr="00137B48">
        <w:rPr>
          <w:bCs/>
          <w:iCs/>
          <w:sz w:val="20"/>
        </w:rPr>
        <w:t xml:space="preserve">Сетевой АВР выполняется для </w:t>
      </w:r>
      <w:proofErr w:type="spellStart"/>
      <w:r w:rsidRPr="00137B48">
        <w:rPr>
          <w:bCs/>
          <w:iCs/>
          <w:sz w:val="20"/>
        </w:rPr>
        <w:t>взаим</w:t>
      </w:r>
      <w:r w:rsidR="00C50ED5" w:rsidRPr="00137B48">
        <w:rPr>
          <w:bCs/>
          <w:iCs/>
          <w:sz w:val="20"/>
        </w:rPr>
        <w:t>н</w:t>
      </w:r>
      <w:r w:rsidRPr="00137B48">
        <w:rPr>
          <w:bCs/>
          <w:iCs/>
          <w:sz w:val="20"/>
        </w:rPr>
        <w:t>орезервирования</w:t>
      </w:r>
      <w:proofErr w:type="spellEnd"/>
      <w:r w:rsidRPr="00137B48">
        <w:rPr>
          <w:bCs/>
          <w:iCs/>
          <w:sz w:val="20"/>
        </w:rPr>
        <w:t xml:space="preserve"> двух линий, отходящих от разных подстанций, и устанавливается, как правило, на РП, пунктах секционирования (</w:t>
      </w:r>
      <w:proofErr w:type="spellStart"/>
      <w:r w:rsidRPr="00137B48">
        <w:rPr>
          <w:bCs/>
          <w:iCs/>
          <w:sz w:val="20"/>
        </w:rPr>
        <w:t>реклоузерах</w:t>
      </w:r>
      <w:proofErr w:type="spellEnd"/>
      <w:r w:rsidRPr="00137B48">
        <w:rPr>
          <w:bCs/>
          <w:iCs/>
          <w:sz w:val="20"/>
        </w:rPr>
        <w:t xml:space="preserve">) и в ТП 10/0,4 </w:t>
      </w:r>
      <w:proofErr w:type="spellStart"/>
      <w:r w:rsidRPr="00137B48">
        <w:rPr>
          <w:bCs/>
          <w:iCs/>
          <w:sz w:val="20"/>
        </w:rPr>
        <w:t>кВ.</w:t>
      </w:r>
      <w:proofErr w:type="spellEnd"/>
    </w:p>
    <w:p w:rsidR="00A97AAF" w:rsidRDefault="00A97AAF" w:rsidP="00137B48">
      <w:pPr>
        <w:tabs>
          <w:tab w:val="left" w:pos="1134"/>
          <w:tab w:val="left" w:pos="1276"/>
          <w:tab w:val="left" w:pos="1418"/>
        </w:tabs>
        <w:ind w:firstLine="567"/>
        <w:jc w:val="both"/>
        <w:rPr>
          <w:iCs/>
          <w:sz w:val="20"/>
          <w:szCs w:val="28"/>
        </w:rPr>
      </w:pPr>
      <w:r>
        <w:rPr>
          <w:iCs/>
          <w:sz w:val="20"/>
        </w:rPr>
        <w:t>Местный АВР выполняется для включения резервного питания ТП или РП после исчезновения напряжения от основного источника питания.</w:t>
      </w:r>
    </w:p>
    <w:p w:rsidR="00A97AAF" w:rsidRDefault="00A97AAF" w:rsidP="007E33D9">
      <w:pPr>
        <w:numPr>
          <w:ilvl w:val="0"/>
          <w:numId w:val="31"/>
        </w:numPr>
        <w:tabs>
          <w:tab w:val="clear" w:pos="1260"/>
          <w:tab w:val="left" w:pos="1134"/>
          <w:tab w:val="left" w:pos="1276"/>
          <w:tab w:val="left" w:pos="1418"/>
        </w:tabs>
        <w:ind w:left="0" w:firstLine="567"/>
        <w:jc w:val="both"/>
        <w:rPr>
          <w:bCs/>
          <w:iCs/>
          <w:sz w:val="20"/>
          <w:szCs w:val="28"/>
        </w:rPr>
      </w:pPr>
      <w:r>
        <w:rPr>
          <w:bCs/>
          <w:iCs/>
          <w:sz w:val="20"/>
        </w:rPr>
        <w:t xml:space="preserve">На секционных выключателях РУ 10(6) </w:t>
      </w:r>
      <w:proofErr w:type="spellStart"/>
      <w:r>
        <w:rPr>
          <w:bCs/>
          <w:iCs/>
          <w:sz w:val="20"/>
        </w:rPr>
        <w:t>кВ</w:t>
      </w:r>
      <w:proofErr w:type="spellEnd"/>
      <w:r>
        <w:rPr>
          <w:bCs/>
          <w:iCs/>
          <w:sz w:val="20"/>
        </w:rPr>
        <w:t xml:space="preserve"> должна устанавливаться максимальная токовая защита с ускорением действия защиты при АВР. При необходимости сокращения выдержек времени в сети допускается предусматривать на секционном выключателе защиту, вводимую на время действия АВР.</w:t>
      </w:r>
    </w:p>
    <w:p w:rsidR="00A97AAF" w:rsidRDefault="00A97AAF" w:rsidP="00137B48">
      <w:pPr>
        <w:tabs>
          <w:tab w:val="left" w:pos="1134"/>
          <w:tab w:val="left" w:pos="1276"/>
          <w:tab w:val="left" w:pos="1418"/>
        </w:tabs>
        <w:ind w:firstLine="567"/>
        <w:jc w:val="both"/>
        <w:rPr>
          <w:bCs/>
          <w:iCs/>
          <w:sz w:val="20"/>
          <w:szCs w:val="28"/>
        </w:rPr>
      </w:pPr>
      <w:r>
        <w:rPr>
          <w:bCs/>
          <w:iCs/>
          <w:sz w:val="20"/>
        </w:rPr>
        <w:t xml:space="preserve">При наличии в ячейках РУ 10(6) </w:t>
      </w:r>
      <w:proofErr w:type="spellStart"/>
      <w:r>
        <w:rPr>
          <w:bCs/>
          <w:iCs/>
          <w:sz w:val="20"/>
        </w:rPr>
        <w:t>кВ</w:t>
      </w:r>
      <w:proofErr w:type="spellEnd"/>
      <w:r>
        <w:rPr>
          <w:bCs/>
          <w:iCs/>
          <w:sz w:val="20"/>
        </w:rPr>
        <w:t xml:space="preserve"> дуговой защиты устройство АВР должно быть выполнено с блокировкой, предотвращающей включение секционного выключателя на секцию, имеющую внутреннее повреждение.</w:t>
      </w:r>
    </w:p>
    <w:p w:rsidR="00A97AAF" w:rsidRDefault="00A97AAF" w:rsidP="007E33D9">
      <w:pPr>
        <w:numPr>
          <w:ilvl w:val="0"/>
          <w:numId w:val="31"/>
        </w:numPr>
        <w:tabs>
          <w:tab w:val="clear" w:pos="1260"/>
          <w:tab w:val="left" w:pos="1134"/>
          <w:tab w:val="left" w:pos="1276"/>
          <w:tab w:val="left" w:pos="1418"/>
        </w:tabs>
        <w:ind w:left="0" w:firstLine="567"/>
        <w:jc w:val="both"/>
        <w:rPr>
          <w:bCs/>
          <w:iCs/>
          <w:sz w:val="20"/>
          <w:szCs w:val="28"/>
        </w:rPr>
      </w:pPr>
      <w:r>
        <w:rPr>
          <w:bCs/>
          <w:iCs/>
          <w:sz w:val="20"/>
        </w:rPr>
        <w:t xml:space="preserve">Для защиты трансформаторов в ТП со стороны 10(6) </w:t>
      </w:r>
      <w:proofErr w:type="spellStart"/>
      <w:r>
        <w:rPr>
          <w:bCs/>
          <w:iCs/>
          <w:sz w:val="20"/>
        </w:rPr>
        <w:t>кВ</w:t>
      </w:r>
      <w:proofErr w:type="spellEnd"/>
      <w:r>
        <w:rPr>
          <w:bCs/>
          <w:iCs/>
          <w:sz w:val="20"/>
        </w:rPr>
        <w:t xml:space="preserve"> следует, как правило, применять предохранители при условии обеспечения селективности их работы с защитами смежных элементов.</w:t>
      </w:r>
    </w:p>
    <w:p w:rsidR="00A97AAF" w:rsidRDefault="00A97AAF" w:rsidP="007E33D9">
      <w:pPr>
        <w:numPr>
          <w:ilvl w:val="0"/>
          <w:numId w:val="31"/>
        </w:numPr>
        <w:tabs>
          <w:tab w:val="clear" w:pos="1260"/>
          <w:tab w:val="left" w:pos="1134"/>
          <w:tab w:val="left" w:pos="1276"/>
          <w:tab w:val="left" w:pos="1418"/>
        </w:tabs>
        <w:ind w:left="0" w:firstLine="567"/>
        <w:jc w:val="both"/>
        <w:rPr>
          <w:bCs/>
          <w:iCs/>
          <w:sz w:val="20"/>
          <w:szCs w:val="28"/>
        </w:rPr>
      </w:pPr>
      <w:r>
        <w:rPr>
          <w:bCs/>
          <w:iCs/>
          <w:sz w:val="20"/>
        </w:rPr>
        <w:t xml:space="preserve">Для обнаружения мест междуфазных и однофазных повреждений на линиях </w:t>
      </w:r>
      <w:r w:rsidR="00467983">
        <w:rPr>
          <w:bCs/>
          <w:iCs/>
          <w:sz w:val="20"/>
        </w:rPr>
        <w:br/>
      </w:r>
      <w:r w:rsidR="0095059A">
        <w:rPr>
          <w:bCs/>
          <w:iCs/>
          <w:sz w:val="20"/>
        </w:rPr>
        <w:t>6-</w:t>
      </w:r>
      <w:r>
        <w:rPr>
          <w:bCs/>
          <w:iCs/>
          <w:sz w:val="20"/>
        </w:rPr>
        <w:t xml:space="preserve">10 </w:t>
      </w:r>
      <w:proofErr w:type="spellStart"/>
      <w:r>
        <w:rPr>
          <w:bCs/>
          <w:iCs/>
          <w:sz w:val="20"/>
        </w:rPr>
        <w:t>кВ</w:t>
      </w:r>
      <w:proofErr w:type="spellEnd"/>
      <w:r>
        <w:rPr>
          <w:bCs/>
          <w:iCs/>
          <w:sz w:val="20"/>
        </w:rPr>
        <w:t xml:space="preserve"> должны предусматриваться фиксирующие приборы и ОМП. Допускается для этих целей применять встроенные функции цифровых терминалов релейной защиты.</w:t>
      </w:r>
    </w:p>
    <w:p w:rsidR="00A97AAF" w:rsidRDefault="00A97AAF" w:rsidP="00DE0A08">
      <w:pPr>
        <w:numPr>
          <w:ilvl w:val="0"/>
          <w:numId w:val="31"/>
        </w:numPr>
        <w:tabs>
          <w:tab w:val="clear" w:pos="1260"/>
          <w:tab w:val="left" w:pos="1276"/>
          <w:tab w:val="left" w:pos="1418"/>
        </w:tabs>
        <w:ind w:left="0" w:firstLine="567"/>
        <w:jc w:val="both"/>
        <w:rPr>
          <w:bCs/>
          <w:iCs/>
          <w:sz w:val="20"/>
          <w:szCs w:val="28"/>
        </w:rPr>
      </w:pPr>
      <w:r>
        <w:rPr>
          <w:bCs/>
          <w:iCs/>
          <w:sz w:val="20"/>
        </w:rPr>
        <w:t xml:space="preserve">Для выполнения защиты секций РУ 0,4 </w:t>
      </w:r>
      <w:proofErr w:type="spellStart"/>
      <w:r>
        <w:rPr>
          <w:bCs/>
          <w:iCs/>
          <w:sz w:val="20"/>
        </w:rPr>
        <w:t>кВ</w:t>
      </w:r>
      <w:proofErr w:type="spellEnd"/>
      <w:r>
        <w:rPr>
          <w:bCs/>
          <w:iCs/>
          <w:sz w:val="20"/>
        </w:rPr>
        <w:t xml:space="preserve"> следует, как правило, применять селективные автоматические выключатели.</w:t>
      </w:r>
    </w:p>
    <w:p w:rsidR="00A97AAF" w:rsidRPr="009079F9" w:rsidRDefault="009079F9" w:rsidP="00DE0A08">
      <w:pPr>
        <w:numPr>
          <w:ilvl w:val="0"/>
          <w:numId w:val="31"/>
        </w:numPr>
        <w:tabs>
          <w:tab w:val="clear" w:pos="1260"/>
          <w:tab w:val="left" w:pos="1276"/>
          <w:tab w:val="left" w:pos="1418"/>
        </w:tabs>
        <w:ind w:left="0" w:firstLine="567"/>
        <w:jc w:val="both"/>
        <w:rPr>
          <w:bCs/>
          <w:iCs/>
          <w:sz w:val="20"/>
          <w:szCs w:val="20"/>
        </w:rPr>
      </w:pPr>
      <w:r w:rsidRPr="009079F9">
        <w:rPr>
          <w:sz w:val="20"/>
          <w:szCs w:val="20"/>
        </w:rPr>
        <w:t>Для защиты отходящих от ТП и РП элементов элект</w:t>
      </w:r>
      <w:r w:rsidR="00DE0A08">
        <w:rPr>
          <w:sz w:val="20"/>
          <w:szCs w:val="20"/>
        </w:rPr>
        <w:t>рических сетей напряжением до 1 </w:t>
      </w:r>
      <w:proofErr w:type="spellStart"/>
      <w:r w:rsidRPr="009079F9">
        <w:rPr>
          <w:sz w:val="20"/>
          <w:szCs w:val="20"/>
        </w:rPr>
        <w:t>кВ</w:t>
      </w:r>
      <w:proofErr w:type="spellEnd"/>
      <w:r w:rsidRPr="009079F9">
        <w:rPr>
          <w:sz w:val="20"/>
          <w:szCs w:val="20"/>
        </w:rPr>
        <w:t xml:space="preserve"> должны применяться автоматические выключатели или закрытые плавкие предохранители (рубильники с предохранителями).</w:t>
      </w:r>
    </w:p>
    <w:p w:rsidR="00A97AAF" w:rsidRDefault="00A97AAF" w:rsidP="00DE0A08">
      <w:pPr>
        <w:numPr>
          <w:ilvl w:val="0"/>
          <w:numId w:val="31"/>
        </w:numPr>
        <w:tabs>
          <w:tab w:val="clear" w:pos="1260"/>
          <w:tab w:val="left" w:pos="1276"/>
          <w:tab w:val="left" w:pos="1418"/>
        </w:tabs>
        <w:ind w:left="0" w:firstLine="567"/>
        <w:jc w:val="both"/>
        <w:rPr>
          <w:bCs/>
          <w:iCs/>
          <w:sz w:val="20"/>
          <w:szCs w:val="28"/>
        </w:rPr>
      </w:pPr>
      <w:r>
        <w:rPr>
          <w:bCs/>
          <w:iCs/>
          <w:sz w:val="20"/>
        </w:rPr>
        <w:t xml:space="preserve">При параллельной работе трансформаторов через сеть 0,4 </w:t>
      </w:r>
      <w:proofErr w:type="spellStart"/>
      <w:r>
        <w:rPr>
          <w:bCs/>
          <w:iCs/>
          <w:sz w:val="20"/>
        </w:rPr>
        <w:t>кВ</w:t>
      </w:r>
      <w:proofErr w:type="spellEnd"/>
      <w:r>
        <w:rPr>
          <w:bCs/>
          <w:iCs/>
          <w:sz w:val="20"/>
        </w:rPr>
        <w:t xml:space="preserve"> в точках </w:t>
      </w:r>
      <w:proofErr w:type="spellStart"/>
      <w:r>
        <w:rPr>
          <w:bCs/>
          <w:iCs/>
          <w:sz w:val="20"/>
        </w:rPr>
        <w:t>потокораздела</w:t>
      </w:r>
      <w:proofErr w:type="spellEnd"/>
      <w:r>
        <w:rPr>
          <w:bCs/>
          <w:iCs/>
          <w:sz w:val="20"/>
        </w:rPr>
        <w:t xml:space="preserve"> петлевых линий следует устанавливать селективные автоматические выключатели </w:t>
      </w:r>
      <w:r>
        <w:rPr>
          <w:bCs/>
          <w:iCs/>
          <w:sz w:val="20"/>
        </w:rPr>
        <w:lastRenderedPageBreak/>
        <w:t xml:space="preserve">или предохранители с номинальным током на одну-две ступени меньше в зависимости от значения тока </w:t>
      </w:r>
      <w:proofErr w:type="gramStart"/>
      <w:r>
        <w:rPr>
          <w:bCs/>
          <w:iCs/>
          <w:sz w:val="20"/>
        </w:rPr>
        <w:t>КЗ</w:t>
      </w:r>
      <w:proofErr w:type="gramEnd"/>
      <w:r>
        <w:rPr>
          <w:bCs/>
          <w:iCs/>
          <w:sz w:val="20"/>
        </w:rPr>
        <w:t>, чем номинальный ток головных автоматических выключателей или предохранителей петлевых линий в ТП.</w:t>
      </w:r>
    </w:p>
    <w:p w:rsidR="00A97AAF" w:rsidRDefault="00A97AAF" w:rsidP="00DE0A08">
      <w:pPr>
        <w:numPr>
          <w:ilvl w:val="0"/>
          <w:numId w:val="31"/>
        </w:numPr>
        <w:tabs>
          <w:tab w:val="clear" w:pos="1260"/>
          <w:tab w:val="left" w:pos="1276"/>
          <w:tab w:val="left" w:pos="1418"/>
        </w:tabs>
        <w:ind w:left="0" w:firstLine="567"/>
        <w:jc w:val="both"/>
        <w:rPr>
          <w:bCs/>
          <w:iCs/>
          <w:sz w:val="20"/>
          <w:szCs w:val="28"/>
        </w:rPr>
      </w:pPr>
      <w:r>
        <w:rPr>
          <w:bCs/>
          <w:iCs/>
          <w:sz w:val="20"/>
        </w:rPr>
        <w:t>При двухлучевых (многолучевых) схемах сетей с АВР на напряжении 0,</w:t>
      </w:r>
      <w:r w:rsidR="00B41FF5">
        <w:rPr>
          <w:bCs/>
          <w:iCs/>
          <w:sz w:val="20"/>
        </w:rPr>
        <w:t>38</w:t>
      </w:r>
      <w:r>
        <w:rPr>
          <w:bCs/>
          <w:iCs/>
          <w:sz w:val="20"/>
        </w:rPr>
        <w:t xml:space="preserve"> </w:t>
      </w:r>
      <w:proofErr w:type="spellStart"/>
      <w:r>
        <w:rPr>
          <w:bCs/>
          <w:iCs/>
          <w:sz w:val="20"/>
        </w:rPr>
        <w:t>кВ</w:t>
      </w:r>
      <w:proofErr w:type="spellEnd"/>
      <w:r>
        <w:rPr>
          <w:bCs/>
          <w:iCs/>
          <w:sz w:val="20"/>
        </w:rPr>
        <w:t xml:space="preserve"> или</w:t>
      </w:r>
      <w:r w:rsidR="0051360B">
        <w:rPr>
          <w:bCs/>
          <w:iCs/>
          <w:sz w:val="20"/>
        </w:rPr>
        <w:br/>
      </w:r>
      <w:r w:rsidR="00904063">
        <w:rPr>
          <w:bCs/>
          <w:iCs/>
          <w:sz w:val="20"/>
        </w:rPr>
        <w:t>6-</w:t>
      </w:r>
      <w:r w:rsidR="00DE0A08">
        <w:rPr>
          <w:bCs/>
          <w:iCs/>
          <w:sz w:val="20"/>
        </w:rPr>
        <w:t>10 </w:t>
      </w:r>
      <w:proofErr w:type="spellStart"/>
      <w:r>
        <w:rPr>
          <w:bCs/>
          <w:iCs/>
          <w:sz w:val="20"/>
        </w:rPr>
        <w:t>кВ</w:t>
      </w:r>
      <w:proofErr w:type="spellEnd"/>
      <w:r>
        <w:rPr>
          <w:bCs/>
          <w:iCs/>
          <w:sz w:val="20"/>
        </w:rPr>
        <w:t xml:space="preserve"> параллельная работа трансформаторов через сеть 0,</w:t>
      </w:r>
      <w:r w:rsidR="00B41FF5">
        <w:rPr>
          <w:bCs/>
          <w:iCs/>
          <w:sz w:val="20"/>
        </w:rPr>
        <w:t>38</w:t>
      </w:r>
      <w:r>
        <w:rPr>
          <w:bCs/>
          <w:iCs/>
          <w:sz w:val="20"/>
        </w:rPr>
        <w:t xml:space="preserve"> </w:t>
      </w:r>
      <w:proofErr w:type="spellStart"/>
      <w:r>
        <w:rPr>
          <w:bCs/>
          <w:iCs/>
          <w:sz w:val="20"/>
        </w:rPr>
        <w:t>кВ</w:t>
      </w:r>
      <w:proofErr w:type="spellEnd"/>
      <w:r>
        <w:rPr>
          <w:bCs/>
          <w:iCs/>
          <w:sz w:val="20"/>
        </w:rPr>
        <w:t xml:space="preserve"> не допускается.</w:t>
      </w:r>
    </w:p>
    <w:p w:rsidR="00A97AAF" w:rsidRDefault="00A97AAF" w:rsidP="00DE0A08">
      <w:pPr>
        <w:numPr>
          <w:ilvl w:val="0"/>
          <w:numId w:val="31"/>
        </w:numPr>
        <w:tabs>
          <w:tab w:val="clear" w:pos="1260"/>
          <w:tab w:val="left" w:pos="1276"/>
          <w:tab w:val="left" w:pos="1418"/>
        </w:tabs>
        <w:ind w:left="0" w:firstLine="567"/>
        <w:jc w:val="both"/>
        <w:rPr>
          <w:bCs/>
          <w:iCs/>
          <w:sz w:val="20"/>
          <w:szCs w:val="28"/>
        </w:rPr>
      </w:pPr>
      <w:r>
        <w:rPr>
          <w:bCs/>
          <w:iCs/>
          <w:sz w:val="20"/>
        </w:rPr>
        <w:t xml:space="preserve">Релейная защита генераторов малой мощности должна выполняться с учетом требований </w:t>
      </w:r>
      <w:r w:rsidR="0011255E">
        <w:rPr>
          <w:bCs/>
          <w:iCs/>
          <w:sz w:val="20"/>
        </w:rPr>
        <w:t>[14]</w:t>
      </w:r>
      <w:r>
        <w:rPr>
          <w:bCs/>
          <w:iCs/>
          <w:sz w:val="20"/>
        </w:rPr>
        <w:t xml:space="preserve"> и других ТНПА.</w:t>
      </w:r>
    </w:p>
    <w:p w:rsidR="00A97AAF" w:rsidRPr="00137B48" w:rsidRDefault="00A97AAF" w:rsidP="00DE0A08">
      <w:pPr>
        <w:numPr>
          <w:ilvl w:val="0"/>
          <w:numId w:val="31"/>
        </w:numPr>
        <w:tabs>
          <w:tab w:val="clear" w:pos="1260"/>
          <w:tab w:val="left" w:pos="1276"/>
          <w:tab w:val="left" w:pos="1418"/>
        </w:tabs>
        <w:ind w:left="0" w:firstLine="567"/>
        <w:jc w:val="both"/>
        <w:rPr>
          <w:bCs/>
          <w:iCs/>
          <w:sz w:val="20"/>
          <w:szCs w:val="28"/>
        </w:rPr>
      </w:pPr>
      <w:r>
        <w:rPr>
          <w:bCs/>
          <w:iCs/>
          <w:sz w:val="20"/>
        </w:rPr>
        <w:t xml:space="preserve">Применяемые для защиты секций РУ 0,4 </w:t>
      </w:r>
      <w:proofErr w:type="spellStart"/>
      <w:r>
        <w:rPr>
          <w:bCs/>
          <w:iCs/>
          <w:sz w:val="20"/>
        </w:rPr>
        <w:t>кВ</w:t>
      </w:r>
      <w:proofErr w:type="spellEnd"/>
      <w:r>
        <w:rPr>
          <w:bCs/>
          <w:iCs/>
          <w:sz w:val="20"/>
        </w:rPr>
        <w:t xml:space="preserve"> автоматические выключатели (вводные и секционный), как правило, должны иметь возможность дистанционного управления.</w:t>
      </w:r>
    </w:p>
    <w:p w:rsidR="00137B48" w:rsidRDefault="00137B48" w:rsidP="00137B48">
      <w:pPr>
        <w:tabs>
          <w:tab w:val="left" w:pos="1134"/>
          <w:tab w:val="left" w:pos="1276"/>
          <w:tab w:val="left" w:pos="1418"/>
        </w:tabs>
        <w:ind w:left="567"/>
        <w:jc w:val="both"/>
        <w:rPr>
          <w:bCs/>
          <w:iCs/>
          <w:sz w:val="20"/>
          <w:szCs w:val="28"/>
        </w:rPr>
      </w:pPr>
    </w:p>
    <w:p w:rsidR="00A97AAF" w:rsidRDefault="00A97AAF" w:rsidP="00137B48">
      <w:pPr>
        <w:pStyle w:val="1"/>
      </w:pPr>
      <w:bookmarkStart w:id="26" w:name="_Toc85640647"/>
      <w:r w:rsidRPr="00137B48">
        <w:t>Автоматизация</w:t>
      </w:r>
      <w:r>
        <w:t xml:space="preserve"> электрических сетей</w:t>
      </w:r>
      <w:bookmarkEnd w:id="26"/>
    </w:p>
    <w:p w:rsidR="00A97AAF"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Автоматизация электрических сетей 0,</w:t>
      </w:r>
      <w:r w:rsidR="00B41FF5">
        <w:rPr>
          <w:bCs/>
          <w:iCs/>
          <w:sz w:val="20"/>
          <w:szCs w:val="24"/>
        </w:rPr>
        <w:t>38</w:t>
      </w:r>
      <w:r>
        <w:rPr>
          <w:bCs/>
          <w:iCs/>
          <w:sz w:val="20"/>
          <w:szCs w:val="24"/>
        </w:rPr>
        <w:t xml:space="preserve">–10 </w:t>
      </w:r>
      <w:proofErr w:type="spellStart"/>
      <w:r>
        <w:rPr>
          <w:bCs/>
          <w:iCs/>
          <w:sz w:val="20"/>
          <w:szCs w:val="24"/>
        </w:rPr>
        <w:t>кВ</w:t>
      </w:r>
      <w:proofErr w:type="spellEnd"/>
      <w:r>
        <w:rPr>
          <w:bCs/>
          <w:iCs/>
          <w:sz w:val="20"/>
          <w:szCs w:val="24"/>
        </w:rPr>
        <w:t xml:space="preserve"> сельскохозяйственного назначения должна выполняться с учетом требований настоящего технического кодекса, </w:t>
      </w:r>
      <w:r w:rsidR="00EE3228" w:rsidRPr="00935DA4">
        <w:rPr>
          <w:rStyle w:val="FontStyle106"/>
          <w:b w:val="0"/>
          <w:sz w:val="20"/>
        </w:rPr>
        <w:t>ТКП</w:t>
      </w:r>
      <w:r w:rsidR="00DE0A08">
        <w:rPr>
          <w:rStyle w:val="FontStyle106"/>
          <w:b w:val="0"/>
          <w:sz w:val="20"/>
        </w:rPr>
        <w:t xml:space="preserve"> </w:t>
      </w:r>
      <w:r w:rsidR="00EE3228" w:rsidRPr="00E32D74">
        <w:rPr>
          <w:sz w:val="20"/>
          <w:szCs w:val="20"/>
        </w:rPr>
        <w:t>339</w:t>
      </w:r>
      <w:r w:rsidR="00DE0A08">
        <w:rPr>
          <w:sz w:val="20"/>
          <w:szCs w:val="20"/>
        </w:rPr>
        <w:t xml:space="preserve"> </w:t>
      </w:r>
      <w:r>
        <w:rPr>
          <w:bCs/>
          <w:iCs/>
          <w:sz w:val="20"/>
          <w:szCs w:val="24"/>
        </w:rPr>
        <w:t xml:space="preserve">и других </w:t>
      </w:r>
      <w:r>
        <w:rPr>
          <w:bCs/>
          <w:iCs/>
          <w:sz w:val="20"/>
        </w:rPr>
        <w:t>ТНПА</w:t>
      </w:r>
      <w:r>
        <w:rPr>
          <w:bCs/>
          <w:iCs/>
          <w:sz w:val="20"/>
          <w:szCs w:val="24"/>
        </w:rPr>
        <w:t xml:space="preserve">, руководствуясь более жесткими требованиями, содержащимися </w:t>
      </w:r>
      <w:proofErr w:type="gramStart"/>
      <w:r>
        <w:rPr>
          <w:bCs/>
          <w:iCs/>
          <w:sz w:val="20"/>
          <w:szCs w:val="24"/>
        </w:rPr>
        <w:t>в</w:t>
      </w:r>
      <w:proofErr w:type="gramEnd"/>
      <w:r>
        <w:rPr>
          <w:bCs/>
          <w:iCs/>
          <w:sz w:val="20"/>
          <w:szCs w:val="24"/>
        </w:rPr>
        <w:t xml:space="preserve"> указанных </w:t>
      </w:r>
      <w:r w:rsidR="00467983">
        <w:rPr>
          <w:bCs/>
          <w:iCs/>
          <w:sz w:val="20"/>
          <w:szCs w:val="24"/>
        </w:rPr>
        <w:t>ТНПА</w:t>
      </w:r>
      <w:r>
        <w:rPr>
          <w:bCs/>
          <w:iCs/>
          <w:sz w:val="20"/>
          <w:szCs w:val="24"/>
        </w:rPr>
        <w:t>.</w:t>
      </w:r>
    </w:p>
    <w:p w:rsidR="00A97AAF" w:rsidRPr="009206D7"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Автоматизация электрических сетей 0,</w:t>
      </w:r>
      <w:r w:rsidR="00B41FF5">
        <w:rPr>
          <w:bCs/>
          <w:iCs/>
          <w:sz w:val="20"/>
          <w:szCs w:val="24"/>
        </w:rPr>
        <w:t>38</w:t>
      </w:r>
      <w:r>
        <w:rPr>
          <w:bCs/>
          <w:iCs/>
          <w:sz w:val="20"/>
          <w:szCs w:val="24"/>
        </w:rPr>
        <w:t xml:space="preserve">–10 </w:t>
      </w:r>
      <w:proofErr w:type="spellStart"/>
      <w:r>
        <w:rPr>
          <w:bCs/>
          <w:iCs/>
          <w:sz w:val="20"/>
          <w:szCs w:val="24"/>
        </w:rPr>
        <w:t>кВ</w:t>
      </w:r>
      <w:proofErr w:type="spellEnd"/>
      <w:r>
        <w:rPr>
          <w:bCs/>
          <w:iCs/>
          <w:sz w:val="20"/>
          <w:szCs w:val="24"/>
        </w:rPr>
        <w:t xml:space="preserve"> применяется для диспетчерского управления территориально рассредоточенными электроустановками, связанными общим режимом работы, и их контроля. Средства телемеханики могут применяться также для передачи сигналов системных устройств регулирования и управления.</w:t>
      </w:r>
    </w:p>
    <w:p w:rsidR="009206D7" w:rsidRPr="009206D7" w:rsidRDefault="009206D7" w:rsidP="00DE0A08">
      <w:pPr>
        <w:numPr>
          <w:ilvl w:val="0"/>
          <w:numId w:val="32"/>
        </w:numPr>
        <w:tabs>
          <w:tab w:val="clear" w:pos="1230"/>
          <w:tab w:val="num" w:pos="851"/>
          <w:tab w:val="left" w:pos="1134"/>
        </w:tabs>
        <w:ind w:firstLine="567"/>
        <w:jc w:val="both"/>
        <w:rPr>
          <w:bCs/>
          <w:iCs/>
          <w:sz w:val="20"/>
          <w:szCs w:val="28"/>
        </w:rPr>
      </w:pPr>
      <w:r>
        <w:rPr>
          <w:bCs/>
          <w:iCs/>
          <w:sz w:val="20"/>
          <w:szCs w:val="24"/>
        </w:rPr>
        <w:t xml:space="preserve">В первую очередь должны быть </w:t>
      </w:r>
      <w:proofErr w:type="spellStart"/>
      <w:r>
        <w:rPr>
          <w:bCs/>
          <w:iCs/>
          <w:sz w:val="20"/>
          <w:szCs w:val="24"/>
        </w:rPr>
        <w:t>телемеханизированы</w:t>
      </w:r>
      <w:proofErr w:type="spellEnd"/>
      <w:r>
        <w:rPr>
          <w:bCs/>
          <w:iCs/>
          <w:sz w:val="20"/>
          <w:szCs w:val="24"/>
        </w:rPr>
        <w:t>:</w:t>
      </w:r>
    </w:p>
    <w:p w:rsidR="009206D7" w:rsidRDefault="000F5CAA" w:rsidP="007E33D9">
      <w:pPr>
        <w:numPr>
          <w:ilvl w:val="0"/>
          <w:numId w:val="94"/>
        </w:numPr>
        <w:tabs>
          <w:tab w:val="num" w:pos="851"/>
          <w:tab w:val="left" w:pos="993"/>
          <w:tab w:val="left" w:pos="1134"/>
        </w:tabs>
        <w:ind w:left="0" w:firstLine="567"/>
        <w:jc w:val="both"/>
        <w:rPr>
          <w:bCs/>
          <w:iCs/>
          <w:sz w:val="20"/>
          <w:szCs w:val="28"/>
        </w:rPr>
      </w:pPr>
      <w:r>
        <w:rPr>
          <w:bCs/>
          <w:iCs/>
          <w:sz w:val="20"/>
          <w:szCs w:val="28"/>
        </w:rPr>
        <w:t>пункты секционирования (</w:t>
      </w:r>
      <w:proofErr w:type="spellStart"/>
      <w:r w:rsidR="009206D7">
        <w:rPr>
          <w:bCs/>
          <w:iCs/>
          <w:sz w:val="20"/>
          <w:szCs w:val="28"/>
        </w:rPr>
        <w:t>реклоузеры</w:t>
      </w:r>
      <w:proofErr w:type="spellEnd"/>
      <w:r w:rsidR="009206D7">
        <w:rPr>
          <w:bCs/>
          <w:iCs/>
          <w:sz w:val="20"/>
          <w:szCs w:val="28"/>
        </w:rPr>
        <w:t>, ВНИВ, ВНИН и др.</w:t>
      </w:r>
      <w:r>
        <w:rPr>
          <w:bCs/>
          <w:iCs/>
          <w:sz w:val="20"/>
          <w:szCs w:val="28"/>
        </w:rPr>
        <w:t>)</w:t>
      </w:r>
      <w:r w:rsidR="009206D7">
        <w:rPr>
          <w:bCs/>
          <w:iCs/>
          <w:sz w:val="20"/>
          <w:szCs w:val="28"/>
        </w:rPr>
        <w:t>;</w:t>
      </w:r>
    </w:p>
    <w:p w:rsidR="009206D7" w:rsidRDefault="009206D7" w:rsidP="007E33D9">
      <w:pPr>
        <w:numPr>
          <w:ilvl w:val="0"/>
          <w:numId w:val="94"/>
        </w:numPr>
        <w:tabs>
          <w:tab w:val="num" w:pos="851"/>
          <w:tab w:val="left" w:pos="993"/>
          <w:tab w:val="left" w:pos="1134"/>
        </w:tabs>
        <w:ind w:left="0" w:firstLine="567"/>
        <w:jc w:val="both"/>
        <w:rPr>
          <w:bCs/>
          <w:iCs/>
          <w:sz w:val="20"/>
          <w:szCs w:val="28"/>
        </w:rPr>
      </w:pPr>
      <w:r>
        <w:rPr>
          <w:bCs/>
          <w:iCs/>
          <w:sz w:val="20"/>
          <w:szCs w:val="28"/>
        </w:rPr>
        <w:t>генераторные установки;</w:t>
      </w:r>
    </w:p>
    <w:p w:rsidR="004714C8" w:rsidRPr="004714C8" w:rsidRDefault="004714C8" w:rsidP="004714C8">
      <w:pPr>
        <w:tabs>
          <w:tab w:val="num" w:pos="851"/>
          <w:tab w:val="left" w:pos="993"/>
          <w:tab w:val="left" w:pos="1134"/>
        </w:tabs>
        <w:ind w:firstLine="567"/>
        <w:jc w:val="both"/>
        <w:rPr>
          <w:bCs/>
          <w:iCs/>
          <w:sz w:val="20"/>
          <w:szCs w:val="28"/>
        </w:rPr>
      </w:pPr>
      <w:r w:rsidRPr="004714C8">
        <w:rPr>
          <w:bCs/>
          <w:iCs/>
          <w:sz w:val="20"/>
          <w:szCs w:val="28"/>
        </w:rPr>
        <w:t>-</w:t>
      </w:r>
      <w:r w:rsidRPr="004714C8">
        <w:rPr>
          <w:bCs/>
          <w:iCs/>
          <w:sz w:val="20"/>
          <w:szCs w:val="28"/>
        </w:rPr>
        <w:tab/>
        <w:t xml:space="preserve">ОТП, ТП 10(6)/0,4 </w:t>
      </w:r>
      <w:proofErr w:type="spellStart"/>
      <w:r w:rsidRPr="004714C8">
        <w:rPr>
          <w:bCs/>
          <w:iCs/>
          <w:sz w:val="20"/>
          <w:szCs w:val="28"/>
        </w:rPr>
        <w:t>кВ</w:t>
      </w:r>
      <w:proofErr w:type="spellEnd"/>
      <w:r w:rsidRPr="004714C8">
        <w:rPr>
          <w:bCs/>
          <w:iCs/>
          <w:sz w:val="20"/>
          <w:szCs w:val="28"/>
        </w:rPr>
        <w:t xml:space="preserve"> и РП, участвующие в электроснабжении потребителей 1 категории.</w:t>
      </w:r>
    </w:p>
    <w:p w:rsidR="00A015D6" w:rsidRDefault="004714C8" w:rsidP="004714C8">
      <w:pPr>
        <w:tabs>
          <w:tab w:val="num" w:pos="851"/>
          <w:tab w:val="left" w:pos="993"/>
          <w:tab w:val="left" w:pos="1134"/>
        </w:tabs>
        <w:ind w:firstLine="567"/>
        <w:jc w:val="both"/>
        <w:rPr>
          <w:bCs/>
          <w:iCs/>
          <w:sz w:val="20"/>
          <w:szCs w:val="28"/>
        </w:rPr>
      </w:pPr>
      <w:r w:rsidRPr="004714C8">
        <w:rPr>
          <w:bCs/>
          <w:iCs/>
          <w:sz w:val="20"/>
          <w:szCs w:val="28"/>
        </w:rPr>
        <w:t>Необходимость телемеханизации остальных объектов распределительных сетей 0,</w:t>
      </w:r>
      <w:r w:rsidR="00B41FF5">
        <w:rPr>
          <w:bCs/>
          <w:iCs/>
          <w:sz w:val="20"/>
          <w:szCs w:val="28"/>
        </w:rPr>
        <w:t>38</w:t>
      </w:r>
      <w:r w:rsidRPr="004714C8">
        <w:rPr>
          <w:bCs/>
          <w:iCs/>
          <w:sz w:val="20"/>
          <w:szCs w:val="28"/>
        </w:rPr>
        <w:t xml:space="preserve"> - 10 </w:t>
      </w:r>
      <w:proofErr w:type="spellStart"/>
      <w:r w:rsidRPr="004714C8">
        <w:rPr>
          <w:bCs/>
          <w:iCs/>
          <w:sz w:val="20"/>
          <w:szCs w:val="28"/>
        </w:rPr>
        <w:t>кВ</w:t>
      </w:r>
      <w:proofErr w:type="spellEnd"/>
      <w:r w:rsidRPr="004714C8">
        <w:rPr>
          <w:bCs/>
          <w:iCs/>
          <w:sz w:val="20"/>
          <w:szCs w:val="28"/>
        </w:rPr>
        <w:t xml:space="preserve"> определяется для каждого РЭС индивидуально, исходя из технической и экономической целесообразности.</w:t>
      </w:r>
      <w:r w:rsidR="008E13EB">
        <w:rPr>
          <w:bCs/>
          <w:iCs/>
          <w:sz w:val="20"/>
          <w:szCs w:val="28"/>
        </w:rPr>
        <w:t xml:space="preserve"> </w:t>
      </w:r>
      <w:r w:rsidR="00A015D6" w:rsidRPr="00DE0A08">
        <w:rPr>
          <w:bCs/>
          <w:iCs/>
          <w:sz w:val="20"/>
          <w:szCs w:val="28"/>
        </w:rPr>
        <w:t>Все РП и ТП должны быть оснащены устройствами сигнализации проникновения посторонних лиц в электроустановки.</w:t>
      </w:r>
    </w:p>
    <w:p w:rsidR="00A97AAF"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 xml:space="preserve">Средства автоматизации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w:t>
      </w:r>
      <w:proofErr w:type="gramStart"/>
      <w:r>
        <w:rPr>
          <w:bCs/>
          <w:iCs/>
          <w:sz w:val="20"/>
          <w:szCs w:val="24"/>
        </w:rPr>
        <w:t>контроля за</w:t>
      </w:r>
      <w:proofErr w:type="gramEnd"/>
      <w:r>
        <w:rPr>
          <w:bCs/>
          <w:iCs/>
          <w:sz w:val="20"/>
          <w:szCs w:val="24"/>
        </w:rPr>
        <w:t xml:space="preserve"> выполнением операций по пров</w:t>
      </w:r>
      <w:r w:rsidR="001B1615">
        <w:rPr>
          <w:bCs/>
          <w:iCs/>
          <w:sz w:val="20"/>
          <w:szCs w:val="24"/>
        </w:rPr>
        <w:t>е</w:t>
      </w:r>
      <w:r>
        <w:rPr>
          <w:bCs/>
          <w:iCs/>
          <w:sz w:val="20"/>
          <w:szCs w:val="24"/>
        </w:rPr>
        <w:t>д</w:t>
      </w:r>
      <w:r w:rsidR="001B1615">
        <w:rPr>
          <w:bCs/>
          <w:iCs/>
          <w:sz w:val="20"/>
          <w:szCs w:val="24"/>
        </w:rPr>
        <w:t>ению</w:t>
      </w:r>
      <w:r>
        <w:rPr>
          <w:bCs/>
          <w:iCs/>
          <w:sz w:val="20"/>
          <w:szCs w:val="24"/>
        </w:rPr>
        <w:t xml:space="preserve"> переключений.</w:t>
      </w:r>
    </w:p>
    <w:p w:rsidR="00A97AAF"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К объектам автоматизации электрических сетей 0,</w:t>
      </w:r>
      <w:r w:rsidR="00B41FF5">
        <w:rPr>
          <w:bCs/>
          <w:iCs/>
          <w:sz w:val="20"/>
          <w:szCs w:val="24"/>
        </w:rPr>
        <w:t>38</w:t>
      </w:r>
      <w:r>
        <w:rPr>
          <w:bCs/>
          <w:iCs/>
          <w:sz w:val="20"/>
          <w:szCs w:val="24"/>
        </w:rPr>
        <w:t xml:space="preserve">-10 </w:t>
      </w:r>
      <w:proofErr w:type="spellStart"/>
      <w:r>
        <w:rPr>
          <w:bCs/>
          <w:iCs/>
          <w:sz w:val="20"/>
          <w:szCs w:val="24"/>
        </w:rPr>
        <w:t>кВ</w:t>
      </w:r>
      <w:proofErr w:type="spellEnd"/>
      <w:r>
        <w:rPr>
          <w:bCs/>
          <w:iCs/>
          <w:sz w:val="20"/>
          <w:szCs w:val="24"/>
        </w:rPr>
        <w:t xml:space="preserve"> относятся:</w:t>
      </w:r>
    </w:p>
    <w:p w:rsidR="00A97AAF" w:rsidRDefault="00A97AAF" w:rsidP="00DE0A08">
      <w:pPr>
        <w:numPr>
          <w:ilvl w:val="0"/>
          <w:numId w:val="54"/>
        </w:numPr>
        <w:tabs>
          <w:tab w:val="clear" w:pos="1287"/>
          <w:tab w:val="num" w:pos="750"/>
          <w:tab w:val="num" w:pos="851"/>
          <w:tab w:val="left" w:pos="1134"/>
        </w:tabs>
        <w:ind w:left="0" w:firstLine="567"/>
        <w:rPr>
          <w:sz w:val="20"/>
        </w:rPr>
      </w:pPr>
      <w:r>
        <w:rPr>
          <w:sz w:val="20"/>
        </w:rPr>
        <w:t>пункты секционирования;</w:t>
      </w:r>
    </w:p>
    <w:p w:rsidR="00A97AAF" w:rsidRDefault="00A97AAF" w:rsidP="00DE0A08">
      <w:pPr>
        <w:numPr>
          <w:ilvl w:val="0"/>
          <w:numId w:val="54"/>
        </w:numPr>
        <w:tabs>
          <w:tab w:val="clear" w:pos="1287"/>
          <w:tab w:val="num" w:pos="750"/>
          <w:tab w:val="num" w:pos="851"/>
          <w:tab w:val="left" w:pos="1134"/>
        </w:tabs>
        <w:ind w:left="0" w:firstLine="567"/>
        <w:rPr>
          <w:sz w:val="20"/>
        </w:rPr>
      </w:pPr>
      <w:proofErr w:type="spellStart"/>
      <w:r>
        <w:rPr>
          <w:sz w:val="20"/>
        </w:rPr>
        <w:t>реклоузеры</w:t>
      </w:r>
      <w:proofErr w:type="spellEnd"/>
      <w:r>
        <w:rPr>
          <w:sz w:val="20"/>
        </w:rPr>
        <w:t>;</w:t>
      </w:r>
    </w:p>
    <w:p w:rsidR="00A97AAF" w:rsidRDefault="00A97AAF" w:rsidP="00DE0A08">
      <w:pPr>
        <w:numPr>
          <w:ilvl w:val="0"/>
          <w:numId w:val="54"/>
        </w:numPr>
        <w:tabs>
          <w:tab w:val="clear" w:pos="1287"/>
          <w:tab w:val="num" w:pos="750"/>
          <w:tab w:val="num" w:pos="851"/>
          <w:tab w:val="left" w:pos="1134"/>
        </w:tabs>
        <w:ind w:left="0" w:firstLine="567"/>
        <w:rPr>
          <w:sz w:val="20"/>
        </w:rPr>
      </w:pPr>
      <w:r>
        <w:rPr>
          <w:sz w:val="20"/>
        </w:rPr>
        <w:t xml:space="preserve">пункты автоматического ввода резерва; </w:t>
      </w:r>
    </w:p>
    <w:p w:rsidR="00A97AAF" w:rsidRDefault="00A97AAF" w:rsidP="00DE0A08">
      <w:pPr>
        <w:numPr>
          <w:ilvl w:val="0"/>
          <w:numId w:val="54"/>
        </w:numPr>
        <w:tabs>
          <w:tab w:val="clear" w:pos="1287"/>
          <w:tab w:val="num" w:pos="750"/>
          <w:tab w:val="num" w:pos="851"/>
          <w:tab w:val="left" w:pos="1134"/>
        </w:tabs>
        <w:ind w:left="0" w:firstLine="567"/>
        <w:rPr>
          <w:sz w:val="20"/>
        </w:rPr>
      </w:pPr>
      <w:r>
        <w:rPr>
          <w:sz w:val="20"/>
        </w:rPr>
        <w:t>распределительные пункты</w:t>
      </w:r>
      <w:proofErr w:type="gramStart"/>
      <w:r>
        <w:rPr>
          <w:sz w:val="20"/>
        </w:rPr>
        <w:t xml:space="preserve"> ;</w:t>
      </w:r>
      <w:proofErr w:type="gramEnd"/>
    </w:p>
    <w:p w:rsidR="00A97AAF" w:rsidRDefault="00A97AAF" w:rsidP="00DE0A08">
      <w:pPr>
        <w:numPr>
          <w:ilvl w:val="0"/>
          <w:numId w:val="54"/>
        </w:numPr>
        <w:tabs>
          <w:tab w:val="clear" w:pos="1287"/>
          <w:tab w:val="num" w:pos="750"/>
          <w:tab w:val="num" w:pos="851"/>
          <w:tab w:val="left" w:pos="1134"/>
        </w:tabs>
        <w:ind w:left="0" w:firstLine="567"/>
        <w:rPr>
          <w:sz w:val="20"/>
        </w:rPr>
      </w:pPr>
      <w:r>
        <w:rPr>
          <w:sz w:val="20"/>
        </w:rPr>
        <w:t xml:space="preserve">трансформаторные подстанции  10(6)/0,4 </w:t>
      </w:r>
      <w:proofErr w:type="spellStart"/>
      <w:r>
        <w:rPr>
          <w:sz w:val="20"/>
        </w:rPr>
        <w:t>кВ</w:t>
      </w:r>
      <w:proofErr w:type="spellEnd"/>
      <w:r>
        <w:rPr>
          <w:sz w:val="20"/>
        </w:rPr>
        <w:t>;</w:t>
      </w:r>
    </w:p>
    <w:p w:rsidR="00A97AAF" w:rsidRDefault="00A97AAF" w:rsidP="00DE0A08">
      <w:pPr>
        <w:numPr>
          <w:ilvl w:val="0"/>
          <w:numId w:val="54"/>
        </w:numPr>
        <w:tabs>
          <w:tab w:val="clear" w:pos="1287"/>
          <w:tab w:val="num" w:pos="750"/>
          <w:tab w:val="num" w:pos="851"/>
          <w:tab w:val="left" w:pos="1134"/>
        </w:tabs>
        <w:ind w:left="0" w:firstLine="567"/>
        <w:jc w:val="both"/>
        <w:rPr>
          <w:bCs/>
          <w:iCs/>
          <w:sz w:val="20"/>
          <w:szCs w:val="28"/>
        </w:rPr>
      </w:pPr>
      <w:r>
        <w:rPr>
          <w:sz w:val="20"/>
        </w:rPr>
        <w:t>генераторные установки</w:t>
      </w:r>
      <w:r>
        <w:rPr>
          <w:bCs/>
          <w:iCs/>
          <w:sz w:val="20"/>
          <w:szCs w:val="24"/>
        </w:rPr>
        <w:t>;</w:t>
      </w:r>
    </w:p>
    <w:p w:rsidR="00A97AAF" w:rsidRDefault="00A97AAF" w:rsidP="00DE0A08">
      <w:pPr>
        <w:numPr>
          <w:ilvl w:val="0"/>
          <w:numId w:val="54"/>
        </w:numPr>
        <w:tabs>
          <w:tab w:val="clear" w:pos="1287"/>
          <w:tab w:val="num" w:pos="750"/>
          <w:tab w:val="num" w:pos="851"/>
          <w:tab w:val="left" w:pos="1134"/>
        </w:tabs>
        <w:ind w:left="0" w:firstLine="567"/>
        <w:jc w:val="both"/>
        <w:rPr>
          <w:bCs/>
          <w:iCs/>
          <w:sz w:val="20"/>
          <w:szCs w:val="28"/>
        </w:rPr>
      </w:pPr>
      <w:r>
        <w:rPr>
          <w:sz w:val="20"/>
        </w:rPr>
        <w:t>электроустановки потребителей</w:t>
      </w:r>
      <w:r>
        <w:rPr>
          <w:bCs/>
          <w:iCs/>
          <w:sz w:val="20"/>
          <w:szCs w:val="24"/>
        </w:rPr>
        <w:t>.</w:t>
      </w:r>
    </w:p>
    <w:p w:rsidR="00A97AAF"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w:t>
      </w:r>
    </w:p>
    <w:p w:rsidR="00A97AAF" w:rsidRDefault="00A97AAF" w:rsidP="00DE0A08">
      <w:pPr>
        <w:numPr>
          <w:ilvl w:val="0"/>
          <w:numId w:val="32"/>
        </w:numPr>
        <w:tabs>
          <w:tab w:val="clear" w:pos="1230"/>
          <w:tab w:val="num" w:pos="851"/>
          <w:tab w:val="left" w:pos="1134"/>
        </w:tabs>
        <w:ind w:firstLine="567"/>
        <w:jc w:val="both"/>
        <w:rPr>
          <w:bCs/>
          <w:iCs/>
          <w:sz w:val="20"/>
          <w:szCs w:val="28"/>
        </w:rPr>
      </w:pPr>
      <w:r>
        <w:rPr>
          <w:bCs/>
          <w:iCs/>
          <w:sz w:val="20"/>
          <w:szCs w:val="24"/>
        </w:rPr>
        <w:t>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сети, а также для предотвращения или ликвидации возможных аварийных процессов.</w:t>
      </w:r>
    </w:p>
    <w:p w:rsidR="00A97AAF" w:rsidRDefault="00A97AAF" w:rsidP="00DE0A08">
      <w:pPr>
        <w:numPr>
          <w:ilvl w:val="0"/>
          <w:numId w:val="32"/>
        </w:numPr>
        <w:tabs>
          <w:tab w:val="clear" w:pos="1230"/>
          <w:tab w:val="num" w:pos="851"/>
          <w:tab w:val="left" w:pos="1134"/>
        </w:tabs>
        <w:ind w:firstLine="567"/>
        <w:jc w:val="both"/>
        <w:rPr>
          <w:bCs/>
          <w:iCs/>
          <w:sz w:val="20"/>
        </w:rPr>
      </w:pPr>
      <w:r>
        <w:rPr>
          <w:bCs/>
          <w:iCs/>
          <w:sz w:val="20"/>
          <w:szCs w:val="24"/>
        </w:rPr>
        <w:t xml:space="preserve">Для выполнения телеизмерений, как правило, должны применяться многофункциональные цифровые измерительные преобразователи с цифровым интерфейсом и классом точности не менее 0,5. Для выполнения телеизмерений в составе систем ДТУ </w:t>
      </w:r>
      <w:proofErr w:type="spellStart"/>
      <w:r>
        <w:rPr>
          <w:bCs/>
          <w:iCs/>
          <w:sz w:val="20"/>
          <w:szCs w:val="24"/>
        </w:rPr>
        <w:t>реклоузеров</w:t>
      </w:r>
      <w:proofErr w:type="spellEnd"/>
      <w:r>
        <w:rPr>
          <w:bCs/>
          <w:iCs/>
          <w:sz w:val="20"/>
          <w:szCs w:val="24"/>
        </w:rPr>
        <w:t xml:space="preserve"> допускается применение измерительных преобразователей с аналоговым выходом </w:t>
      </w:r>
      <w:r w:rsidR="00670C75">
        <w:rPr>
          <w:bCs/>
          <w:iCs/>
          <w:sz w:val="20"/>
          <w:szCs w:val="24"/>
        </w:rPr>
        <w:br/>
      </w:r>
      <w:r>
        <w:rPr>
          <w:bCs/>
          <w:iCs/>
          <w:sz w:val="20"/>
          <w:szCs w:val="24"/>
        </w:rPr>
        <w:t>4-20 мА.</w:t>
      </w:r>
    </w:p>
    <w:p w:rsidR="00A97AAF" w:rsidRDefault="00A97AAF" w:rsidP="00DE0A08">
      <w:pPr>
        <w:numPr>
          <w:ilvl w:val="0"/>
          <w:numId w:val="32"/>
        </w:numPr>
        <w:tabs>
          <w:tab w:val="clear" w:pos="1230"/>
          <w:tab w:val="num" w:pos="851"/>
          <w:tab w:val="left" w:pos="1134"/>
        </w:tabs>
        <w:ind w:firstLine="567"/>
        <w:jc w:val="both"/>
        <w:rPr>
          <w:bCs/>
          <w:iCs/>
          <w:sz w:val="20"/>
        </w:rPr>
      </w:pPr>
      <w:r>
        <w:rPr>
          <w:bCs/>
          <w:iCs/>
          <w:sz w:val="20"/>
          <w:szCs w:val="24"/>
        </w:rPr>
        <w:t>Вся собираемая информация должна быть привязана к астрономическому времени ее образования.</w:t>
      </w:r>
    </w:p>
    <w:p w:rsidR="00A97AAF" w:rsidRDefault="00A97AAF" w:rsidP="00DE0A08">
      <w:pPr>
        <w:numPr>
          <w:ilvl w:val="0"/>
          <w:numId w:val="32"/>
        </w:numPr>
        <w:tabs>
          <w:tab w:val="clear" w:pos="1230"/>
          <w:tab w:val="num" w:pos="851"/>
          <w:tab w:val="left" w:pos="1276"/>
          <w:tab w:val="num" w:pos="1560"/>
        </w:tabs>
        <w:ind w:firstLine="567"/>
        <w:jc w:val="both"/>
        <w:rPr>
          <w:bCs/>
          <w:iCs/>
          <w:sz w:val="20"/>
        </w:rPr>
      </w:pPr>
      <w:r>
        <w:rPr>
          <w:bCs/>
          <w:iCs/>
          <w:sz w:val="20"/>
          <w:szCs w:val="24"/>
        </w:rPr>
        <w:t>Автоматизацию электрических сетей 0,</w:t>
      </w:r>
      <w:r w:rsidR="00B41FF5">
        <w:rPr>
          <w:bCs/>
          <w:iCs/>
          <w:sz w:val="20"/>
          <w:szCs w:val="24"/>
        </w:rPr>
        <w:t>38-</w:t>
      </w:r>
      <w:r>
        <w:rPr>
          <w:bCs/>
          <w:iCs/>
          <w:sz w:val="20"/>
          <w:szCs w:val="24"/>
        </w:rPr>
        <w:t xml:space="preserve">10 </w:t>
      </w:r>
      <w:proofErr w:type="spellStart"/>
      <w:r>
        <w:rPr>
          <w:bCs/>
          <w:iCs/>
          <w:sz w:val="20"/>
          <w:szCs w:val="24"/>
        </w:rPr>
        <w:t>кВ</w:t>
      </w:r>
      <w:proofErr w:type="spellEnd"/>
      <w:r>
        <w:rPr>
          <w:bCs/>
          <w:iCs/>
          <w:sz w:val="20"/>
          <w:szCs w:val="24"/>
        </w:rPr>
        <w:t xml:space="preserve"> рекомендуется предусматривать в следующем объеме:</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t xml:space="preserve">телесигнализация положения основного коммутационного оборудования 0,4 </w:t>
      </w:r>
      <w:r w:rsidR="00412241">
        <w:rPr>
          <w:sz w:val="20"/>
        </w:rPr>
        <w:t>-</w:t>
      </w:r>
      <w:r>
        <w:rPr>
          <w:sz w:val="20"/>
        </w:rPr>
        <w:t xml:space="preserve"> 10 </w:t>
      </w:r>
      <w:proofErr w:type="spellStart"/>
      <w:r>
        <w:rPr>
          <w:sz w:val="20"/>
        </w:rPr>
        <w:t>кВ</w:t>
      </w:r>
      <w:proofErr w:type="spellEnd"/>
      <w:r>
        <w:rPr>
          <w:sz w:val="20"/>
        </w:rPr>
        <w:t xml:space="preserve">; </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t xml:space="preserve">телесигнализация срабатывания предохранителей 0,4 </w:t>
      </w:r>
      <w:r w:rsidR="00412241">
        <w:rPr>
          <w:sz w:val="20"/>
        </w:rPr>
        <w:t>-</w:t>
      </w:r>
      <w:r w:rsidR="00DE0A08">
        <w:rPr>
          <w:sz w:val="20"/>
        </w:rPr>
        <w:t xml:space="preserve"> 10 </w:t>
      </w:r>
      <w:proofErr w:type="spellStart"/>
      <w:r w:rsidR="00DE0A08">
        <w:rPr>
          <w:sz w:val="20"/>
        </w:rPr>
        <w:t>кВ</w:t>
      </w:r>
      <w:proofErr w:type="spellEnd"/>
      <w:r w:rsidR="00DE0A08">
        <w:rPr>
          <w:sz w:val="20"/>
        </w:rPr>
        <w:t xml:space="preserve"> (для отходящих линий 0,4 </w:t>
      </w:r>
      <w:proofErr w:type="spellStart"/>
      <w:r>
        <w:rPr>
          <w:sz w:val="20"/>
        </w:rPr>
        <w:t>кВ</w:t>
      </w:r>
      <w:proofErr w:type="spellEnd"/>
      <w:r>
        <w:rPr>
          <w:sz w:val="20"/>
        </w:rPr>
        <w:t xml:space="preserve"> – при необходимости); </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t xml:space="preserve">телеизмерение токов, активной и реактивной мощности и энергии линий </w:t>
      </w:r>
      <w:r w:rsidR="003D2F28">
        <w:rPr>
          <w:sz w:val="20"/>
        </w:rPr>
        <w:t>6-</w:t>
      </w:r>
      <w:r>
        <w:rPr>
          <w:sz w:val="20"/>
        </w:rPr>
        <w:t xml:space="preserve">10 </w:t>
      </w:r>
      <w:proofErr w:type="spellStart"/>
      <w:r>
        <w:rPr>
          <w:sz w:val="20"/>
        </w:rPr>
        <w:t>кВ</w:t>
      </w:r>
      <w:proofErr w:type="spellEnd"/>
      <w:r>
        <w:rPr>
          <w:sz w:val="20"/>
        </w:rPr>
        <w:t xml:space="preserve"> и понижающих трансформаторов;</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lastRenderedPageBreak/>
        <w:t>телеизмерение токов, активной и реактивной мощности и энергии линий 0,</w:t>
      </w:r>
      <w:r w:rsidR="00B41FF5">
        <w:rPr>
          <w:sz w:val="20"/>
        </w:rPr>
        <w:t>38</w:t>
      </w:r>
      <w:r>
        <w:rPr>
          <w:sz w:val="20"/>
        </w:rPr>
        <w:t xml:space="preserve"> </w:t>
      </w:r>
      <w:proofErr w:type="spellStart"/>
      <w:r>
        <w:rPr>
          <w:sz w:val="20"/>
        </w:rPr>
        <w:t>кВ</w:t>
      </w:r>
      <w:proofErr w:type="spellEnd"/>
      <w:r>
        <w:rPr>
          <w:sz w:val="20"/>
        </w:rPr>
        <w:t xml:space="preserve"> (при необходимости);</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t>телеизмерение токов, активной и реактивной мощности и энергии генераторных установок;</w:t>
      </w:r>
    </w:p>
    <w:p w:rsidR="00A97AAF" w:rsidRDefault="00A97AAF" w:rsidP="00DE0A08">
      <w:pPr>
        <w:numPr>
          <w:ilvl w:val="0"/>
          <w:numId w:val="55"/>
        </w:numPr>
        <w:tabs>
          <w:tab w:val="clear" w:pos="1287"/>
          <w:tab w:val="num" w:pos="762"/>
          <w:tab w:val="num" w:pos="851"/>
          <w:tab w:val="left" w:pos="993"/>
          <w:tab w:val="left" w:pos="1134"/>
        </w:tabs>
        <w:ind w:left="0" w:firstLine="567"/>
        <w:jc w:val="both"/>
        <w:rPr>
          <w:sz w:val="20"/>
        </w:rPr>
      </w:pPr>
      <w:r>
        <w:rPr>
          <w:sz w:val="20"/>
        </w:rPr>
        <w:t xml:space="preserve">телеизмерение напряжения на шинах </w:t>
      </w:r>
      <w:r w:rsidR="003D2F28">
        <w:rPr>
          <w:sz w:val="20"/>
        </w:rPr>
        <w:t>6-</w:t>
      </w:r>
      <w:r>
        <w:rPr>
          <w:sz w:val="20"/>
        </w:rPr>
        <w:t xml:space="preserve">10 и 0,4 </w:t>
      </w:r>
      <w:proofErr w:type="spellStart"/>
      <w:r>
        <w:rPr>
          <w:sz w:val="20"/>
        </w:rPr>
        <w:t>кВ</w:t>
      </w:r>
      <w:proofErr w:type="spellEnd"/>
      <w:r>
        <w:rPr>
          <w:sz w:val="20"/>
        </w:rPr>
        <w:t xml:space="preserve">; </w:t>
      </w:r>
    </w:p>
    <w:p w:rsidR="001A4305" w:rsidRPr="00DE0A08" w:rsidRDefault="001A4305" w:rsidP="00DE0A08">
      <w:pPr>
        <w:numPr>
          <w:ilvl w:val="0"/>
          <w:numId w:val="55"/>
        </w:numPr>
        <w:tabs>
          <w:tab w:val="clear" w:pos="1287"/>
          <w:tab w:val="num" w:pos="762"/>
          <w:tab w:val="num" w:pos="851"/>
          <w:tab w:val="left" w:pos="993"/>
          <w:tab w:val="left" w:pos="1134"/>
        </w:tabs>
        <w:ind w:left="0" w:firstLine="567"/>
        <w:jc w:val="both"/>
        <w:rPr>
          <w:sz w:val="20"/>
        </w:rPr>
      </w:pPr>
      <w:r w:rsidRPr="00DE0A08">
        <w:rPr>
          <w:sz w:val="20"/>
        </w:rPr>
        <w:t>аварийно-предупредительная сигнализация, в том числе допускается передача сигнала о несанкционированном проникновении посторонних лиц в электроустановки (ТП 0,4</w:t>
      </w:r>
      <w:r w:rsidRPr="00DE0A08">
        <w:rPr>
          <w:sz w:val="20"/>
        </w:rPr>
        <w:noBreakHyphen/>
        <w:t>10</w:t>
      </w:r>
      <w:r w:rsidRPr="00DE0A08">
        <w:rPr>
          <w:sz w:val="20"/>
          <w:lang w:val="en-US"/>
        </w:rPr>
        <w:t> </w:t>
      </w:r>
      <w:proofErr w:type="spellStart"/>
      <w:r w:rsidR="00DE0A08" w:rsidRPr="00DE0A08">
        <w:rPr>
          <w:sz w:val="20"/>
        </w:rPr>
        <w:t>кВ</w:t>
      </w:r>
      <w:proofErr w:type="spellEnd"/>
      <w:r w:rsidR="00DE0A08" w:rsidRPr="00DE0A08">
        <w:rPr>
          <w:sz w:val="20"/>
        </w:rPr>
        <w:t xml:space="preserve">, РП </w:t>
      </w:r>
      <w:r w:rsidR="00DE0A08" w:rsidRPr="00DE0A08">
        <w:rPr>
          <w:sz w:val="20"/>
        </w:rPr>
        <w:br/>
        <w:t>6-10 </w:t>
      </w:r>
      <w:proofErr w:type="spellStart"/>
      <w:r w:rsidRPr="00DE0A08">
        <w:rPr>
          <w:sz w:val="20"/>
        </w:rPr>
        <w:t>кВ</w:t>
      </w:r>
      <w:proofErr w:type="spellEnd"/>
      <w:r w:rsidRPr="00DE0A08">
        <w:rPr>
          <w:sz w:val="20"/>
        </w:rPr>
        <w:t>);</w:t>
      </w:r>
    </w:p>
    <w:p w:rsidR="00A97AAF" w:rsidRDefault="00A97AAF" w:rsidP="007E33D9">
      <w:pPr>
        <w:numPr>
          <w:ilvl w:val="0"/>
          <w:numId w:val="55"/>
        </w:numPr>
        <w:tabs>
          <w:tab w:val="clear" w:pos="1287"/>
          <w:tab w:val="num" w:pos="762"/>
          <w:tab w:val="num" w:pos="851"/>
          <w:tab w:val="left" w:pos="993"/>
          <w:tab w:val="left" w:pos="1134"/>
        </w:tabs>
        <w:ind w:left="0" w:firstLine="567"/>
        <w:rPr>
          <w:sz w:val="20"/>
        </w:rPr>
      </w:pPr>
      <w:r>
        <w:rPr>
          <w:sz w:val="20"/>
        </w:rPr>
        <w:t>телесигнализация срабатывания пожарн</w:t>
      </w:r>
      <w:r w:rsidR="00F50632">
        <w:rPr>
          <w:sz w:val="20"/>
        </w:rPr>
        <w:t>ой автоматики</w:t>
      </w:r>
      <w:r>
        <w:rPr>
          <w:sz w:val="20"/>
        </w:rPr>
        <w:t xml:space="preserve"> и охранных датчиков и систем;</w:t>
      </w:r>
    </w:p>
    <w:p w:rsidR="00A97AAF" w:rsidRDefault="00A97AAF" w:rsidP="007E33D9">
      <w:pPr>
        <w:numPr>
          <w:ilvl w:val="0"/>
          <w:numId w:val="55"/>
        </w:numPr>
        <w:tabs>
          <w:tab w:val="clear" w:pos="1287"/>
          <w:tab w:val="num" w:pos="762"/>
          <w:tab w:val="num" w:pos="851"/>
          <w:tab w:val="left" w:pos="993"/>
          <w:tab w:val="left" w:pos="1134"/>
        </w:tabs>
        <w:ind w:left="0" w:firstLine="567"/>
        <w:jc w:val="both"/>
        <w:rPr>
          <w:sz w:val="20"/>
        </w:rPr>
      </w:pPr>
      <w:r>
        <w:rPr>
          <w:sz w:val="20"/>
        </w:rPr>
        <w:t xml:space="preserve">телеуправление выключателями </w:t>
      </w:r>
      <w:r w:rsidR="003D2F28">
        <w:rPr>
          <w:sz w:val="20"/>
        </w:rPr>
        <w:t>6-</w:t>
      </w:r>
      <w:r>
        <w:rPr>
          <w:sz w:val="20"/>
        </w:rPr>
        <w:t xml:space="preserve">10 </w:t>
      </w:r>
      <w:proofErr w:type="spellStart"/>
      <w:r>
        <w:rPr>
          <w:sz w:val="20"/>
        </w:rPr>
        <w:t>кВ</w:t>
      </w:r>
      <w:proofErr w:type="spellEnd"/>
      <w:r>
        <w:rPr>
          <w:sz w:val="20"/>
        </w:rPr>
        <w:t xml:space="preserve">, вводными и секционным выключателями </w:t>
      </w:r>
      <w:r w:rsidR="00FE08DF">
        <w:rPr>
          <w:sz w:val="20"/>
        </w:rPr>
        <w:br/>
      </w:r>
      <w:r>
        <w:rPr>
          <w:sz w:val="20"/>
        </w:rPr>
        <w:t xml:space="preserve">0,4 </w:t>
      </w:r>
      <w:proofErr w:type="spellStart"/>
      <w:r>
        <w:rPr>
          <w:sz w:val="20"/>
        </w:rPr>
        <w:t>кВ</w:t>
      </w:r>
      <w:proofErr w:type="spellEnd"/>
      <w:r>
        <w:rPr>
          <w:sz w:val="20"/>
        </w:rPr>
        <w:t>;</w:t>
      </w:r>
    </w:p>
    <w:p w:rsidR="00A97AAF" w:rsidRDefault="00A97AAF" w:rsidP="007E33D9">
      <w:pPr>
        <w:numPr>
          <w:ilvl w:val="0"/>
          <w:numId w:val="55"/>
        </w:numPr>
        <w:tabs>
          <w:tab w:val="clear" w:pos="1287"/>
          <w:tab w:val="num" w:pos="762"/>
          <w:tab w:val="num" w:pos="851"/>
          <w:tab w:val="left" w:pos="993"/>
          <w:tab w:val="left" w:pos="1134"/>
        </w:tabs>
        <w:ind w:left="0" w:firstLine="567"/>
        <w:rPr>
          <w:sz w:val="20"/>
        </w:rPr>
      </w:pPr>
      <w:r>
        <w:rPr>
          <w:sz w:val="20"/>
        </w:rPr>
        <w:t>телеуправление генераторными установками;</w:t>
      </w:r>
    </w:p>
    <w:p w:rsidR="00A97AAF" w:rsidRDefault="00A97AAF" w:rsidP="007E33D9">
      <w:pPr>
        <w:numPr>
          <w:ilvl w:val="0"/>
          <w:numId w:val="55"/>
        </w:numPr>
        <w:tabs>
          <w:tab w:val="clear" w:pos="1287"/>
          <w:tab w:val="num" w:pos="762"/>
          <w:tab w:val="num" w:pos="851"/>
          <w:tab w:val="left" w:pos="993"/>
          <w:tab w:val="left" w:pos="1134"/>
        </w:tabs>
        <w:ind w:left="0" w:firstLine="567"/>
        <w:rPr>
          <w:sz w:val="20"/>
        </w:rPr>
      </w:pPr>
      <w:r>
        <w:rPr>
          <w:sz w:val="20"/>
        </w:rPr>
        <w:t xml:space="preserve">телеуправление выключателями 0,4 </w:t>
      </w:r>
      <w:proofErr w:type="spellStart"/>
      <w:r>
        <w:rPr>
          <w:sz w:val="20"/>
        </w:rPr>
        <w:t>кВ</w:t>
      </w:r>
      <w:proofErr w:type="spellEnd"/>
      <w:r>
        <w:rPr>
          <w:sz w:val="20"/>
        </w:rPr>
        <w:t xml:space="preserve"> (при необходимости);</w:t>
      </w:r>
    </w:p>
    <w:p w:rsidR="00A97AAF" w:rsidRDefault="00A97AAF" w:rsidP="007E33D9">
      <w:pPr>
        <w:numPr>
          <w:ilvl w:val="0"/>
          <w:numId w:val="55"/>
        </w:numPr>
        <w:tabs>
          <w:tab w:val="clear" w:pos="1287"/>
          <w:tab w:val="num" w:pos="762"/>
          <w:tab w:val="num" w:pos="851"/>
          <w:tab w:val="left" w:pos="993"/>
          <w:tab w:val="left" w:pos="1134"/>
        </w:tabs>
        <w:ind w:left="0" w:firstLine="567"/>
        <w:rPr>
          <w:bCs/>
          <w:iCs/>
          <w:sz w:val="20"/>
        </w:rPr>
      </w:pPr>
      <w:r>
        <w:rPr>
          <w:sz w:val="20"/>
        </w:rPr>
        <w:t>информация фиксирующих приборов и ОМП.</w:t>
      </w:r>
    </w:p>
    <w:p w:rsidR="00A97AAF" w:rsidRPr="00982A36" w:rsidRDefault="00982A36" w:rsidP="00DE0A08">
      <w:pPr>
        <w:numPr>
          <w:ilvl w:val="0"/>
          <w:numId w:val="32"/>
        </w:numPr>
        <w:tabs>
          <w:tab w:val="clear" w:pos="1230"/>
          <w:tab w:val="num" w:pos="851"/>
          <w:tab w:val="left" w:pos="1276"/>
          <w:tab w:val="left" w:pos="1418"/>
        </w:tabs>
        <w:ind w:firstLine="567"/>
        <w:jc w:val="both"/>
        <w:rPr>
          <w:bCs/>
          <w:iCs/>
          <w:sz w:val="20"/>
          <w:szCs w:val="20"/>
        </w:rPr>
      </w:pPr>
      <w:r w:rsidRPr="00982A36">
        <w:rPr>
          <w:sz w:val="20"/>
          <w:szCs w:val="20"/>
        </w:rPr>
        <w:t>Объемы и принципы автоматизации электроустановок потребителей определяются требованиями действующих ТНПА.</w:t>
      </w:r>
    </w:p>
    <w:p w:rsidR="00A97AAF" w:rsidRDefault="00A97AAF" w:rsidP="00DE0A08">
      <w:pPr>
        <w:numPr>
          <w:ilvl w:val="0"/>
          <w:numId w:val="32"/>
        </w:numPr>
        <w:tabs>
          <w:tab w:val="clear" w:pos="1230"/>
          <w:tab w:val="num" w:pos="851"/>
          <w:tab w:val="left" w:pos="1276"/>
          <w:tab w:val="left" w:pos="1418"/>
        </w:tabs>
        <w:ind w:firstLine="567"/>
        <w:jc w:val="both"/>
        <w:rPr>
          <w:bCs/>
          <w:iCs/>
          <w:sz w:val="20"/>
        </w:rPr>
      </w:pPr>
      <w:r>
        <w:rPr>
          <w:bCs/>
          <w:iCs/>
          <w:sz w:val="20"/>
          <w:szCs w:val="24"/>
        </w:rPr>
        <w:t>При использовании для автоматизации открытых каналов связи (каналы связи по электрическим сетям 0,</w:t>
      </w:r>
      <w:r w:rsidR="00B41FF5">
        <w:rPr>
          <w:bCs/>
          <w:iCs/>
          <w:sz w:val="20"/>
          <w:szCs w:val="24"/>
        </w:rPr>
        <w:t>38</w:t>
      </w:r>
      <w:r>
        <w:rPr>
          <w:bCs/>
          <w:iCs/>
          <w:sz w:val="20"/>
          <w:szCs w:val="24"/>
        </w:rPr>
        <w:t xml:space="preserve"> </w:t>
      </w:r>
      <w:proofErr w:type="spellStart"/>
      <w:r>
        <w:rPr>
          <w:bCs/>
          <w:iCs/>
          <w:sz w:val="20"/>
          <w:szCs w:val="24"/>
        </w:rPr>
        <w:t>кВ</w:t>
      </w:r>
      <w:proofErr w:type="spellEnd"/>
      <w:r>
        <w:rPr>
          <w:bCs/>
          <w:iCs/>
          <w:sz w:val="20"/>
          <w:szCs w:val="24"/>
        </w:rPr>
        <w:t xml:space="preserve">, арендованные каналы, радиоканалы и т.д.) должна </w:t>
      </w:r>
      <w:r w:rsidR="009206D7">
        <w:rPr>
          <w:bCs/>
          <w:iCs/>
          <w:sz w:val="20"/>
          <w:szCs w:val="24"/>
        </w:rPr>
        <w:t xml:space="preserve">быть предусмотрена программно-аппаратная </w:t>
      </w:r>
      <w:r>
        <w:rPr>
          <w:bCs/>
          <w:iCs/>
          <w:sz w:val="20"/>
          <w:szCs w:val="24"/>
        </w:rPr>
        <w:t xml:space="preserve">защита </w:t>
      </w:r>
      <w:r w:rsidR="009206D7">
        <w:rPr>
          <w:bCs/>
          <w:iCs/>
          <w:sz w:val="20"/>
          <w:szCs w:val="24"/>
        </w:rPr>
        <w:t>от несанкционированного изменения программного обеспечения в микропроцессорных устройствах и данных в канале.</w:t>
      </w:r>
    </w:p>
    <w:p w:rsidR="00A97AAF" w:rsidRDefault="00A97AAF" w:rsidP="00DE0A08">
      <w:pPr>
        <w:numPr>
          <w:ilvl w:val="0"/>
          <w:numId w:val="32"/>
        </w:numPr>
        <w:tabs>
          <w:tab w:val="clear" w:pos="1230"/>
          <w:tab w:val="num" w:pos="851"/>
          <w:tab w:val="left" w:pos="1276"/>
          <w:tab w:val="left" w:pos="1418"/>
          <w:tab w:val="num" w:pos="1560"/>
        </w:tabs>
        <w:ind w:firstLine="567"/>
        <w:jc w:val="both"/>
        <w:rPr>
          <w:bCs/>
          <w:iCs/>
          <w:sz w:val="20"/>
        </w:rPr>
      </w:pPr>
      <w:r>
        <w:rPr>
          <w:bCs/>
          <w:iCs/>
          <w:sz w:val="20"/>
          <w:szCs w:val="24"/>
        </w:rPr>
        <w:t>Передача телеметрической информации на диспетчерские пункты, как правило, должна выполняться в протоколе МЭК 60870-5-101(104).</w:t>
      </w:r>
    </w:p>
    <w:p w:rsidR="00A97AAF" w:rsidRDefault="00A97AAF" w:rsidP="00DE0A08">
      <w:pPr>
        <w:numPr>
          <w:ilvl w:val="0"/>
          <w:numId w:val="32"/>
        </w:numPr>
        <w:tabs>
          <w:tab w:val="clear" w:pos="1230"/>
          <w:tab w:val="num" w:pos="851"/>
          <w:tab w:val="left" w:pos="1276"/>
          <w:tab w:val="left" w:pos="1418"/>
          <w:tab w:val="num" w:pos="1560"/>
        </w:tabs>
        <w:ind w:firstLine="567"/>
        <w:jc w:val="both"/>
        <w:rPr>
          <w:bCs/>
          <w:iCs/>
          <w:sz w:val="20"/>
        </w:rPr>
      </w:pPr>
      <w:r>
        <w:rPr>
          <w:bCs/>
          <w:iCs/>
          <w:sz w:val="20"/>
          <w:szCs w:val="24"/>
        </w:rPr>
        <w:t>Средства автоматизации должны обеспечивать регистрацию и хранение в энергонезависимой памяти достоверных, хронологически связанных данных за заданный период, предшествующий аварии и после ее возникновения о работе следующего оборудования и систем:</w:t>
      </w:r>
    </w:p>
    <w:p w:rsidR="00A97AAF" w:rsidRDefault="00A97AAF" w:rsidP="00DE0A08">
      <w:pPr>
        <w:numPr>
          <w:ilvl w:val="0"/>
          <w:numId w:val="83"/>
        </w:numPr>
        <w:tabs>
          <w:tab w:val="clear" w:pos="1287"/>
          <w:tab w:val="num" w:pos="851"/>
          <w:tab w:val="left" w:pos="1134"/>
          <w:tab w:val="left" w:pos="1418"/>
        </w:tabs>
        <w:ind w:left="0" w:firstLine="567"/>
        <w:rPr>
          <w:sz w:val="20"/>
        </w:rPr>
      </w:pPr>
      <w:r>
        <w:rPr>
          <w:sz w:val="20"/>
        </w:rPr>
        <w:t>основного коммутационного оборудования;</w:t>
      </w:r>
    </w:p>
    <w:p w:rsidR="00A97AAF" w:rsidRDefault="00A97AAF" w:rsidP="00DE0A08">
      <w:pPr>
        <w:numPr>
          <w:ilvl w:val="0"/>
          <w:numId w:val="83"/>
        </w:numPr>
        <w:tabs>
          <w:tab w:val="clear" w:pos="1287"/>
          <w:tab w:val="num" w:pos="851"/>
          <w:tab w:val="left" w:pos="1134"/>
          <w:tab w:val="left" w:pos="1418"/>
        </w:tabs>
        <w:ind w:left="0" w:firstLine="567"/>
        <w:rPr>
          <w:sz w:val="20"/>
        </w:rPr>
      </w:pPr>
      <w:r>
        <w:rPr>
          <w:sz w:val="20"/>
        </w:rPr>
        <w:t>защит и автоматики;</w:t>
      </w:r>
    </w:p>
    <w:p w:rsidR="00A97AAF" w:rsidRDefault="00A97AAF" w:rsidP="00DE0A08">
      <w:pPr>
        <w:numPr>
          <w:ilvl w:val="0"/>
          <w:numId w:val="83"/>
        </w:numPr>
        <w:tabs>
          <w:tab w:val="clear" w:pos="1287"/>
          <w:tab w:val="num" w:pos="851"/>
          <w:tab w:val="left" w:pos="1134"/>
          <w:tab w:val="left" w:pos="1418"/>
        </w:tabs>
        <w:ind w:left="0" w:firstLine="567"/>
        <w:rPr>
          <w:sz w:val="20"/>
        </w:rPr>
      </w:pPr>
      <w:r>
        <w:rPr>
          <w:sz w:val="20"/>
        </w:rPr>
        <w:t>охранных датчиков и систем;</w:t>
      </w:r>
    </w:p>
    <w:p w:rsidR="00A97AAF" w:rsidRPr="009016B8" w:rsidRDefault="00A97AAF" w:rsidP="00DE0A08">
      <w:pPr>
        <w:numPr>
          <w:ilvl w:val="0"/>
          <w:numId w:val="83"/>
        </w:numPr>
        <w:tabs>
          <w:tab w:val="clear" w:pos="1287"/>
          <w:tab w:val="num" w:pos="851"/>
          <w:tab w:val="left" w:pos="1134"/>
          <w:tab w:val="left" w:pos="1418"/>
        </w:tabs>
        <w:ind w:left="0" w:firstLine="567"/>
        <w:rPr>
          <w:bCs/>
          <w:iCs/>
          <w:sz w:val="20"/>
        </w:rPr>
      </w:pPr>
      <w:r>
        <w:rPr>
          <w:sz w:val="20"/>
        </w:rPr>
        <w:t>информ</w:t>
      </w:r>
      <w:r w:rsidR="009016B8">
        <w:rPr>
          <w:sz w:val="20"/>
        </w:rPr>
        <w:t>ация фиксирующих приборов и ОМП;</w:t>
      </w:r>
    </w:p>
    <w:p w:rsidR="009016B8" w:rsidRDefault="009016B8" w:rsidP="00DE0A08">
      <w:pPr>
        <w:numPr>
          <w:ilvl w:val="0"/>
          <w:numId w:val="83"/>
        </w:numPr>
        <w:tabs>
          <w:tab w:val="clear" w:pos="1287"/>
          <w:tab w:val="num" w:pos="851"/>
          <w:tab w:val="left" w:pos="1134"/>
          <w:tab w:val="left" w:pos="1418"/>
        </w:tabs>
        <w:ind w:left="0" w:firstLine="567"/>
        <w:rPr>
          <w:bCs/>
          <w:iCs/>
          <w:sz w:val="20"/>
        </w:rPr>
      </w:pPr>
      <w:r>
        <w:rPr>
          <w:sz w:val="20"/>
        </w:rPr>
        <w:t>пожарной автоматики.</w:t>
      </w:r>
    </w:p>
    <w:p w:rsidR="00A97AAF" w:rsidRDefault="00A97AAF" w:rsidP="00DE0A08">
      <w:pPr>
        <w:numPr>
          <w:ilvl w:val="0"/>
          <w:numId w:val="32"/>
        </w:numPr>
        <w:tabs>
          <w:tab w:val="clear" w:pos="1230"/>
          <w:tab w:val="num" w:pos="851"/>
          <w:tab w:val="left" w:pos="1276"/>
          <w:tab w:val="left" w:pos="1418"/>
          <w:tab w:val="num" w:pos="1560"/>
        </w:tabs>
        <w:ind w:firstLine="567"/>
        <w:jc w:val="both"/>
        <w:rPr>
          <w:bCs/>
          <w:iCs/>
          <w:sz w:val="20"/>
        </w:rPr>
      </w:pPr>
      <w:r>
        <w:rPr>
          <w:bCs/>
          <w:iCs/>
          <w:sz w:val="20"/>
          <w:szCs w:val="24"/>
        </w:rPr>
        <w:t>При использовании на объекте устройств и систем, выполненных на микропроцессорной элементной базе, они, как правило, должны быть интегрированы в систему автоматизации с использованием цифровых интерфейсов.</w:t>
      </w:r>
    </w:p>
    <w:p w:rsidR="00A97AAF" w:rsidRDefault="00A97AAF" w:rsidP="00DE0A08">
      <w:pPr>
        <w:numPr>
          <w:ilvl w:val="0"/>
          <w:numId w:val="32"/>
        </w:numPr>
        <w:tabs>
          <w:tab w:val="clear" w:pos="1230"/>
          <w:tab w:val="num" w:pos="851"/>
          <w:tab w:val="left" w:pos="993"/>
          <w:tab w:val="left" w:pos="1276"/>
          <w:tab w:val="num" w:pos="1560"/>
        </w:tabs>
        <w:ind w:firstLine="567"/>
        <w:jc w:val="both"/>
        <w:rPr>
          <w:bCs/>
          <w:iCs/>
          <w:sz w:val="20"/>
        </w:rPr>
      </w:pPr>
      <w:r>
        <w:rPr>
          <w:bCs/>
          <w:iCs/>
          <w:sz w:val="20"/>
          <w:szCs w:val="24"/>
        </w:rPr>
        <w:t>Средства автоматизации должны быть оснащены источником резервного электропитания, обеспечивающим работу всех технических сре</w:t>
      </w:r>
      <w:proofErr w:type="gramStart"/>
      <w:r>
        <w:rPr>
          <w:bCs/>
          <w:iCs/>
          <w:sz w:val="20"/>
          <w:szCs w:val="24"/>
        </w:rPr>
        <w:t>дств в т</w:t>
      </w:r>
      <w:proofErr w:type="gramEnd"/>
      <w:r>
        <w:rPr>
          <w:bCs/>
          <w:iCs/>
          <w:sz w:val="20"/>
          <w:szCs w:val="24"/>
        </w:rPr>
        <w:t>ечени</w:t>
      </w:r>
      <w:r w:rsidR="00B943D1">
        <w:rPr>
          <w:bCs/>
          <w:iCs/>
          <w:sz w:val="20"/>
          <w:szCs w:val="24"/>
        </w:rPr>
        <w:t>е</w:t>
      </w:r>
      <w:r w:rsidR="00DE0A08">
        <w:rPr>
          <w:bCs/>
          <w:iCs/>
          <w:sz w:val="20"/>
          <w:szCs w:val="24"/>
        </w:rPr>
        <w:t xml:space="preserve"> </w:t>
      </w:r>
      <w:r w:rsidR="00B943D1">
        <w:rPr>
          <w:bCs/>
          <w:iCs/>
          <w:sz w:val="20"/>
          <w:szCs w:val="24"/>
        </w:rPr>
        <w:t>дву</w:t>
      </w:r>
      <w:r>
        <w:rPr>
          <w:bCs/>
          <w:iCs/>
          <w:sz w:val="20"/>
          <w:szCs w:val="24"/>
        </w:rPr>
        <w:t>х часов после исчезновения основного питания.</w:t>
      </w:r>
    </w:p>
    <w:p w:rsidR="00A97AAF" w:rsidRDefault="00A97AAF" w:rsidP="00DE0A08">
      <w:pPr>
        <w:numPr>
          <w:ilvl w:val="0"/>
          <w:numId w:val="32"/>
        </w:numPr>
        <w:tabs>
          <w:tab w:val="clear" w:pos="1230"/>
          <w:tab w:val="num" w:pos="851"/>
          <w:tab w:val="left" w:pos="993"/>
          <w:tab w:val="left" w:pos="1276"/>
          <w:tab w:val="num" w:pos="1560"/>
        </w:tabs>
        <w:ind w:firstLine="567"/>
        <w:jc w:val="both"/>
        <w:rPr>
          <w:bCs/>
          <w:iCs/>
          <w:sz w:val="20"/>
        </w:rPr>
      </w:pPr>
      <w:r>
        <w:rPr>
          <w:bCs/>
          <w:iCs/>
          <w:sz w:val="20"/>
          <w:szCs w:val="24"/>
        </w:rPr>
        <w:t>Автоматизированная система управления диспетчерского пункта района электрических сетей 0,</w:t>
      </w:r>
      <w:r w:rsidR="00B41FF5">
        <w:rPr>
          <w:bCs/>
          <w:iCs/>
          <w:sz w:val="20"/>
          <w:szCs w:val="24"/>
        </w:rPr>
        <w:t>38</w:t>
      </w:r>
      <w:r>
        <w:rPr>
          <w:bCs/>
          <w:iCs/>
          <w:sz w:val="20"/>
          <w:szCs w:val="24"/>
        </w:rPr>
        <w:t xml:space="preserve">–10 </w:t>
      </w:r>
      <w:proofErr w:type="spellStart"/>
      <w:r>
        <w:rPr>
          <w:bCs/>
          <w:iCs/>
          <w:sz w:val="20"/>
          <w:szCs w:val="24"/>
        </w:rPr>
        <w:t>кВ</w:t>
      </w:r>
      <w:proofErr w:type="spellEnd"/>
      <w:r>
        <w:rPr>
          <w:bCs/>
          <w:iCs/>
          <w:sz w:val="20"/>
          <w:szCs w:val="24"/>
        </w:rPr>
        <w:t xml:space="preserve"> сельскохозяйственного назначения выполняется с учетом требований </w:t>
      </w:r>
      <w:r w:rsidR="00EE3228" w:rsidRPr="00935DA4">
        <w:rPr>
          <w:rStyle w:val="FontStyle106"/>
          <w:b w:val="0"/>
          <w:sz w:val="20"/>
        </w:rPr>
        <w:t>ТКП</w:t>
      </w:r>
      <w:r w:rsidR="00DE0A08">
        <w:rPr>
          <w:rStyle w:val="FontStyle106"/>
          <w:b w:val="0"/>
          <w:sz w:val="20"/>
        </w:rPr>
        <w:t xml:space="preserve"> </w:t>
      </w:r>
      <w:r w:rsidR="00EE3228" w:rsidRPr="00E32D74">
        <w:rPr>
          <w:sz w:val="20"/>
          <w:szCs w:val="20"/>
        </w:rPr>
        <w:t>339</w:t>
      </w:r>
      <w:r w:rsidR="00DE0A08">
        <w:rPr>
          <w:sz w:val="20"/>
          <w:szCs w:val="20"/>
        </w:rPr>
        <w:t xml:space="preserve"> </w:t>
      </w:r>
      <w:r>
        <w:rPr>
          <w:bCs/>
          <w:iCs/>
          <w:sz w:val="20"/>
          <w:szCs w:val="24"/>
        </w:rPr>
        <w:t xml:space="preserve">и других </w:t>
      </w:r>
      <w:r w:rsidR="00FE08DF">
        <w:rPr>
          <w:bCs/>
          <w:iCs/>
          <w:sz w:val="20"/>
          <w:szCs w:val="24"/>
        </w:rPr>
        <w:t>Т</w:t>
      </w:r>
      <w:r>
        <w:rPr>
          <w:bCs/>
          <w:iCs/>
          <w:sz w:val="20"/>
          <w:szCs w:val="24"/>
        </w:rPr>
        <w:t xml:space="preserve">НПА </w:t>
      </w:r>
      <w:r w:rsidR="008279C7">
        <w:rPr>
          <w:bCs/>
          <w:iCs/>
          <w:sz w:val="20"/>
          <w:szCs w:val="24"/>
        </w:rPr>
        <w:t>[27]</w:t>
      </w:r>
      <w:r>
        <w:rPr>
          <w:bCs/>
          <w:iCs/>
          <w:sz w:val="20"/>
          <w:szCs w:val="24"/>
        </w:rPr>
        <w:t>.</w:t>
      </w:r>
    </w:p>
    <w:p w:rsidR="00A97AAF" w:rsidRDefault="00A97AAF" w:rsidP="00140C46">
      <w:pPr>
        <w:pStyle w:val="1"/>
      </w:pPr>
      <w:bookmarkStart w:id="27" w:name="_Toc85640648"/>
      <w:r w:rsidRPr="00140C46">
        <w:t>Средства</w:t>
      </w:r>
      <w:r>
        <w:t xml:space="preserve"> связи</w:t>
      </w:r>
      <w:bookmarkEnd w:id="27"/>
    </w:p>
    <w:p w:rsidR="00A97AAF" w:rsidRDefault="00A97AAF" w:rsidP="00DE0A08">
      <w:pPr>
        <w:numPr>
          <w:ilvl w:val="0"/>
          <w:numId w:val="33"/>
        </w:numPr>
        <w:tabs>
          <w:tab w:val="clear" w:pos="1230"/>
          <w:tab w:val="num" w:pos="1134"/>
        </w:tabs>
        <w:ind w:firstLine="567"/>
        <w:jc w:val="both"/>
        <w:rPr>
          <w:sz w:val="20"/>
          <w:szCs w:val="28"/>
        </w:rPr>
      </w:pPr>
      <w:r>
        <w:rPr>
          <w:sz w:val="20"/>
        </w:rPr>
        <w:t>В качестве каналов связи для передачи данных учета электроэнергии, телемеханики и АСУ ТП на верхние уровни управления рекомендуется использовать проводные и беспроводные каналы связи различных видов (выделенные или коммутируемые телефонные каналы, PLC каналы по ЛЭП, радиоканалы, каналы мобильной сотовой связи, оптические каналы и др.). Выбор способа организации каналов связи должен определяться технико-экономической целесообразностью.</w:t>
      </w:r>
    </w:p>
    <w:p w:rsidR="00A97AAF" w:rsidRDefault="00A97AAF" w:rsidP="00DE0A08">
      <w:pPr>
        <w:pStyle w:val="a8"/>
        <w:numPr>
          <w:ilvl w:val="0"/>
          <w:numId w:val="33"/>
        </w:numPr>
        <w:tabs>
          <w:tab w:val="clear" w:pos="1230"/>
          <w:tab w:val="clear" w:pos="4677"/>
          <w:tab w:val="clear" w:pos="9355"/>
          <w:tab w:val="num" w:pos="1134"/>
        </w:tabs>
        <w:ind w:firstLine="567"/>
        <w:jc w:val="both"/>
        <w:rPr>
          <w:color w:val="000000"/>
          <w:sz w:val="20"/>
        </w:rPr>
      </w:pPr>
      <w:r>
        <w:rPr>
          <w:color w:val="000000"/>
          <w:sz w:val="20"/>
        </w:rPr>
        <w:t>Для эксплуатационного обслуживания электрических сетей должна быть предусмотрена технологическая связь между ремонтными бригадами и соответствующими диспетчерскими пунктами по всей протяженности ВЛП (</w:t>
      </w:r>
      <w:proofErr w:type="gramStart"/>
      <w:r>
        <w:rPr>
          <w:color w:val="000000"/>
          <w:sz w:val="20"/>
        </w:rPr>
        <w:t>ВЛ</w:t>
      </w:r>
      <w:proofErr w:type="gramEnd"/>
      <w:r>
        <w:rPr>
          <w:color w:val="000000"/>
          <w:sz w:val="20"/>
        </w:rPr>
        <w:t>), базами, с которых осуществляется техническое обслуживание, а также между бригадами и отдельными электромонтерами. Технологическая связь должна быть предусмотрена и для пунктов временного пребывания персонала на трассе ВЛП (</w:t>
      </w:r>
      <w:proofErr w:type="gramStart"/>
      <w:r>
        <w:rPr>
          <w:color w:val="000000"/>
          <w:sz w:val="20"/>
        </w:rPr>
        <w:t>ВЛ</w:t>
      </w:r>
      <w:proofErr w:type="gramEnd"/>
      <w:r>
        <w:rPr>
          <w:color w:val="000000"/>
          <w:sz w:val="20"/>
        </w:rPr>
        <w:t>). В качестве основных сре</w:t>
      </w:r>
      <w:proofErr w:type="gramStart"/>
      <w:r>
        <w:rPr>
          <w:color w:val="000000"/>
          <w:sz w:val="20"/>
        </w:rPr>
        <w:t>дств дл</w:t>
      </w:r>
      <w:proofErr w:type="gramEnd"/>
      <w:r>
        <w:rPr>
          <w:color w:val="000000"/>
          <w:sz w:val="20"/>
        </w:rPr>
        <w:t>я технологической связи должны использоваться средства УКВ радиосвязи.</w:t>
      </w:r>
    </w:p>
    <w:p w:rsidR="00140C46" w:rsidRPr="00FE08DF" w:rsidRDefault="00140C46" w:rsidP="00140C46">
      <w:pPr>
        <w:pStyle w:val="a8"/>
        <w:tabs>
          <w:tab w:val="clear" w:pos="4677"/>
          <w:tab w:val="clear" w:pos="9355"/>
        </w:tabs>
        <w:ind w:left="567"/>
        <w:jc w:val="both"/>
        <w:rPr>
          <w:color w:val="000000"/>
          <w:sz w:val="20"/>
        </w:rPr>
      </w:pPr>
    </w:p>
    <w:p w:rsidR="00A97AAF" w:rsidRPr="00653402" w:rsidRDefault="00A97AAF" w:rsidP="00140C46">
      <w:pPr>
        <w:pStyle w:val="1"/>
      </w:pPr>
      <w:bookmarkStart w:id="28" w:name="_Toc85640649"/>
      <w:r w:rsidRPr="00140C46">
        <w:t>Учет</w:t>
      </w:r>
      <w:r w:rsidR="00C354A0" w:rsidRPr="00AE52DA">
        <w:rPr>
          <w:lang w:val="ru-RU"/>
        </w:rPr>
        <w:t xml:space="preserve"> </w:t>
      </w:r>
      <w:r w:rsidRPr="00140C46">
        <w:t>электроэнергии</w:t>
      </w:r>
      <w:bookmarkEnd w:id="28"/>
    </w:p>
    <w:p w:rsidR="00A97AAF" w:rsidRPr="00FE08DF" w:rsidRDefault="00A97AAF" w:rsidP="00140C46">
      <w:pPr>
        <w:pStyle w:val="21"/>
      </w:pPr>
      <w:bookmarkStart w:id="29" w:name="_Toc85640650"/>
      <w:r w:rsidRPr="00140C46">
        <w:t>Общие</w:t>
      </w:r>
      <w:r w:rsidRPr="00FE08DF">
        <w:t xml:space="preserve"> положения</w:t>
      </w:r>
      <w:bookmarkEnd w:id="29"/>
    </w:p>
    <w:p w:rsidR="00A97AAF" w:rsidRPr="00B20E78" w:rsidRDefault="002D16A1" w:rsidP="007E33D9">
      <w:pPr>
        <w:numPr>
          <w:ilvl w:val="2"/>
          <w:numId w:val="34"/>
        </w:numPr>
        <w:tabs>
          <w:tab w:val="left" w:pos="709"/>
          <w:tab w:val="left" w:pos="1134"/>
          <w:tab w:val="left" w:pos="1276"/>
        </w:tabs>
        <w:ind w:firstLine="567"/>
        <w:jc w:val="both"/>
        <w:rPr>
          <w:color w:val="000000"/>
          <w:sz w:val="20"/>
          <w:szCs w:val="20"/>
        </w:rPr>
      </w:pPr>
      <w:r>
        <w:rPr>
          <w:sz w:val="20"/>
          <w:szCs w:val="20"/>
        </w:rPr>
        <w:t xml:space="preserve"> </w:t>
      </w:r>
      <w:r w:rsidR="00B20E78" w:rsidRPr="00B20E78">
        <w:rPr>
          <w:sz w:val="20"/>
          <w:szCs w:val="20"/>
        </w:rPr>
        <w:t>Учет электроэнергии следует осуществлять в соответствии с требованиями нормативных правовых актов, настоящего технического кодекса, а также других ТНПА в части, которая не противоречит настоящему техническому кодексу.</w:t>
      </w:r>
    </w:p>
    <w:p w:rsidR="008949D7" w:rsidRPr="008949D7" w:rsidRDefault="002D16A1" w:rsidP="007E33D9">
      <w:pPr>
        <w:numPr>
          <w:ilvl w:val="2"/>
          <w:numId w:val="34"/>
        </w:numPr>
        <w:tabs>
          <w:tab w:val="left" w:pos="709"/>
          <w:tab w:val="left" w:pos="1134"/>
          <w:tab w:val="left" w:pos="1276"/>
        </w:tabs>
        <w:ind w:firstLine="567"/>
        <w:jc w:val="both"/>
        <w:rPr>
          <w:color w:val="000000"/>
          <w:sz w:val="20"/>
          <w:szCs w:val="20"/>
        </w:rPr>
      </w:pPr>
      <w:r>
        <w:rPr>
          <w:kern w:val="0"/>
          <w:sz w:val="20"/>
          <w:szCs w:val="20"/>
        </w:rPr>
        <w:lastRenderedPageBreak/>
        <w:t xml:space="preserve"> </w:t>
      </w:r>
      <w:r w:rsidR="008949D7">
        <w:rPr>
          <w:kern w:val="0"/>
          <w:sz w:val="20"/>
          <w:szCs w:val="20"/>
        </w:rPr>
        <w:t xml:space="preserve">Приборами учёта </w:t>
      </w:r>
      <w:r w:rsidR="008949D7" w:rsidRPr="008949D7">
        <w:rPr>
          <w:kern w:val="0"/>
          <w:sz w:val="20"/>
          <w:szCs w:val="20"/>
        </w:rPr>
        <w:t>с</w:t>
      </w:r>
      <w:r>
        <w:rPr>
          <w:kern w:val="0"/>
          <w:sz w:val="20"/>
          <w:szCs w:val="20"/>
        </w:rPr>
        <w:t xml:space="preserve"> </w:t>
      </w:r>
      <w:r w:rsidR="008949D7" w:rsidRPr="008949D7">
        <w:rPr>
          <w:kern w:val="0"/>
          <w:sz w:val="20"/>
          <w:szCs w:val="20"/>
        </w:rPr>
        <w:t>возможностью</w:t>
      </w:r>
      <w:r>
        <w:rPr>
          <w:kern w:val="0"/>
          <w:sz w:val="20"/>
          <w:szCs w:val="20"/>
        </w:rPr>
        <w:t xml:space="preserve"> </w:t>
      </w:r>
      <w:r w:rsidR="008949D7" w:rsidRPr="008949D7">
        <w:rPr>
          <w:kern w:val="0"/>
          <w:sz w:val="20"/>
          <w:szCs w:val="20"/>
        </w:rPr>
        <w:t>дистанционного</w:t>
      </w:r>
      <w:r>
        <w:rPr>
          <w:kern w:val="0"/>
          <w:sz w:val="20"/>
          <w:szCs w:val="20"/>
        </w:rPr>
        <w:t xml:space="preserve"> </w:t>
      </w:r>
      <w:r w:rsidR="008949D7" w:rsidRPr="008949D7">
        <w:rPr>
          <w:kern w:val="0"/>
          <w:sz w:val="20"/>
          <w:szCs w:val="20"/>
        </w:rPr>
        <w:t>(из</w:t>
      </w:r>
      <w:r>
        <w:rPr>
          <w:kern w:val="0"/>
          <w:sz w:val="20"/>
          <w:szCs w:val="20"/>
        </w:rPr>
        <w:t xml:space="preserve"> </w:t>
      </w:r>
      <w:r w:rsidR="008949D7" w:rsidRPr="008949D7">
        <w:rPr>
          <w:kern w:val="0"/>
          <w:sz w:val="20"/>
          <w:szCs w:val="20"/>
        </w:rPr>
        <w:t>ЦСОД)</w:t>
      </w:r>
      <w:r>
        <w:rPr>
          <w:kern w:val="0"/>
          <w:sz w:val="20"/>
          <w:szCs w:val="20"/>
        </w:rPr>
        <w:t xml:space="preserve"> </w:t>
      </w:r>
      <w:r w:rsidR="008949D7" w:rsidRPr="008949D7">
        <w:rPr>
          <w:kern w:val="0"/>
          <w:sz w:val="20"/>
          <w:szCs w:val="20"/>
        </w:rPr>
        <w:t>сбора</w:t>
      </w:r>
      <w:r w:rsidR="008949D7">
        <w:rPr>
          <w:kern w:val="0"/>
          <w:sz w:val="20"/>
          <w:szCs w:val="20"/>
        </w:rPr>
        <w:t xml:space="preserve"> данных </w:t>
      </w:r>
      <w:r w:rsidR="008949D7" w:rsidRPr="008949D7">
        <w:rPr>
          <w:kern w:val="0"/>
          <w:sz w:val="20"/>
          <w:szCs w:val="20"/>
        </w:rPr>
        <w:t>должны</w:t>
      </w:r>
      <w:r>
        <w:rPr>
          <w:kern w:val="0"/>
          <w:sz w:val="20"/>
          <w:szCs w:val="20"/>
        </w:rPr>
        <w:t xml:space="preserve"> </w:t>
      </w:r>
      <w:r w:rsidR="008949D7" w:rsidRPr="008949D7">
        <w:rPr>
          <w:kern w:val="0"/>
          <w:sz w:val="20"/>
          <w:szCs w:val="20"/>
        </w:rPr>
        <w:t>оснащаться</w:t>
      </w:r>
      <w:r>
        <w:rPr>
          <w:kern w:val="0"/>
          <w:sz w:val="20"/>
          <w:szCs w:val="20"/>
        </w:rPr>
        <w:t xml:space="preserve"> </w:t>
      </w:r>
      <w:r w:rsidR="001073BD">
        <w:rPr>
          <w:kern w:val="0"/>
          <w:sz w:val="20"/>
          <w:szCs w:val="20"/>
        </w:rPr>
        <w:t>(с учетом указанных далее особенностей)</w:t>
      </w:r>
      <w:r>
        <w:rPr>
          <w:kern w:val="0"/>
          <w:sz w:val="20"/>
          <w:szCs w:val="20"/>
        </w:rPr>
        <w:t xml:space="preserve"> </w:t>
      </w:r>
      <w:r w:rsidR="008949D7" w:rsidRPr="008949D7">
        <w:rPr>
          <w:kern w:val="0"/>
          <w:sz w:val="20"/>
          <w:szCs w:val="20"/>
        </w:rPr>
        <w:t>следующие</w:t>
      </w:r>
      <w:r w:rsidR="008949D7">
        <w:rPr>
          <w:kern w:val="0"/>
          <w:sz w:val="20"/>
          <w:szCs w:val="20"/>
        </w:rPr>
        <w:t xml:space="preserve"> объекты:</w:t>
      </w:r>
    </w:p>
    <w:p w:rsidR="00A97AAF" w:rsidRPr="00FE08DF" w:rsidRDefault="00A97AAF" w:rsidP="007E33D9">
      <w:pPr>
        <w:pStyle w:val="ac"/>
        <w:numPr>
          <w:ilvl w:val="0"/>
          <w:numId w:val="35"/>
        </w:numPr>
        <w:tabs>
          <w:tab w:val="left" w:pos="709"/>
          <w:tab w:val="left" w:pos="1134"/>
          <w:tab w:val="left" w:pos="1276"/>
          <w:tab w:val="num" w:pos="1428"/>
        </w:tabs>
        <w:spacing w:before="0"/>
        <w:ind w:left="0" w:firstLine="567"/>
        <w:rPr>
          <w:color w:val="000000"/>
          <w:sz w:val="20"/>
        </w:rPr>
      </w:pPr>
      <w:r w:rsidRPr="00FE08DF">
        <w:rPr>
          <w:color w:val="000000"/>
          <w:sz w:val="20"/>
        </w:rPr>
        <w:t>РП 10</w:t>
      </w:r>
      <w:r w:rsidR="003D2F28">
        <w:rPr>
          <w:color w:val="000000"/>
          <w:sz w:val="20"/>
        </w:rPr>
        <w:t>(6)</w:t>
      </w:r>
      <w:r w:rsidRPr="00FE08DF">
        <w:rPr>
          <w:color w:val="000000"/>
          <w:sz w:val="20"/>
        </w:rPr>
        <w:t xml:space="preserve"> </w:t>
      </w:r>
      <w:proofErr w:type="spellStart"/>
      <w:r w:rsidRPr="00FE08DF">
        <w:rPr>
          <w:color w:val="000000"/>
          <w:sz w:val="20"/>
        </w:rPr>
        <w:t>кВ</w:t>
      </w:r>
      <w:proofErr w:type="spellEnd"/>
      <w:r w:rsidRPr="00FE08DF">
        <w:rPr>
          <w:color w:val="000000"/>
          <w:sz w:val="20"/>
        </w:rPr>
        <w:t>;</w:t>
      </w:r>
    </w:p>
    <w:p w:rsidR="00A97AAF" w:rsidRPr="001073BD" w:rsidRDefault="00A97AAF" w:rsidP="007E33D9">
      <w:pPr>
        <w:pStyle w:val="ac"/>
        <w:numPr>
          <w:ilvl w:val="0"/>
          <w:numId w:val="35"/>
        </w:numPr>
        <w:tabs>
          <w:tab w:val="left" w:pos="709"/>
          <w:tab w:val="left" w:pos="1134"/>
          <w:tab w:val="left" w:pos="1276"/>
          <w:tab w:val="num" w:pos="1428"/>
        </w:tabs>
        <w:spacing w:before="0"/>
        <w:ind w:left="0" w:firstLine="567"/>
        <w:rPr>
          <w:color w:val="000000"/>
          <w:sz w:val="20"/>
        </w:rPr>
      </w:pPr>
      <w:r w:rsidRPr="00FE08DF">
        <w:rPr>
          <w:color w:val="000000"/>
          <w:sz w:val="20"/>
        </w:rPr>
        <w:t>ТП 10</w:t>
      </w:r>
      <w:r w:rsidR="003D2F28">
        <w:rPr>
          <w:color w:val="000000"/>
          <w:sz w:val="20"/>
        </w:rPr>
        <w:t>(6)</w:t>
      </w:r>
      <w:r w:rsidRPr="00FE08DF">
        <w:rPr>
          <w:color w:val="000000"/>
          <w:sz w:val="20"/>
        </w:rPr>
        <w:t xml:space="preserve">/0,4 </w:t>
      </w:r>
      <w:proofErr w:type="spellStart"/>
      <w:r w:rsidRPr="00FE08DF">
        <w:rPr>
          <w:color w:val="000000"/>
          <w:sz w:val="20"/>
        </w:rPr>
        <w:t>кВ</w:t>
      </w:r>
      <w:proofErr w:type="spellEnd"/>
      <w:r w:rsidR="001073BD">
        <w:rPr>
          <w:color w:val="000000"/>
          <w:sz w:val="20"/>
        </w:rPr>
        <w:t>;</w:t>
      </w:r>
    </w:p>
    <w:p w:rsidR="001073BD" w:rsidRPr="00FE08DF" w:rsidRDefault="001073BD" w:rsidP="007E33D9">
      <w:pPr>
        <w:pStyle w:val="ac"/>
        <w:numPr>
          <w:ilvl w:val="0"/>
          <w:numId w:val="35"/>
        </w:numPr>
        <w:tabs>
          <w:tab w:val="left" w:pos="709"/>
          <w:tab w:val="left" w:pos="1134"/>
          <w:tab w:val="left" w:pos="1276"/>
          <w:tab w:val="num" w:pos="1428"/>
        </w:tabs>
        <w:spacing w:before="0"/>
        <w:ind w:left="0" w:firstLine="567"/>
        <w:rPr>
          <w:color w:val="000000"/>
          <w:sz w:val="20"/>
        </w:rPr>
      </w:pPr>
      <w:r>
        <w:rPr>
          <w:color w:val="000000"/>
          <w:sz w:val="20"/>
        </w:rPr>
        <w:t xml:space="preserve"> СТП 10(6)/0,4 </w:t>
      </w:r>
      <w:proofErr w:type="spellStart"/>
      <w:r>
        <w:rPr>
          <w:color w:val="000000"/>
          <w:sz w:val="20"/>
        </w:rPr>
        <w:t>кВ.</w:t>
      </w:r>
      <w:proofErr w:type="spellEnd"/>
    </w:p>
    <w:p w:rsidR="00A97AAF" w:rsidRPr="00FE08DF" w:rsidRDefault="00A97AAF" w:rsidP="007E33D9">
      <w:pPr>
        <w:pStyle w:val="ac"/>
        <w:numPr>
          <w:ilvl w:val="0"/>
          <w:numId w:val="35"/>
        </w:numPr>
        <w:tabs>
          <w:tab w:val="left" w:pos="709"/>
          <w:tab w:val="left" w:pos="1134"/>
          <w:tab w:val="left" w:pos="1276"/>
          <w:tab w:val="num" w:pos="1428"/>
        </w:tabs>
        <w:spacing w:before="0"/>
        <w:ind w:left="0" w:firstLine="567"/>
        <w:rPr>
          <w:color w:val="000000"/>
          <w:sz w:val="20"/>
        </w:rPr>
      </w:pPr>
      <w:r w:rsidRPr="00FE08DF">
        <w:rPr>
          <w:color w:val="000000"/>
          <w:sz w:val="20"/>
        </w:rPr>
        <w:t>бытовые абоненты районов частной/коттеджной застройки;</w:t>
      </w:r>
    </w:p>
    <w:p w:rsidR="00A97AAF" w:rsidRPr="00607DB6" w:rsidRDefault="00A97AAF" w:rsidP="007E33D9">
      <w:pPr>
        <w:pStyle w:val="ac"/>
        <w:numPr>
          <w:ilvl w:val="0"/>
          <w:numId w:val="35"/>
        </w:numPr>
        <w:tabs>
          <w:tab w:val="left" w:pos="709"/>
          <w:tab w:val="left" w:pos="1134"/>
          <w:tab w:val="left" w:pos="1276"/>
          <w:tab w:val="num" w:pos="1428"/>
        </w:tabs>
        <w:spacing w:before="0"/>
        <w:ind w:left="0" w:firstLine="567"/>
        <w:rPr>
          <w:sz w:val="20"/>
        </w:rPr>
      </w:pPr>
      <w:r w:rsidRPr="00FE08DF">
        <w:rPr>
          <w:color w:val="000000"/>
          <w:sz w:val="20"/>
        </w:rPr>
        <w:t>предприятия</w:t>
      </w:r>
      <w:r w:rsidR="00394B55">
        <w:rPr>
          <w:color w:val="000000"/>
          <w:sz w:val="20"/>
        </w:rPr>
        <w:t xml:space="preserve"> и организации</w:t>
      </w:r>
      <w:r w:rsidR="00565CD6">
        <w:rPr>
          <w:color w:val="000000"/>
          <w:sz w:val="20"/>
        </w:rPr>
        <w:t xml:space="preserve"> агропромышленного комплекса</w:t>
      </w:r>
      <w:r w:rsidRPr="00FE08DF">
        <w:rPr>
          <w:color w:val="000000"/>
          <w:sz w:val="20"/>
        </w:rPr>
        <w:t>, общественн</w:t>
      </w:r>
      <w:r w:rsidRPr="00FE08DF">
        <w:rPr>
          <w:sz w:val="20"/>
        </w:rPr>
        <w:t>ы</w:t>
      </w:r>
      <w:r>
        <w:rPr>
          <w:sz w:val="20"/>
        </w:rPr>
        <w:t>е здания, объекты мелиорации и водного хозяйства, учреждения здравоохранения, школы, детские дошкольные учреждения, предприятия и организации, предназначенные для бытового и культурного обслуживания сельского населения</w:t>
      </w:r>
      <w:r w:rsidR="00607DB6">
        <w:rPr>
          <w:sz w:val="20"/>
        </w:rPr>
        <w:t>, а также жилищно- и гаражно- строительные кооперативы.</w:t>
      </w:r>
    </w:p>
    <w:p w:rsidR="00A97AAF" w:rsidRPr="00795094" w:rsidRDefault="00795094" w:rsidP="00140C46">
      <w:pPr>
        <w:pStyle w:val="21"/>
        <w:rPr>
          <w:szCs w:val="20"/>
        </w:rPr>
      </w:pPr>
      <w:bookmarkStart w:id="30" w:name="_Toc85640651"/>
      <w:bookmarkStart w:id="31" w:name="_Ref287452791"/>
      <w:r w:rsidRPr="00795094">
        <w:t>Точки учета и точки измерения электроэнергии</w:t>
      </w:r>
      <w:bookmarkEnd w:id="30"/>
      <w:bookmarkEnd w:id="31"/>
    </w:p>
    <w:p w:rsidR="00031F40" w:rsidRPr="001073BD" w:rsidRDefault="002D16A1" w:rsidP="007E33D9">
      <w:pPr>
        <w:numPr>
          <w:ilvl w:val="2"/>
          <w:numId w:val="36"/>
        </w:numPr>
        <w:tabs>
          <w:tab w:val="clear" w:pos="720"/>
          <w:tab w:val="left" w:pos="709"/>
          <w:tab w:val="left" w:pos="1134"/>
          <w:tab w:val="left" w:pos="1276"/>
          <w:tab w:val="num" w:pos="1434"/>
        </w:tabs>
        <w:ind w:firstLine="567"/>
        <w:jc w:val="both"/>
        <w:rPr>
          <w:bCs/>
          <w:sz w:val="20"/>
          <w:szCs w:val="20"/>
        </w:rPr>
      </w:pPr>
      <w:r>
        <w:rPr>
          <w:sz w:val="20"/>
          <w:szCs w:val="28"/>
        </w:rPr>
        <w:t xml:space="preserve"> </w:t>
      </w:r>
      <w:r w:rsidR="008D5DBD" w:rsidRPr="008D5DBD">
        <w:rPr>
          <w:sz w:val="20"/>
          <w:szCs w:val="28"/>
        </w:rPr>
        <w:t xml:space="preserve">Состав точек </w:t>
      </w:r>
      <w:r w:rsidR="008D5DBD" w:rsidRPr="008D5DBD">
        <w:rPr>
          <w:sz w:val="20"/>
          <w:szCs w:val="20"/>
        </w:rPr>
        <w:t xml:space="preserve">учета на </w:t>
      </w:r>
      <w:proofErr w:type="spellStart"/>
      <w:r w:rsidR="008D5DBD" w:rsidRPr="008D5DBD">
        <w:rPr>
          <w:sz w:val="20"/>
          <w:szCs w:val="20"/>
        </w:rPr>
        <w:t>энергообъектах</w:t>
      </w:r>
      <w:proofErr w:type="spellEnd"/>
      <w:r w:rsidR="008D5DBD" w:rsidRPr="008D5DBD">
        <w:rPr>
          <w:sz w:val="20"/>
          <w:szCs w:val="20"/>
        </w:rPr>
        <w:t xml:space="preserve"> должен обеспечивать контроль баланса электроэнергии и мощности. </w:t>
      </w:r>
      <w:r w:rsidR="008D5DBD" w:rsidRPr="008D5DBD">
        <w:rPr>
          <w:sz w:val="20"/>
          <w:szCs w:val="28"/>
        </w:rPr>
        <w:t>Рекомендуется технический учет электроэнергии организовывать в соответствии с требованиями, предъявляемыми к расчетному учету электроэнергии</w:t>
      </w:r>
      <w:r w:rsidR="008D5DBD" w:rsidRPr="008D5DBD">
        <w:rPr>
          <w:sz w:val="20"/>
          <w:szCs w:val="20"/>
        </w:rPr>
        <w:t>.</w:t>
      </w:r>
    </w:p>
    <w:p w:rsidR="00BD3A52" w:rsidRPr="00BD3A52" w:rsidRDefault="00BD3A52" w:rsidP="00BD3A52">
      <w:pPr>
        <w:pStyle w:val="af7"/>
        <w:spacing w:after="40"/>
        <w:ind w:left="0" w:firstLine="709"/>
        <w:jc w:val="both"/>
        <w:rPr>
          <w:kern w:val="0"/>
          <w:sz w:val="20"/>
          <w:szCs w:val="20"/>
        </w:rPr>
      </w:pPr>
      <w:r w:rsidRPr="00BD3A52">
        <w:rPr>
          <w:kern w:val="0"/>
          <w:sz w:val="20"/>
          <w:szCs w:val="20"/>
        </w:rPr>
        <w:t>Состав точек учета на СТП определяется с учетом конструктивных особенностей, количества абонентов на отходящих фидерах, наличия учета на вводе силового трансформатора со стороны низшего напряжения</w:t>
      </w:r>
      <w:r w:rsidR="002B5B8F">
        <w:rPr>
          <w:kern w:val="0"/>
          <w:sz w:val="20"/>
          <w:szCs w:val="20"/>
        </w:rPr>
        <w:t>.</w:t>
      </w:r>
    </w:p>
    <w:p w:rsidR="001073BD" w:rsidRDefault="001073BD" w:rsidP="001F162E">
      <w:pPr>
        <w:ind w:firstLine="709"/>
        <w:jc w:val="both"/>
        <w:rPr>
          <w:sz w:val="20"/>
          <w:szCs w:val="20"/>
        </w:rPr>
      </w:pPr>
      <w:r>
        <w:rPr>
          <w:sz w:val="20"/>
          <w:szCs w:val="20"/>
        </w:rPr>
        <w:t>Расчетный учет электроэнергии следует организовывать на границе балансовой принадлежности электрических сетей.</w:t>
      </w:r>
    </w:p>
    <w:p w:rsidR="001073BD" w:rsidRPr="00100207" w:rsidRDefault="001073BD" w:rsidP="001073BD">
      <w:pPr>
        <w:ind w:firstLine="709"/>
        <w:jc w:val="both"/>
        <w:rPr>
          <w:bCs/>
          <w:sz w:val="20"/>
          <w:szCs w:val="20"/>
        </w:rPr>
      </w:pPr>
      <w:r w:rsidRPr="00100207">
        <w:rPr>
          <w:sz w:val="20"/>
          <w:szCs w:val="20"/>
        </w:rPr>
        <w:t>Средства учета для РП, ТП, СТП могут размещаться вне указанных объектов при отсутствии конструктивных возможностей для размещения средств учета на объектах.</w:t>
      </w:r>
    </w:p>
    <w:p w:rsidR="00A97AAF" w:rsidRPr="00795094" w:rsidRDefault="002D16A1" w:rsidP="007E33D9">
      <w:pPr>
        <w:numPr>
          <w:ilvl w:val="2"/>
          <w:numId w:val="36"/>
        </w:numPr>
        <w:tabs>
          <w:tab w:val="clear" w:pos="720"/>
          <w:tab w:val="left" w:pos="709"/>
          <w:tab w:val="left" w:pos="1134"/>
          <w:tab w:val="left" w:pos="1276"/>
          <w:tab w:val="num" w:pos="1434"/>
        </w:tabs>
        <w:ind w:firstLine="567"/>
        <w:jc w:val="both"/>
        <w:rPr>
          <w:bCs/>
          <w:sz w:val="20"/>
          <w:szCs w:val="20"/>
        </w:rPr>
      </w:pPr>
      <w:r>
        <w:rPr>
          <w:sz w:val="20"/>
          <w:szCs w:val="28"/>
        </w:rPr>
        <w:t xml:space="preserve"> </w:t>
      </w:r>
      <w:r w:rsidR="00795094" w:rsidRPr="00100207">
        <w:rPr>
          <w:sz w:val="20"/>
          <w:szCs w:val="28"/>
        </w:rPr>
        <w:t xml:space="preserve">На </w:t>
      </w:r>
      <w:r w:rsidR="00795094" w:rsidRPr="00100207">
        <w:rPr>
          <w:sz w:val="20"/>
          <w:szCs w:val="20"/>
        </w:rPr>
        <w:t xml:space="preserve">РП 10(6) </w:t>
      </w:r>
      <w:proofErr w:type="spellStart"/>
      <w:r w:rsidR="00795094" w:rsidRPr="00100207">
        <w:rPr>
          <w:sz w:val="20"/>
          <w:szCs w:val="20"/>
        </w:rPr>
        <w:t>кВ</w:t>
      </w:r>
      <w:proofErr w:type="spellEnd"/>
      <w:r w:rsidR="00795094" w:rsidRPr="00100207">
        <w:rPr>
          <w:sz w:val="20"/>
          <w:szCs w:val="20"/>
        </w:rPr>
        <w:t xml:space="preserve">, ТП 10(6)/0,4 </w:t>
      </w:r>
      <w:proofErr w:type="spellStart"/>
      <w:r w:rsidR="00795094" w:rsidRPr="00100207">
        <w:rPr>
          <w:sz w:val="20"/>
          <w:szCs w:val="20"/>
        </w:rPr>
        <w:t>кВ</w:t>
      </w:r>
      <w:proofErr w:type="spellEnd"/>
      <w:r w:rsidR="00795094" w:rsidRPr="00100207">
        <w:rPr>
          <w:sz w:val="20"/>
          <w:szCs w:val="28"/>
        </w:rPr>
        <w:t xml:space="preserve">, находящихся на балансе </w:t>
      </w:r>
      <w:r w:rsidR="00815537" w:rsidRPr="00100207">
        <w:rPr>
          <w:sz w:val="20"/>
          <w:szCs w:val="28"/>
        </w:rPr>
        <w:t>ЭСО</w:t>
      </w:r>
      <w:r w:rsidR="00795094" w:rsidRPr="00100207">
        <w:rPr>
          <w:sz w:val="20"/>
          <w:szCs w:val="28"/>
        </w:rPr>
        <w:t>,</w:t>
      </w:r>
      <w:r>
        <w:rPr>
          <w:sz w:val="20"/>
          <w:szCs w:val="28"/>
        </w:rPr>
        <w:t xml:space="preserve"> </w:t>
      </w:r>
      <w:r w:rsidR="00795094" w:rsidRPr="00795094">
        <w:rPr>
          <w:sz w:val="20"/>
          <w:szCs w:val="20"/>
        </w:rPr>
        <w:t>точки учета электроэнергии должны организовываться:</w:t>
      </w:r>
    </w:p>
    <w:p w:rsidR="00795094" w:rsidRDefault="00795094" w:rsidP="00140C46">
      <w:pPr>
        <w:pStyle w:val="ac"/>
        <w:tabs>
          <w:tab w:val="left" w:pos="709"/>
          <w:tab w:val="left" w:pos="1134"/>
          <w:tab w:val="left" w:pos="1276"/>
          <w:tab w:val="num" w:pos="1434"/>
        </w:tabs>
        <w:spacing w:before="0"/>
        <w:ind w:firstLine="567"/>
        <w:rPr>
          <w:sz w:val="20"/>
        </w:rPr>
      </w:pPr>
      <w:r>
        <w:rPr>
          <w:sz w:val="20"/>
        </w:rPr>
        <w:t xml:space="preserve">- </w:t>
      </w:r>
      <w:r w:rsidRPr="00795094">
        <w:rPr>
          <w:sz w:val="20"/>
        </w:rPr>
        <w:t>на вводах трансформаторов со стороны низшего напряжения (организация точек учета электроэнергии со стороны высшего напряжения требует обоснования);</w:t>
      </w:r>
    </w:p>
    <w:p w:rsidR="00795094" w:rsidRDefault="00795094" w:rsidP="00140C46">
      <w:pPr>
        <w:pStyle w:val="ac"/>
        <w:tabs>
          <w:tab w:val="left" w:pos="709"/>
          <w:tab w:val="left" w:pos="1134"/>
          <w:tab w:val="left" w:pos="1276"/>
          <w:tab w:val="num" w:pos="1434"/>
        </w:tabs>
        <w:spacing w:before="0"/>
        <w:ind w:firstLine="567"/>
        <w:rPr>
          <w:sz w:val="20"/>
        </w:rPr>
      </w:pPr>
      <w:r>
        <w:rPr>
          <w:sz w:val="20"/>
        </w:rPr>
        <w:t xml:space="preserve">- </w:t>
      </w:r>
      <w:r w:rsidRPr="00795094">
        <w:rPr>
          <w:sz w:val="20"/>
        </w:rPr>
        <w:t>на отходящих линиях 0,</w:t>
      </w:r>
      <w:r w:rsidR="00A56A8F">
        <w:rPr>
          <w:sz w:val="20"/>
        </w:rPr>
        <w:t>38</w:t>
      </w:r>
      <w:r w:rsidRPr="00795094">
        <w:rPr>
          <w:sz w:val="20"/>
        </w:rPr>
        <w:t xml:space="preserve"> </w:t>
      </w:r>
      <w:proofErr w:type="spellStart"/>
      <w:r w:rsidRPr="00795094">
        <w:rPr>
          <w:sz w:val="20"/>
        </w:rPr>
        <w:t>кВ</w:t>
      </w:r>
      <w:proofErr w:type="spellEnd"/>
      <w:r w:rsidRPr="00795094">
        <w:rPr>
          <w:sz w:val="20"/>
        </w:rPr>
        <w:t>, включая линии освещения и резервные (для резервных линий должны быть выполнены сборки зажимов, а также предусмотрены места для установки счетчиков и измерительных трансформаторов);</w:t>
      </w:r>
    </w:p>
    <w:p w:rsidR="00A97AAF" w:rsidRPr="001F162E" w:rsidRDefault="00795094" w:rsidP="00140C46">
      <w:pPr>
        <w:pStyle w:val="ac"/>
        <w:tabs>
          <w:tab w:val="left" w:pos="709"/>
          <w:tab w:val="left" w:pos="1134"/>
          <w:tab w:val="left" w:pos="1276"/>
          <w:tab w:val="num" w:pos="1434"/>
        </w:tabs>
        <w:spacing w:before="0"/>
        <w:ind w:firstLine="567"/>
        <w:rPr>
          <w:sz w:val="20"/>
        </w:rPr>
      </w:pPr>
      <w:r>
        <w:rPr>
          <w:sz w:val="20"/>
        </w:rPr>
        <w:t xml:space="preserve">- </w:t>
      </w:r>
      <w:r w:rsidRPr="00795094">
        <w:rPr>
          <w:sz w:val="20"/>
        </w:rPr>
        <w:t xml:space="preserve">на отходящих линиях </w:t>
      </w:r>
      <w:r w:rsidR="003D2F28">
        <w:rPr>
          <w:sz w:val="20"/>
        </w:rPr>
        <w:t>6-</w:t>
      </w:r>
      <w:r w:rsidRPr="00795094">
        <w:rPr>
          <w:sz w:val="20"/>
        </w:rPr>
        <w:t xml:space="preserve">10 </w:t>
      </w:r>
      <w:proofErr w:type="spellStart"/>
      <w:r w:rsidRPr="00795094">
        <w:rPr>
          <w:sz w:val="20"/>
        </w:rPr>
        <w:t>кВ</w:t>
      </w:r>
      <w:proofErr w:type="spellEnd"/>
      <w:r w:rsidRPr="00795094">
        <w:rPr>
          <w:sz w:val="20"/>
        </w:rPr>
        <w:t>, если хотя бы одна из них питает потребителя (потребителей) или является линией связи с объектами электрических сетей смежных РЭС, других субъектов хозяйствования или соседних государств.</w:t>
      </w:r>
    </w:p>
    <w:p w:rsidR="00ED65D4" w:rsidRPr="001A6B56" w:rsidRDefault="00ED65D4" w:rsidP="00ED65D4">
      <w:pPr>
        <w:ind w:firstLine="567"/>
        <w:jc w:val="both"/>
        <w:rPr>
          <w:bCs/>
          <w:sz w:val="20"/>
          <w:szCs w:val="20"/>
        </w:rPr>
      </w:pPr>
      <w:r w:rsidRPr="001A6B56">
        <w:rPr>
          <w:b/>
          <w:sz w:val="20"/>
          <w:szCs w:val="28"/>
        </w:rPr>
        <w:t>19.2.3</w:t>
      </w:r>
      <w:proofErr w:type="gramStart"/>
      <w:r w:rsidRPr="001A6B56">
        <w:rPr>
          <w:sz w:val="20"/>
          <w:szCs w:val="28"/>
        </w:rPr>
        <w:t xml:space="preserve">  Н</w:t>
      </w:r>
      <w:proofErr w:type="gramEnd"/>
      <w:r w:rsidRPr="001A6B56">
        <w:rPr>
          <w:sz w:val="20"/>
          <w:szCs w:val="28"/>
        </w:rPr>
        <w:t xml:space="preserve">а </w:t>
      </w:r>
      <w:r w:rsidR="00100207" w:rsidRPr="001A6B56">
        <w:rPr>
          <w:color w:val="000000"/>
          <w:sz w:val="20"/>
        </w:rPr>
        <w:t>СТП 10(6)/0,4(0,23</w:t>
      </w:r>
      <w:r w:rsidRPr="001A6B56">
        <w:rPr>
          <w:color w:val="000000"/>
          <w:sz w:val="20"/>
        </w:rPr>
        <w:t>)</w:t>
      </w:r>
      <w:r w:rsidRPr="00531DE0">
        <w:rPr>
          <w:color w:val="000000"/>
          <w:sz w:val="20"/>
        </w:rPr>
        <w:t xml:space="preserve"> </w:t>
      </w:r>
      <w:proofErr w:type="spellStart"/>
      <w:r w:rsidRPr="001A6B56">
        <w:rPr>
          <w:sz w:val="20"/>
          <w:szCs w:val="20"/>
        </w:rPr>
        <w:t>кВ</w:t>
      </w:r>
      <w:proofErr w:type="spellEnd"/>
      <w:r w:rsidRPr="001A6B56">
        <w:rPr>
          <w:sz w:val="20"/>
          <w:szCs w:val="28"/>
        </w:rPr>
        <w:t xml:space="preserve">, находящихся на балансе ЭСО, </w:t>
      </w:r>
      <w:r w:rsidRPr="001A6B56">
        <w:rPr>
          <w:sz w:val="20"/>
          <w:szCs w:val="20"/>
        </w:rPr>
        <w:t>точки учета электроэнергии должны организовываться:</w:t>
      </w:r>
    </w:p>
    <w:p w:rsidR="00ED65D4" w:rsidRPr="001A6B56" w:rsidRDefault="00ED65D4" w:rsidP="00ED65D4">
      <w:pPr>
        <w:pStyle w:val="ac"/>
        <w:spacing w:before="0"/>
        <w:ind w:firstLine="720"/>
        <w:rPr>
          <w:sz w:val="20"/>
        </w:rPr>
      </w:pPr>
      <w:r w:rsidRPr="00493687">
        <w:rPr>
          <w:sz w:val="20"/>
        </w:rPr>
        <w:t>- На вводах трансформаторов</w:t>
      </w:r>
      <w:r w:rsidR="00531DE0" w:rsidRPr="00493687">
        <w:rPr>
          <w:sz w:val="20"/>
          <w:lang w:val="ru-RU"/>
        </w:rPr>
        <w:t xml:space="preserve"> </w:t>
      </w:r>
      <w:r w:rsidR="00493687" w:rsidRPr="00493687">
        <w:rPr>
          <w:sz w:val="20"/>
          <w:lang w:val="ru-RU"/>
        </w:rPr>
        <w:t xml:space="preserve">со стороны низшего номинального </w:t>
      </w:r>
      <w:r w:rsidRPr="00493687">
        <w:rPr>
          <w:sz w:val="20"/>
        </w:rPr>
        <w:t>напряжения.</w:t>
      </w:r>
      <w:r w:rsidRPr="001A6B56">
        <w:rPr>
          <w:sz w:val="20"/>
        </w:rPr>
        <w:t xml:space="preserve"> </w:t>
      </w:r>
    </w:p>
    <w:p w:rsidR="00ED65D4" w:rsidRPr="001A6B56" w:rsidRDefault="00ED65D4" w:rsidP="00ED65D4">
      <w:pPr>
        <w:pStyle w:val="ac"/>
        <w:tabs>
          <w:tab w:val="left" w:pos="709"/>
        </w:tabs>
        <w:spacing w:before="0"/>
        <w:ind w:firstLine="709"/>
        <w:rPr>
          <w:sz w:val="20"/>
        </w:rPr>
      </w:pPr>
      <w:r w:rsidRPr="001A6B56">
        <w:rPr>
          <w:sz w:val="20"/>
        </w:rPr>
        <w:t>- На отходящих линиях,</w:t>
      </w:r>
      <w:r w:rsidR="002D16A1" w:rsidRPr="00531DE0">
        <w:rPr>
          <w:sz w:val="20"/>
          <w:lang w:val="ru-RU"/>
        </w:rPr>
        <w:t xml:space="preserve"> </w:t>
      </w:r>
      <w:r w:rsidRPr="001A6B56">
        <w:rPr>
          <w:sz w:val="20"/>
        </w:rPr>
        <w:t>питающих освещение мест общего пользования.</w:t>
      </w:r>
    </w:p>
    <w:p w:rsidR="00ED65D4" w:rsidRPr="001A6B56" w:rsidRDefault="00ED65D4" w:rsidP="00ED65D4">
      <w:pPr>
        <w:pStyle w:val="ac"/>
        <w:tabs>
          <w:tab w:val="left" w:pos="709"/>
        </w:tabs>
        <w:spacing w:before="0"/>
        <w:ind w:firstLine="709"/>
        <w:rPr>
          <w:sz w:val="20"/>
        </w:rPr>
      </w:pPr>
      <w:r w:rsidRPr="001A6B56">
        <w:rPr>
          <w:sz w:val="20"/>
        </w:rPr>
        <w:t>- На отходящих линиях, питающих несколько абонентов.</w:t>
      </w:r>
    </w:p>
    <w:p w:rsidR="00ED65D4" w:rsidRPr="001A6B56" w:rsidRDefault="00ED65D4" w:rsidP="00ED65D4">
      <w:pPr>
        <w:pStyle w:val="ac"/>
        <w:tabs>
          <w:tab w:val="left" w:pos="709"/>
        </w:tabs>
        <w:spacing w:before="0"/>
        <w:ind w:firstLine="709"/>
        <w:rPr>
          <w:sz w:val="20"/>
        </w:rPr>
      </w:pPr>
      <w:r w:rsidRPr="001A6B56">
        <w:rPr>
          <w:sz w:val="20"/>
        </w:rPr>
        <w:t>- На отходящих линиях, питающих отдельного абонента, приборы учета устанавливать не требуется при наличии у абонента прибора учета, опрашиваемого из ЦСОД.</w:t>
      </w:r>
    </w:p>
    <w:p w:rsidR="00A97AAF" w:rsidRPr="00795094" w:rsidRDefault="00655733" w:rsidP="001F162E">
      <w:pPr>
        <w:tabs>
          <w:tab w:val="left" w:pos="709"/>
          <w:tab w:val="left" w:pos="1134"/>
          <w:tab w:val="left" w:pos="1276"/>
        </w:tabs>
        <w:ind w:firstLine="567"/>
        <w:jc w:val="both"/>
        <w:rPr>
          <w:bCs/>
          <w:sz w:val="20"/>
          <w:szCs w:val="20"/>
        </w:rPr>
      </w:pPr>
      <w:r w:rsidRPr="00655733">
        <w:rPr>
          <w:b/>
          <w:sz w:val="20"/>
          <w:szCs w:val="28"/>
        </w:rPr>
        <w:t>19.2.4</w:t>
      </w:r>
      <w:proofErr w:type="gramStart"/>
      <w:r w:rsidR="002D16A1">
        <w:rPr>
          <w:b/>
          <w:sz w:val="20"/>
          <w:szCs w:val="28"/>
        </w:rPr>
        <w:t xml:space="preserve"> </w:t>
      </w:r>
      <w:r w:rsidR="00795094" w:rsidRPr="00795094">
        <w:rPr>
          <w:sz w:val="20"/>
          <w:szCs w:val="28"/>
        </w:rPr>
        <w:t>Н</w:t>
      </w:r>
      <w:proofErr w:type="gramEnd"/>
      <w:r w:rsidR="00795094" w:rsidRPr="00795094">
        <w:rPr>
          <w:sz w:val="20"/>
          <w:szCs w:val="28"/>
        </w:rPr>
        <w:t xml:space="preserve">а электростанциях с выдачей электроэнергии в сеть на генераторном напряжении и на объектах малой генерации точки учета электроэнергии должны организовываться в соответствии с </w:t>
      </w:r>
      <w:r w:rsidR="00EE3228" w:rsidRPr="00935DA4">
        <w:rPr>
          <w:rStyle w:val="FontStyle106"/>
          <w:b w:val="0"/>
          <w:sz w:val="20"/>
        </w:rPr>
        <w:t>ТКП</w:t>
      </w:r>
      <w:r w:rsidR="002D16A1">
        <w:rPr>
          <w:rStyle w:val="FontStyle106"/>
          <w:b w:val="0"/>
          <w:sz w:val="20"/>
        </w:rPr>
        <w:t xml:space="preserve"> </w:t>
      </w:r>
      <w:r w:rsidR="00EE3228" w:rsidRPr="00E32D74">
        <w:rPr>
          <w:sz w:val="20"/>
          <w:szCs w:val="20"/>
        </w:rPr>
        <w:t>339</w:t>
      </w:r>
      <w:r w:rsidR="00795094" w:rsidRPr="00795094">
        <w:rPr>
          <w:sz w:val="20"/>
          <w:szCs w:val="20"/>
        </w:rPr>
        <w:t xml:space="preserve"> и, в части не противоречащей указанному ТКП</w:t>
      </w:r>
      <w:r w:rsidR="002D16A1">
        <w:rPr>
          <w:sz w:val="20"/>
          <w:szCs w:val="20"/>
        </w:rPr>
        <w:t xml:space="preserve"> </w:t>
      </w:r>
      <w:r w:rsidR="00FE02C2">
        <w:rPr>
          <w:sz w:val="20"/>
          <w:szCs w:val="20"/>
        </w:rPr>
        <w:t xml:space="preserve">и </w:t>
      </w:r>
      <w:r w:rsidR="008279C7">
        <w:rPr>
          <w:sz w:val="20"/>
          <w:szCs w:val="20"/>
        </w:rPr>
        <w:t>[28]</w:t>
      </w:r>
      <w:r w:rsidR="00EE6A66">
        <w:rPr>
          <w:sz w:val="20"/>
          <w:szCs w:val="20"/>
        </w:rPr>
        <w:t xml:space="preserve"> и </w:t>
      </w:r>
      <w:r w:rsidR="008279C7">
        <w:rPr>
          <w:sz w:val="20"/>
          <w:szCs w:val="20"/>
        </w:rPr>
        <w:t>[29]</w:t>
      </w:r>
      <w:r w:rsidR="00795094" w:rsidRPr="00795094">
        <w:rPr>
          <w:sz w:val="20"/>
          <w:szCs w:val="20"/>
        </w:rPr>
        <w:t>.</w:t>
      </w:r>
    </w:p>
    <w:p w:rsidR="006E56EA" w:rsidRPr="006E56EA" w:rsidRDefault="00655733" w:rsidP="001F162E">
      <w:pPr>
        <w:tabs>
          <w:tab w:val="left" w:pos="709"/>
          <w:tab w:val="left" w:pos="1134"/>
          <w:tab w:val="left" w:pos="1276"/>
        </w:tabs>
        <w:ind w:firstLine="567"/>
        <w:jc w:val="both"/>
        <w:rPr>
          <w:bCs/>
          <w:sz w:val="20"/>
          <w:szCs w:val="20"/>
        </w:rPr>
      </w:pPr>
      <w:r w:rsidRPr="00655733">
        <w:rPr>
          <w:b/>
          <w:sz w:val="20"/>
          <w:szCs w:val="28"/>
        </w:rPr>
        <w:t>19.2.5</w:t>
      </w:r>
      <w:proofErr w:type="gramStart"/>
      <w:r w:rsidR="002D16A1">
        <w:rPr>
          <w:b/>
          <w:sz w:val="20"/>
          <w:szCs w:val="28"/>
        </w:rPr>
        <w:t xml:space="preserve"> </w:t>
      </w:r>
      <w:r w:rsidR="006E56EA" w:rsidRPr="006E56EA">
        <w:rPr>
          <w:sz w:val="20"/>
          <w:szCs w:val="28"/>
        </w:rPr>
        <w:t>Е</w:t>
      </w:r>
      <w:proofErr w:type="gramEnd"/>
      <w:r w:rsidR="006E56EA" w:rsidRPr="006E56EA">
        <w:rPr>
          <w:sz w:val="20"/>
          <w:szCs w:val="28"/>
        </w:rPr>
        <w:t xml:space="preserve">сли граница раздела балансовой принадлежности электрических сетей </w:t>
      </w:r>
      <w:r w:rsidR="008D5DBD">
        <w:rPr>
          <w:sz w:val="20"/>
          <w:szCs w:val="28"/>
        </w:rPr>
        <w:t xml:space="preserve">проходит по </w:t>
      </w:r>
      <w:r w:rsidR="006E56EA" w:rsidRPr="006E56EA">
        <w:rPr>
          <w:sz w:val="20"/>
          <w:szCs w:val="28"/>
        </w:rPr>
        <w:t>промеж</w:t>
      </w:r>
      <w:r w:rsidR="008D5DBD">
        <w:rPr>
          <w:sz w:val="20"/>
          <w:szCs w:val="28"/>
        </w:rPr>
        <w:t>уточной точке ЛЭП</w:t>
      </w:r>
      <w:r w:rsidR="006E56EA" w:rsidRPr="006E56EA">
        <w:rPr>
          <w:sz w:val="20"/>
          <w:szCs w:val="28"/>
        </w:rPr>
        <w:t>, то расчетный учет электроэнергии следует организовывать:</w:t>
      </w:r>
    </w:p>
    <w:p w:rsidR="006E56EA" w:rsidRPr="006E56EA" w:rsidRDefault="006E56EA" w:rsidP="00655733">
      <w:pPr>
        <w:pStyle w:val="ac"/>
        <w:numPr>
          <w:ilvl w:val="0"/>
          <w:numId w:val="69"/>
        </w:numPr>
        <w:tabs>
          <w:tab w:val="left" w:pos="709"/>
          <w:tab w:val="left" w:pos="993"/>
          <w:tab w:val="left" w:pos="1134"/>
          <w:tab w:val="left" w:pos="1276"/>
          <w:tab w:val="num" w:pos="1434"/>
        </w:tabs>
        <w:spacing w:before="0"/>
        <w:ind w:left="0" w:firstLine="567"/>
        <w:rPr>
          <w:sz w:val="20"/>
        </w:rPr>
      </w:pPr>
      <w:r w:rsidRPr="006E56EA">
        <w:rPr>
          <w:sz w:val="20"/>
          <w:szCs w:val="28"/>
        </w:rPr>
        <w:t xml:space="preserve">для ЛЭП 6-10 </w:t>
      </w:r>
      <w:proofErr w:type="spellStart"/>
      <w:r w:rsidRPr="006E56EA">
        <w:rPr>
          <w:sz w:val="20"/>
          <w:szCs w:val="28"/>
        </w:rPr>
        <w:t>кВ</w:t>
      </w:r>
      <w:proofErr w:type="spellEnd"/>
      <w:r w:rsidRPr="006E56EA">
        <w:rPr>
          <w:sz w:val="20"/>
          <w:szCs w:val="28"/>
        </w:rPr>
        <w:t xml:space="preserve"> - с применением </w:t>
      </w:r>
      <w:proofErr w:type="spellStart"/>
      <w:r w:rsidR="008D5DBD" w:rsidRPr="006E56EA">
        <w:rPr>
          <w:sz w:val="20"/>
          <w:szCs w:val="28"/>
        </w:rPr>
        <w:t>реклоузеров</w:t>
      </w:r>
      <w:proofErr w:type="spellEnd"/>
      <w:r w:rsidR="008D5DBD" w:rsidRPr="006E56EA">
        <w:rPr>
          <w:sz w:val="20"/>
          <w:szCs w:val="28"/>
        </w:rPr>
        <w:t>,</w:t>
      </w:r>
      <w:r w:rsidR="002D16A1" w:rsidRPr="00531DE0">
        <w:rPr>
          <w:sz w:val="20"/>
          <w:lang w:val="ru-RU"/>
        </w:rPr>
        <w:t xml:space="preserve"> </w:t>
      </w:r>
      <w:r w:rsidR="002E7CEA" w:rsidRPr="006E56EA">
        <w:rPr>
          <w:sz w:val="20"/>
          <w:szCs w:val="28"/>
        </w:rPr>
        <w:t xml:space="preserve">пунктов секционирования </w:t>
      </w:r>
      <w:r w:rsidRPr="006E56EA">
        <w:rPr>
          <w:sz w:val="20"/>
          <w:szCs w:val="28"/>
        </w:rPr>
        <w:t xml:space="preserve">и учета </w:t>
      </w:r>
      <w:r w:rsidR="008D5DBD">
        <w:rPr>
          <w:sz w:val="20"/>
          <w:szCs w:val="28"/>
        </w:rPr>
        <w:t>и т.п.;</w:t>
      </w:r>
    </w:p>
    <w:p w:rsidR="006E56EA" w:rsidRPr="00D01DFC" w:rsidRDefault="006E56EA" w:rsidP="00655733">
      <w:pPr>
        <w:numPr>
          <w:ilvl w:val="0"/>
          <w:numId w:val="69"/>
        </w:numPr>
        <w:tabs>
          <w:tab w:val="left" w:pos="709"/>
          <w:tab w:val="left" w:pos="993"/>
          <w:tab w:val="left" w:pos="1134"/>
          <w:tab w:val="left" w:pos="1276"/>
          <w:tab w:val="num" w:pos="1434"/>
        </w:tabs>
        <w:ind w:left="0" w:firstLine="567"/>
        <w:jc w:val="both"/>
        <w:rPr>
          <w:bCs/>
          <w:sz w:val="20"/>
          <w:szCs w:val="20"/>
        </w:rPr>
      </w:pPr>
      <w:proofErr w:type="gramStart"/>
      <w:r w:rsidRPr="00D01DFC">
        <w:rPr>
          <w:sz w:val="20"/>
        </w:rPr>
        <w:t>для</w:t>
      </w:r>
      <w:proofErr w:type="gramEnd"/>
      <w:r w:rsidRPr="00D01DFC">
        <w:rPr>
          <w:sz w:val="20"/>
        </w:rPr>
        <w:t xml:space="preserve"> </w:t>
      </w:r>
      <w:proofErr w:type="gramStart"/>
      <w:r w:rsidRPr="00D01DFC">
        <w:rPr>
          <w:sz w:val="20"/>
        </w:rPr>
        <w:t>ЛЭП</w:t>
      </w:r>
      <w:proofErr w:type="gramEnd"/>
      <w:r w:rsidRPr="00D01DFC">
        <w:rPr>
          <w:sz w:val="20"/>
        </w:rPr>
        <w:t xml:space="preserve"> 0,</w:t>
      </w:r>
      <w:r w:rsidR="00A56A8F">
        <w:rPr>
          <w:sz w:val="20"/>
        </w:rPr>
        <w:t>38</w:t>
      </w:r>
      <w:r w:rsidRPr="00D01DFC">
        <w:rPr>
          <w:sz w:val="20"/>
        </w:rPr>
        <w:t xml:space="preserve"> </w:t>
      </w:r>
      <w:proofErr w:type="spellStart"/>
      <w:r w:rsidRPr="00D01DFC">
        <w:rPr>
          <w:sz w:val="20"/>
        </w:rPr>
        <w:t>кВ</w:t>
      </w:r>
      <w:proofErr w:type="spellEnd"/>
      <w:r w:rsidRPr="00D01DFC">
        <w:rPr>
          <w:sz w:val="20"/>
        </w:rPr>
        <w:t xml:space="preserve"> – с применением </w:t>
      </w:r>
      <w:r w:rsidR="00767BDE" w:rsidRPr="00D01DFC">
        <w:rPr>
          <w:sz w:val="20"/>
        </w:rPr>
        <w:t xml:space="preserve">сплит СЭ или статических счетчиков, установленных в </w:t>
      </w:r>
      <w:r w:rsidR="00D01DFC" w:rsidRPr="00D01DFC">
        <w:rPr>
          <w:sz w:val="20"/>
        </w:rPr>
        <w:t xml:space="preserve">ЩУЭ в соответствии с </w:t>
      </w:r>
      <w:r w:rsidR="0011255E">
        <w:rPr>
          <w:sz w:val="20"/>
        </w:rPr>
        <w:t>[19]</w:t>
      </w:r>
      <w:r w:rsidRPr="00D01DFC">
        <w:rPr>
          <w:sz w:val="20"/>
        </w:rPr>
        <w:t xml:space="preserve"> или другими ТНПА.</w:t>
      </w:r>
    </w:p>
    <w:p w:rsidR="006E56EA" w:rsidRPr="006E56EA" w:rsidRDefault="006E56EA" w:rsidP="00655733">
      <w:pPr>
        <w:tabs>
          <w:tab w:val="left" w:pos="709"/>
          <w:tab w:val="left" w:pos="1134"/>
          <w:tab w:val="left" w:pos="1276"/>
          <w:tab w:val="num" w:pos="1434"/>
        </w:tabs>
        <w:ind w:firstLine="567"/>
        <w:jc w:val="both"/>
        <w:rPr>
          <w:sz w:val="20"/>
          <w:szCs w:val="28"/>
        </w:rPr>
      </w:pPr>
      <w:r w:rsidRPr="00D01DFC">
        <w:rPr>
          <w:sz w:val="20"/>
          <w:szCs w:val="28"/>
        </w:rPr>
        <w:t>Допускается организовывать расчетный учет</w:t>
      </w:r>
      <w:r w:rsidRPr="006E56EA">
        <w:rPr>
          <w:sz w:val="20"/>
          <w:szCs w:val="28"/>
        </w:rPr>
        <w:t>:</w:t>
      </w:r>
    </w:p>
    <w:p w:rsidR="006E56EA" w:rsidRPr="006E56EA" w:rsidRDefault="006E56EA" w:rsidP="00655733">
      <w:pPr>
        <w:pStyle w:val="ac"/>
        <w:numPr>
          <w:ilvl w:val="0"/>
          <w:numId w:val="69"/>
        </w:numPr>
        <w:tabs>
          <w:tab w:val="left" w:pos="709"/>
          <w:tab w:val="left" w:pos="993"/>
          <w:tab w:val="left" w:pos="1134"/>
          <w:tab w:val="left" w:pos="1276"/>
          <w:tab w:val="num" w:pos="1434"/>
        </w:tabs>
        <w:spacing w:before="0"/>
        <w:ind w:left="0" w:firstLine="567"/>
        <w:rPr>
          <w:sz w:val="20"/>
        </w:rPr>
      </w:pPr>
      <w:r w:rsidRPr="006E56EA">
        <w:rPr>
          <w:sz w:val="20"/>
          <w:szCs w:val="28"/>
        </w:rPr>
        <w:t xml:space="preserve">для ЛЭП 6-10 </w:t>
      </w:r>
      <w:proofErr w:type="spellStart"/>
      <w:r w:rsidRPr="006E56EA">
        <w:rPr>
          <w:sz w:val="20"/>
          <w:szCs w:val="28"/>
        </w:rPr>
        <w:t>кВ</w:t>
      </w:r>
      <w:proofErr w:type="spellEnd"/>
      <w:r w:rsidRPr="006E56EA">
        <w:rPr>
          <w:sz w:val="20"/>
          <w:szCs w:val="28"/>
        </w:rPr>
        <w:t xml:space="preserve"> без ответвлений – на электрически ближайших </w:t>
      </w:r>
      <w:r w:rsidRPr="006E56EA">
        <w:rPr>
          <w:sz w:val="20"/>
        </w:rPr>
        <w:t xml:space="preserve">РП 10(6) </w:t>
      </w:r>
      <w:proofErr w:type="spellStart"/>
      <w:r w:rsidRPr="006E56EA">
        <w:rPr>
          <w:sz w:val="20"/>
        </w:rPr>
        <w:t>кВ</w:t>
      </w:r>
      <w:proofErr w:type="spellEnd"/>
      <w:r w:rsidRPr="006E56EA">
        <w:rPr>
          <w:sz w:val="20"/>
        </w:rPr>
        <w:t>, ТП</w:t>
      </w:r>
      <w:r>
        <w:rPr>
          <w:sz w:val="20"/>
        </w:rPr>
        <w:t> </w:t>
      </w:r>
      <w:r w:rsidR="002D16A1">
        <w:rPr>
          <w:sz w:val="20"/>
        </w:rPr>
        <w:t>10(6)/0,4</w:t>
      </w:r>
      <w:r w:rsidR="002D16A1" w:rsidRPr="00531DE0">
        <w:rPr>
          <w:sz w:val="20"/>
          <w:lang w:val="ru-RU"/>
        </w:rPr>
        <w:t> </w:t>
      </w:r>
      <w:proofErr w:type="spellStart"/>
      <w:r w:rsidRPr="006E56EA">
        <w:rPr>
          <w:sz w:val="20"/>
        </w:rPr>
        <w:t>кВ</w:t>
      </w:r>
      <w:proofErr w:type="spellEnd"/>
      <w:r w:rsidRPr="006E56EA">
        <w:rPr>
          <w:sz w:val="20"/>
        </w:rPr>
        <w:t>;</w:t>
      </w:r>
    </w:p>
    <w:p w:rsidR="006E56EA" w:rsidRPr="006E56EA" w:rsidRDefault="006E56EA" w:rsidP="00655733">
      <w:pPr>
        <w:numPr>
          <w:ilvl w:val="0"/>
          <w:numId w:val="69"/>
        </w:numPr>
        <w:tabs>
          <w:tab w:val="left" w:pos="709"/>
          <w:tab w:val="left" w:pos="993"/>
          <w:tab w:val="left" w:pos="1134"/>
          <w:tab w:val="left" w:pos="1276"/>
          <w:tab w:val="num" w:pos="1434"/>
        </w:tabs>
        <w:ind w:left="0" w:firstLine="567"/>
        <w:jc w:val="both"/>
        <w:rPr>
          <w:bCs/>
          <w:sz w:val="20"/>
          <w:szCs w:val="20"/>
        </w:rPr>
      </w:pPr>
      <w:proofErr w:type="gramStart"/>
      <w:r w:rsidRPr="006E56EA">
        <w:rPr>
          <w:sz w:val="20"/>
        </w:rPr>
        <w:t>для</w:t>
      </w:r>
      <w:proofErr w:type="gramEnd"/>
      <w:r w:rsidRPr="006E56EA">
        <w:rPr>
          <w:sz w:val="20"/>
        </w:rPr>
        <w:t xml:space="preserve"> </w:t>
      </w:r>
      <w:proofErr w:type="gramStart"/>
      <w:r w:rsidRPr="006E56EA">
        <w:rPr>
          <w:sz w:val="20"/>
        </w:rPr>
        <w:t>ЛЭП</w:t>
      </w:r>
      <w:proofErr w:type="gramEnd"/>
      <w:r w:rsidRPr="006E56EA">
        <w:rPr>
          <w:sz w:val="20"/>
        </w:rPr>
        <w:t xml:space="preserve"> </w:t>
      </w:r>
      <w:r w:rsidRPr="006E56EA">
        <w:rPr>
          <w:sz w:val="20"/>
          <w:szCs w:val="28"/>
        </w:rPr>
        <w:t>6-10</w:t>
      </w:r>
      <w:r w:rsidRPr="006E56EA">
        <w:rPr>
          <w:sz w:val="20"/>
        </w:rPr>
        <w:t xml:space="preserve">кВ с ответвлениями – </w:t>
      </w:r>
      <w:r w:rsidRPr="006E56EA">
        <w:rPr>
          <w:sz w:val="20"/>
          <w:szCs w:val="28"/>
        </w:rPr>
        <w:t xml:space="preserve">на </w:t>
      </w:r>
      <w:r w:rsidRPr="006E56EA">
        <w:rPr>
          <w:sz w:val="20"/>
          <w:szCs w:val="20"/>
        </w:rPr>
        <w:t xml:space="preserve">РП 10(6) </w:t>
      </w:r>
      <w:proofErr w:type="spellStart"/>
      <w:r w:rsidRPr="006E56EA">
        <w:rPr>
          <w:sz w:val="20"/>
          <w:szCs w:val="20"/>
        </w:rPr>
        <w:t>кВ</w:t>
      </w:r>
      <w:proofErr w:type="spellEnd"/>
      <w:r w:rsidRPr="006E56EA">
        <w:rPr>
          <w:sz w:val="20"/>
          <w:szCs w:val="20"/>
        </w:rPr>
        <w:t xml:space="preserve">, ТП 10(6)/0,4 </w:t>
      </w:r>
      <w:proofErr w:type="spellStart"/>
      <w:r w:rsidRPr="006E56EA">
        <w:rPr>
          <w:sz w:val="20"/>
          <w:szCs w:val="20"/>
        </w:rPr>
        <w:t>кВ</w:t>
      </w:r>
      <w:proofErr w:type="spellEnd"/>
      <w:r w:rsidRPr="006E56EA">
        <w:rPr>
          <w:sz w:val="20"/>
          <w:szCs w:val="28"/>
        </w:rPr>
        <w:t xml:space="preserve"> потребителей</w:t>
      </w:r>
      <w:r w:rsidRPr="006E56EA">
        <w:rPr>
          <w:sz w:val="20"/>
        </w:rPr>
        <w:t>.</w:t>
      </w:r>
    </w:p>
    <w:p w:rsidR="00A97AAF" w:rsidRPr="00A97827" w:rsidRDefault="008D5DBD" w:rsidP="00655733">
      <w:pPr>
        <w:tabs>
          <w:tab w:val="left" w:pos="709"/>
          <w:tab w:val="left" w:pos="1134"/>
          <w:tab w:val="left" w:pos="1276"/>
          <w:tab w:val="num" w:pos="1434"/>
        </w:tabs>
        <w:ind w:firstLine="567"/>
        <w:jc w:val="both"/>
        <w:rPr>
          <w:bCs/>
          <w:sz w:val="20"/>
          <w:szCs w:val="20"/>
        </w:rPr>
      </w:pPr>
      <w:r w:rsidRPr="008D5DBD">
        <w:rPr>
          <w:sz w:val="20"/>
          <w:szCs w:val="24"/>
        </w:rPr>
        <w:t xml:space="preserve">При организации расчетного учета на  </w:t>
      </w:r>
      <w:r w:rsidRPr="008D5DBD">
        <w:rPr>
          <w:sz w:val="20"/>
          <w:szCs w:val="20"/>
        </w:rPr>
        <w:t xml:space="preserve">РП 10(6) </w:t>
      </w:r>
      <w:proofErr w:type="spellStart"/>
      <w:r w:rsidRPr="008D5DBD">
        <w:rPr>
          <w:sz w:val="20"/>
          <w:szCs w:val="20"/>
        </w:rPr>
        <w:t>кВ</w:t>
      </w:r>
      <w:proofErr w:type="spellEnd"/>
      <w:r w:rsidRPr="008D5DBD">
        <w:rPr>
          <w:sz w:val="20"/>
          <w:szCs w:val="20"/>
        </w:rPr>
        <w:t xml:space="preserve">, ТП 10(6)/0,4 </w:t>
      </w:r>
      <w:proofErr w:type="spellStart"/>
      <w:r w:rsidRPr="008D5DBD">
        <w:rPr>
          <w:sz w:val="20"/>
          <w:szCs w:val="20"/>
        </w:rPr>
        <w:t>кВ</w:t>
      </w:r>
      <w:proofErr w:type="spellEnd"/>
      <w:r w:rsidR="002D16A1">
        <w:rPr>
          <w:sz w:val="20"/>
          <w:szCs w:val="20"/>
        </w:rPr>
        <w:t xml:space="preserve"> </w:t>
      </w:r>
      <w:r w:rsidRPr="008D5DBD">
        <w:rPr>
          <w:sz w:val="20"/>
          <w:szCs w:val="24"/>
        </w:rPr>
        <w:t>рекомендуется устанавливать счетчики с функцией расчета технологического расхода электроэнергии на ее передачу в элементах электрической сети.</w:t>
      </w:r>
    </w:p>
    <w:p w:rsidR="00FE02C2" w:rsidRPr="00A97827" w:rsidRDefault="00767BDE" w:rsidP="001F162E">
      <w:pPr>
        <w:tabs>
          <w:tab w:val="left" w:pos="709"/>
          <w:tab w:val="left" w:pos="1134"/>
          <w:tab w:val="left" w:pos="1276"/>
        </w:tabs>
        <w:ind w:firstLine="567"/>
        <w:jc w:val="both"/>
        <w:rPr>
          <w:sz w:val="20"/>
          <w:szCs w:val="28"/>
        </w:rPr>
      </w:pPr>
      <w:r w:rsidRPr="00BF5CB0">
        <w:rPr>
          <w:b/>
          <w:sz w:val="20"/>
          <w:szCs w:val="28"/>
        </w:rPr>
        <w:t>19.2.6</w:t>
      </w:r>
      <w:proofErr w:type="gramStart"/>
      <w:r w:rsidRPr="00BF5CB0">
        <w:rPr>
          <w:b/>
          <w:sz w:val="20"/>
          <w:szCs w:val="28"/>
        </w:rPr>
        <w:t xml:space="preserve"> </w:t>
      </w:r>
      <w:r w:rsidR="00A97827" w:rsidRPr="00A97827">
        <w:rPr>
          <w:sz w:val="20"/>
          <w:szCs w:val="28"/>
        </w:rPr>
        <w:t>Н</w:t>
      </w:r>
      <w:proofErr w:type="gramEnd"/>
      <w:r w:rsidR="00A97827" w:rsidRPr="00A97827">
        <w:rPr>
          <w:sz w:val="20"/>
          <w:szCs w:val="28"/>
        </w:rPr>
        <w:t xml:space="preserve">а РП 10(6) </w:t>
      </w:r>
      <w:proofErr w:type="spellStart"/>
      <w:r w:rsidR="00A97827" w:rsidRPr="00A97827">
        <w:rPr>
          <w:sz w:val="20"/>
          <w:szCs w:val="28"/>
        </w:rPr>
        <w:t>кВ</w:t>
      </w:r>
      <w:proofErr w:type="spellEnd"/>
      <w:r w:rsidR="00A97827" w:rsidRPr="00A97827">
        <w:rPr>
          <w:sz w:val="20"/>
          <w:szCs w:val="28"/>
        </w:rPr>
        <w:t>, ТП 10(6)/0,4</w:t>
      </w:r>
      <w:r w:rsidR="00581115">
        <w:rPr>
          <w:sz w:val="20"/>
          <w:szCs w:val="28"/>
        </w:rPr>
        <w:t xml:space="preserve"> </w:t>
      </w:r>
      <w:proofErr w:type="spellStart"/>
      <w:r w:rsidR="00581115">
        <w:rPr>
          <w:sz w:val="20"/>
          <w:szCs w:val="28"/>
        </w:rPr>
        <w:t>кВ</w:t>
      </w:r>
      <w:proofErr w:type="spellEnd"/>
      <w:r w:rsidR="00581115" w:rsidRPr="00D01DFC">
        <w:rPr>
          <w:sz w:val="20"/>
          <w:szCs w:val="28"/>
        </w:rPr>
        <w:t>, СТП</w:t>
      </w:r>
      <w:r w:rsidR="00581115">
        <w:rPr>
          <w:sz w:val="20"/>
          <w:szCs w:val="28"/>
        </w:rPr>
        <w:t xml:space="preserve"> 10(6)/0,4</w:t>
      </w:r>
      <w:r w:rsidR="00A97827" w:rsidRPr="00A97827">
        <w:rPr>
          <w:sz w:val="20"/>
          <w:szCs w:val="28"/>
        </w:rPr>
        <w:t xml:space="preserve"> </w:t>
      </w:r>
      <w:proofErr w:type="spellStart"/>
      <w:r w:rsidR="00A97827" w:rsidRPr="00A97827">
        <w:rPr>
          <w:sz w:val="20"/>
          <w:szCs w:val="28"/>
        </w:rPr>
        <w:t>кВ</w:t>
      </w:r>
      <w:proofErr w:type="spellEnd"/>
      <w:r w:rsidR="00A97827" w:rsidRPr="00A97827">
        <w:rPr>
          <w:sz w:val="20"/>
          <w:szCs w:val="28"/>
        </w:rPr>
        <w:t xml:space="preserve"> потребителей электроэнергии точки учета электроэнергии должны организовываться:</w:t>
      </w:r>
    </w:p>
    <w:p w:rsidR="00FE02C2" w:rsidRPr="00A97827" w:rsidRDefault="00A97827" w:rsidP="007E33D9">
      <w:pPr>
        <w:pStyle w:val="ac"/>
        <w:numPr>
          <w:ilvl w:val="0"/>
          <w:numId w:val="35"/>
        </w:numPr>
        <w:tabs>
          <w:tab w:val="left" w:pos="709"/>
          <w:tab w:val="left" w:pos="834"/>
          <w:tab w:val="left" w:pos="1134"/>
          <w:tab w:val="left" w:pos="1276"/>
          <w:tab w:val="num" w:pos="1434"/>
        </w:tabs>
        <w:spacing w:before="0"/>
        <w:ind w:left="0" w:firstLine="567"/>
        <w:rPr>
          <w:sz w:val="20"/>
        </w:rPr>
      </w:pPr>
      <w:r w:rsidRPr="00A97827">
        <w:rPr>
          <w:sz w:val="20"/>
        </w:rPr>
        <w:t xml:space="preserve">на всех питающих  линиях (участках линий) </w:t>
      </w:r>
      <w:r w:rsidR="00E26DF4">
        <w:rPr>
          <w:sz w:val="20"/>
        </w:rPr>
        <w:t>6-</w:t>
      </w:r>
      <w:r w:rsidRPr="00A97827">
        <w:rPr>
          <w:sz w:val="20"/>
        </w:rPr>
        <w:t xml:space="preserve">10 </w:t>
      </w:r>
      <w:proofErr w:type="spellStart"/>
      <w:r w:rsidRPr="00A97827">
        <w:rPr>
          <w:sz w:val="20"/>
        </w:rPr>
        <w:t>кВ</w:t>
      </w:r>
      <w:proofErr w:type="spellEnd"/>
      <w:r w:rsidRPr="00A97827">
        <w:rPr>
          <w:sz w:val="20"/>
        </w:rPr>
        <w:t xml:space="preserve"> и линиях транзита с другими электрическими сетями </w:t>
      </w:r>
      <w:r w:rsidR="0059786A">
        <w:rPr>
          <w:sz w:val="20"/>
        </w:rPr>
        <w:t>ЭСО</w:t>
      </w:r>
      <w:r w:rsidR="00D914CD">
        <w:rPr>
          <w:sz w:val="20"/>
        </w:rPr>
        <w:t>,</w:t>
      </w:r>
      <w:r w:rsidRPr="00A97827">
        <w:rPr>
          <w:sz w:val="20"/>
        </w:rPr>
        <w:t xml:space="preserve"> либо на присоединениях вводов трансформаторов на стороне высшего напряжения (или низшего напряжения - по согласованию с ЭСО);</w:t>
      </w:r>
    </w:p>
    <w:p w:rsidR="00FE02C2" w:rsidRPr="00A97827" w:rsidRDefault="00E26DF4" w:rsidP="007E33D9">
      <w:pPr>
        <w:pStyle w:val="ac"/>
        <w:numPr>
          <w:ilvl w:val="0"/>
          <w:numId w:val="35"/>
        </w:numPr>
        <w:tabs>
          <w:tab w:val="left" w:pos="709"/>
          <w:tab w:val="left" w:pos="834"/>
          <w:tab w:val="left" w:pos="1134"/>
          <w:tab w:val="left" w:pos="1276"/>
          <w:tab w:val="num" w:pos="1434"/>
        </w:tabs>
        <w:spacing w:before="0"/>
        <w:ind w:left="0" w:firstLine="567"/>
        <w:rPr>
          <w:sz w:val="20"/>
        </w:rPr>
      </w:pPr>
      <w:r>
        <w:rPr>
          <w:sz w:val="20"/>
        </w:rPr>
        <w:lastRenderedPageBreak/>
        <w:t xml:space="preserve">на отходящих линиях </w:t>
      </w:r>
      <w:r w:rsidR="00A97827" w:rsidRPr="00A97827">
        <w:rPr>
          <w:sz w:val="20"/>
        </w:rPr>
        <w:t>0,</w:t>
      </w:r>
      <w:r w:rsidR="00A56A8F">
        <w:rPr>
          <w:sz w:val="20"/>
        </w:rPr>
        <w:t>38</w:t>
      </w:r>
      <w:r>
        <w:rPr>
          <w:sz w:val="20"/>
        </w:rPr>
        <w:t>-10</w:t>
      </w:r>
      <w:r w:rsidR="0051360B">
        <w:rPr>
          <w:sz w:val="20"/>
          <w:lang w:val="ru-RU"/>
        </w:rPr>
        <w:t> </w:t>
      </w:r>
      <w:proofErr w:type="spellStart"/>
      <w:r w:rsidR="00A97827" w:rsidRPr="00A97827">
        <w:rPr>
          <w:sz w:val="20"/>
        </w:rPr>
        <w:t>кВ</w:t>
      </w:r>
      <w:proofErr w:type="spellEnd"/>
      <w:r w:rsidR="00A97827" w:rsidRPr="00A97827">
        <w:rPr>
          <w:sz w:val="20"/>
        </w:rPr>
        <w:t xml:space="preserve">, питающих </w:t>
      </w:r>
      <w:proofErr w:type="spellStart"/>
      <w:r w:rsidR="00A97827" w:rsidRPr="00A97827">
        <w:rPr>
          <w:sz w:val="20"/>
        </w:rPr>
        <w:t>субабонентов</w:t>
      </w:r>
      <w:proofErr w:type="spellEnd"/>
      <w:r w:rsidR="00A97827" w:rsidRPr="00A97827">
        <w:rPr>
          <w:sz w:val="20"/>
        </w:rPr>
        <w:t xml:space="preserve">. В том случае, если учет потребления электроэнергии </w:t>
      </w:r>
      <w:proofErr w:type="spellStart"/>
      <w:r w:rsidR="00A97827" w:rsidRPr="00A97827">
        <w:rPr>
          <w:sz w:val="20"/>
        </w:rPr>
        <w:t>субабонентами</w:t>
      </w:r>
      <w:proofErr w:type="spellEnd"/>
      <w:r w:rsidR="00581115">
        <w:rPr>
          <w:sz w:val="20"/>
        </w:rPr>
        <w:t xml:space="preserve"> невозможен на потребительской РП (</w:t>
      </w:r>
      <w:r w:rsidR="00581115" w:rsidRPr="00022147">
        <w:rPr>
          <w:sz w:val="20"/>
        </w:rPr>
        <w:t>Т</w:t>
      </w:r>
      <w:r w:rsidR="00A97827" w:rsidRPr="00A97827">
        <w:rPr>
          <w:sz w:val="20"/>
        </w:rPr>
        <w:t>П</w:t>
      </w:r>
      <w:r w:rsidR="00581115">
        <w:rPr>
          <w:sz w:val="20"/>
        </w:rPr>
        <w:t xml:space="preserve">, </w:t>
      </w:r>
      <w:r w:rsidR="00581115" w:rsidRPr="00001878">
        <w:rPr>
          <w:sz w:val="20"/>
        </w:rPr>
        <w:t>СТП</w:t>
      </w:r>
      <w:r w:rsidR="00A97827" w:rsidRPr="00001878">
        <w:rPr>
          <w:sz w:val="20"/>
        </w:rPr>
        <w:t>)</w:t>
      </w:r>
      <w:r w:rsidR="00A97827" w:rsidRPr="00A97827">
        <w:rPr>
          <w:sz w:val="20"/>
        </w:rPr>
        <w:t xml:space="preserve"> (к отходящему фидеру подключены нагрузки различных </w:t>
      </w:r>
      <w:proofErr w:type="spellStart"/>
      <w:r w:rsidR="00A97827" w:rsidRPr="00A97827">
        <w:rPr>
          <w:sz w:val="20"/>
        </w:rPr>
        <w:t>субабонентов</w:t>
      </w:r>
      <w:proofErr w:type="spellEnd"/>
      <w:r w:rsidR="00A97827" w:rsidRPr="00A97827">
        <w:rPr>
          <w:sz w:val="20"/>
        </w:rPr>
        <w:t xml:space="preserve">), то точки учета электроэнергии должны организовываться в распределительных вводных устройствах </w:t>
      </w:r>
      <w:proofErr w:type="spellStart"/>
      <w:r w:rsidR="00A97827" w:rsidRPr="00A97827">
        <w:rPr>
          <w:sz w:val="20"/>
        </w:rPr>
        <w:t>субабонентов</w:t>
      </w:r>
      <w:proofErr w:type="spellEnd"/>
      <w:r w:rsidR="00A97827" w:rsidRPr="00A97827">
        <w:rPr>
          <w:sz w:val="20"/>
        </w:rPr>
        <w:t xml:space="preserve">. Для </w:t>
      </w:r>
      <w:proofErr w:type="spellStart"/>
      <w:r w:rsidR="00A97827" w:rsidRPr="00A97827">
        <w:rPr>
          <w:sz w:val="20"/>
        </w:rPr>
        <w:t>субабонентов</w:t>
      </w:r>
      <w:proofErr w:type="spellEnd"/>
      <w:r w:rsidR="00A97827" w:rsidRPr="00A97827">
        <w:rPr>
          <w:sz w:val="20"/>
        </w:rPr>
        <w:t xml:space="preserve"> каждой тарифной группы следует устанавливать соответствующие средства рас</w:t>
      </w:r>
      <w:r w:rsidR="00200E2B">
        <w:rPr>
          <w:sz w:val="20"/>
        </w:rPr>
        <w:t>четного учета</w:t>
      </w:r>
      <w:r w:rsidR="00200E2B" w:rsidRPr="00200E2B">
        <w:rPr>
          <w:sz w:val="20"/>
        </w:rPr>
        <w:t>:</w:t>
      </w:r>
    </w:p>
    <w:p w:rsidR="00FE02C2" w:rsidRPr="00FE02C2" w:rsidRDefault="00A97827" w:rsidP="007E33D9">
      <w:pPr>
        <w:pStyle w:val="ac"/>
        <w:numPr>
          <w:ilvl w:val="0"/>
          <w:numId w:val="35"/>
        </w:numPr>
        <w:tabs>
          <w:tab w:val="left" w:pos="709"/>
          <w:tab w:val="left" w:pos="834"/>
          <w:tab w:val="left" w:pos="1134"/>
          <w:tab w:val="left" w:pos="1276"/>
          <w:tab w:val="num" w:pos="1434"/>
        </w:tabs>
        <w:spacing w:before="0"/>
        <w:ind w:left="0" w:firstLine="567"/>
        <w:rPr>
          <w:sz w:val="20"/>
        </w:rPr>
      </w:pPr>
      <w:r w:rsidRPr="00A97827">
        <w:rPr>
          <w:sz w:val="20"/>
        </w:rPr>
        <w:t>на присоединениях генерирующих источников электроэнергии потребителей;</w:t>
      </w:r>
    </w:p>
    <w:p w:rsidR="00A97AAF" w:rsidRPr="00497BAD" w:rsidRDefault="00A97827" w:rsidP="007E33D9">
      <w:pPr>
        <w:pStyle w:val="ac"/>
        <w:numPr>
          <w:ilvl w:val="0"/>
          <w:numId w:val="35"/>
        </w:numPr>
        <w:tabs>
          <w:tab w:val="left" w:pos="709"/>
          <w:tab w:val="left" w:pos="834"/>
          <w:tab w:val="left" w:pos="1134"/>
          <w:tab w:val="left" w:pos="1276"/>
          <w:tab w:val="num" w:pos="1434"/>
        </w:tabs>
        <w:spacing w:before="0"/>
        <w:ind w:left="0" w:firstLine="567"/>
        <w:rPr>
          <w:sz w:val="20"/>
        </w:rPr>
      </w:pPr>
      <w:r w:rsidRPr="00A97827">
        <w:rPr>
          <w:sz w:val="20"/>
        </w:rPr>
        <w:t>на отходящих линиях 0,</w:t>
      </w:r>
      <w:r w:rsidR="00A56A8F">
        <w:rPr>
          <w:sz w:val="20"/>
        </w:rPr>
        <w:t>38</w:t>
      </w:r>
      <w:r w:rsidRPr="00A97827">
        <w:rPr>
          <w:sz w:val="20"/>
        </w:rPr>
        <w:t xml:space="preserve"> </w:t>
      </w:r>
      <w:proofErr w:type="spellStart"/>
      <w:r w:rsidRPr="00A97827">
        <w:rPr>
          <w:sz w:val="20"/>
        </w:rPr>
        <w:t>кВ</w:t>
      </w:r>
      <w:proofErr w:type="spellEnd"/>
      <w:r w:rsidRPr="00A97827">
        <w:rPr>
          <w:sz w:val="20"/>
        </w:rPr>
        <w:t>, являющихся линиями связи с объектами электрических сетей смежных РЭС, других субъектов хозяйствования или соседних государств</w:t>
      </w:r>
      <w:r w:rsidR="00F043DF" w:rsidRPr="00821970">
        <w:rPr>
          <w:sz w:val="20"/>
        </w:rPr>
        <w:t>.</w:t>
      </w:r>
    </w:p>
    <w:p w:rsidR="00A97AAF" w:rsidRDefault="00BF5CB0" w:rsidP="00022147">
      <w:pPr>
        <w:tabs>
          <w:tab w:val="left" w:pos="709"/>
          <w:tab w:val="left" w:pos="1134"/>
          <w:tab w:val="left" w:pos="1276"/>
        </w:tabs>
        <w:ind w:firstLine="567"/>
        <w:jc w:val="both"/>
        <w:rPr>
          <w:sz w:val="20"/>
          <w:szCs w:val="28"/>
        </w:rPr>
      </w:pPr>
      <w:r w:rsidRPr="00BF5CB0">
        <w:rPr>
          <w:b/>
          <w:sz w:val="20"/>
          <w:szCs w:val="28"/>
        </w:rPr>
        <w:t>19.2.7</w:t>
      </w:r>
      <w:r w:rsidR="006438AA">
        <w:rPr>
          <w:b/>
          <w:sz w:val="20"/>
          <w:szCs w:val="28"/>
        </w:rPr>
        <w:t xml:space="preserve"> </w:t>
      </w:r>
      <w:r w:rsidR="00A97AAF">
        <w:rPr>
          <w:sz w:val="20"/>
          <w:szCs w:val="28"/>
        </w:rPr>
        <w:t>У бытовых абонентов (</w:t>
      </w:r>
      <w:r w:rsidR="005029C3">
        <w:rPr>
          <w:sz w:val="20"/>
          <w:szCs w:val="28"/>
        </w:rPr>
        <w:t>одно-</w:t>
      </w:r>
      <w:r w:rsidR="00A97AAF">
        <w:rPr>
          <w:sz w:val="20"/>
          <w:szCs w:val="28"/>
        </w:rPr>
        <w:t xml:space="preserve">, </w:t>
      </w:r>
      <w:r w:rsidR="005029C3">
        <w:rPr>
          <w:sz w:val="20"/>
          <w:szCs w:val="28"/>
        </w:rPr>
        <w:t>двух</w:t>
      </w:r>
      <w:r w:rsidR="00A97AAF">
        <w:rPr>
          <w:sz w:val="20"/>
          <w:szCs w:val="28"/>
        </w:rPr>
        <w:t xml:space="preserve">-, </w:t>
      </w:r>
      <w:r w:rsidR="005029C3">
        <w:rPr>
          <w:sz w:val="20"/>
          <w:szCs w:val="28"/>
        </w:rPr>
        <w:t>трех</w:t>
      </w:r>
      <w:r w:rsidR="00A97AAF">
        <w:rPr>
          <w:sz w:val="20"/>
          <w:szCs w:val="28"/>
        </w:rPr>
        <w:t xml:space="preserve">-, </w:t>
      </w:r>
      <w:r w:rsidR="005029C3">
        <w:rPr>
          <w:sz w:val="20"/>
          <w:szCs w:val="28"/>
        </w:rPr>
        <w:t>четыре</w:t>
      </w:r>
      <w:proofErr w:type="gramStart"/>
      <w:r w:rsidR="005029C3">
        <w:rPr>
          <w:sz w:val="20"/>
          <w:szCs w:val="28"/>
        </w:rPr>
        <w:t>х-</w:t>
      </w:r>
      <w:proofErr w:type="gramEnd"/>
      <w:r w:rsidR="00A97AAF">
        <w:rPr>
          <w:sz w:val="20"/>
          <w:szCs w:val="28"/>
        </w:rPr>
        <w:t xml:space="preserve"> квартирные жилые дома и бытовые постройки):</w:t>
      </w:r>
    </w:p>
    <w:p w:rsidR="00BB4AA8" w:rsidRPr="00D01DFC" w:rsidRDefault="00BB4AA8" w:rsidP="00BB4AA8">
      <w:pPr>
        <w:numPr>
          <w:ilvl w:val="0"/>
          <w:numId w:val="110"/>
        </w:numPr>
        <w:tabs>
          <w:tab w:val="left" w:pos="993"/>
        </w:tabs>
        <w:ind w:left="0" w:firstLine="709"/>
        <w:jc w:val="both"/>
        <w:rPr>
          <w:sz w:val="20"/>
        </w:rPr>
      </w:pPr>
      <w:proofErr w:type="gramStart"/>
      <w:r w:rsidRPr="00BB4AA8">
        <w:rPr>
          <w:sz w:val="20"/>
        </w:rPr>
        <w:t>средства учета ЭЭ устанавливаются за (на) границей домовладения.</w:t>
      </w:r>
      <w:proofErr w:type="gramEnd"/>
      <w:r w:rsidRPr="00BB4AA8">
        <w:rPr>
          <w:sz w:val="20"/>
        </w:rPr>
        <w:t xml:space="preserve"> Расчетные </w:t>
      </w:r>
      <w:r w:rsidRPr="00BB4AA8">
        <w:rPr>
          <w:bCs/>
          <w:sz w:val="20"/>
          <w:szCs w:val="20"/>
        </w:rPr>
        <w:t>счетчики</w:t>
      </w:r>
      <w:r w:rsidRPr="00BB4AA8">
        <w:rPr>
          <w:sz w:val="20"/>
        </w:rPr>
        <w:t xml:space="preserve"> электроэнергии  размещаются в щитках учета электроэнергии выносного типа, имеющих закрывающееся окошко, либо применяются счетчики электроэнергии с расщепленной архитектурой, или сплит-счетчики (согласно [2]). Установку ЩУЭ следует выполнять в соответствии с </w:t>
      </w:r>
      <w:r w:rsidR="0011255E">
        <w:rPr>
          <w:sz w:val="20"/>
        </w:rPr>
        <w:t>[19]</w:t>
      </w:r>
      <w:r w:rsidRPr="00BB4AA8">
        <w:rPr>
          <w:sz w:val="20"/>
        </w:rPr>
        <w:t xml:space="preserve"> или иными ТНПА</w:t>
      </w:r>
      <w:r>
        <w:rPr>
          <w:sz w:val="20"/>
        </w:rPr>
        <w:t>.</w:t>
      </w:r>
    </w:p>
    <w:p w:rsidR="0009341A" w:rsidRPr="00D01DFC" w:rsidRDefault="0009341A" w:rsidP="0009341A">
      <w:pPr>
        <w:numPr>
          <w:ilvl w:val="0"/>
          <w:numId w:val="110"/>
        </w:numPr>
        <w:tabs>
          <w:tab w:val="left" w:pos="993"/>
        </w:tabs>
        <w:ind w:left="0" w:firstLine="709"/>
        <w:jc w:val="both"/>
        <w:rPr>
          <w:bCs/>
          <w:sz w:val="20"/>
          <w:szCs w:val="20"/>
        </w:rPr>
      </w:pPr>
      <w:r w:rsidRPr="00D01DFC">
        <w:rPr>
          <w:bCs/>
          <w:sz w:val="20"/>
          <w:szCs w:val="20"/>
        </w:rPr>
        <w:t xml:space="preserve">для каждой группы </w:t>
      </w:r>
      <w:proofErr w:type="spellStart"/>
      <w:r w:rsidRPr="00D01DFC">
        <w:rPr>
          <w:bCs/>
          <w:sz w:val="20"/>
          <w:szCs w:val="20"/>
        </w:rPr>
        <w:t>электроприемников</w:t>
      </w:r>
      <w:proofErr w:type="spellEnd"/>
      <w:r w:rsidRPr="00D01DFC">
        <w:rPr>
          <w:bCs/>
          <w:sz w:val="20"/>
          <w:szCs w:val="20"/>
        </w:rPr>
        <w:t>, расход электроэнергии по которой учитывается по одному тарифу, предусматривается отдельное средств</w:t>
      </w:r>
      <w:proofErr w:type="gramStart"/>
      <w:r w:rsidRPr="00D01DFC">
        <w:rPr>
          <w:bCs/>
          <w:sz w:val="20"/>
          <w:szCs w:val="20"/>
        </w:rPr>
        <w:t>о(</w:t>
      </w:r>
      <w:proofErr w:type="gramEnd"/>
      <w:r w:rsidRPr="00D01DFC">
        <w:rPr>
          <w:bCs/>
          <w:sz w:val="20"/>
          <w:szCs w:val="20"/>
        </w:rPr>
        <w:t xml:space="preserve">-а) расчетного учета, устанавливаемое на отдельном вводе(-ах). </w:t>
      </w:r>
    </w:p>
    <w:p w:rsidR="00402056" w:rsidRPr="00402056" w:rsidRDefault="00A97AAF" w:rsidP="007E33D9">
      <w:pPr>
        <w:numPr>
          <w:ilvl w:val="0"/>
          <w:numId w:val="71"/>
        </w:numPr>
        <w:tabs>
          <w:tab w:val="left" w:pos="709"/>
          <w:tab w:val="left" w:pos="993"/>
          <w:tab w:val="left" w:pos="1134"/>
          <w:tab w:val="left" w:pos="1276"/>
          <w:tab w:val="num" w:pos="1434"/>
        </w:tabs>
        <w:ind w:left="0" w:firstLine="567"/>
        <w:jc w:val="both"/>
        <w:rPr>
          <w:bCs/>
          <w:sz w:val="20"/>
          <w:szCs w:val="20"/>
        </w:rPr>
      </w:pPr>
      <w:r>
        <w:rPr>
          <w:sz w:val="20"/>
          <w:lang w:val="be-BY"/>
        </w:rPr>
        <w:t>при отсутствии отдельных вводных ответвлений для каждого абонента должны предусматриваться указанные ответвления до соответствующих домов и</w:t>
      </w:r>
      <w:r w:rsidR="00A82F61">
        <w:rPr>
          <w:sz w:val="20"/>
          <w:lang w:val="be-BY"/>
        </w:rPr>
        <w:t xml:space="preserve"> (</w:t>
      </w:r>
      <w:r>
        <w:rPr>
          <w:sz w:val="20"/>
          <w:lang w:val="be-BY"/>
        </w:rPr>
        <w:t>или</w:t>
      </w:r>
      <w:r w:rsidR="00A82F61">
        <w:rPr>
          <w:sz w:val="20"/>
          <w:lang w:val="be-BY"/>
        </w:rPr>
        <w:t>)</w:t>
      </w:r>
      <w:r>
        <w:rPr>
          <w:sz w:val="20"/>
          <w:lang w:val="be-BY"/>
        </w:rPr>
        <w:t xml:space="preserve"> построек абонентов. </w:t>
      </w:r>
      <w:r w:rsidR="00D4128D" w:rsidRPr="00D4128D">
        <w:rPr>
          <w:sz w:val="20"/>
          <w:lang w:val="be-BY"/>
        </w:rPr>
        <w:t>Решений по устройству электрических цепей внутри указанных домов</w:t>
      </w:r>
      <w:r w:rsidR="00A82F61">
        <w:rPr>
          <w:sz w:val="20"/>
          <w:lang w:val="be-BY"/>
        </w:rPr>
        <w:t xml:space="preserve"> (</w:t>
      </w:r>
      <w:r w:rsidR="00D4128D" w:rsidRPr="00D4128D">
        <w:rPr>
          <w:sz w:val="20"/>
          <w:lang w:val="be-BY"/>
        </w:rPr>
        <w:t>построек</w:t>
      </w:r>
      <w:r w:rsidR="00A82F61">
        <w:rPr>
          <w:sz w:val="20"/>
          <w:lang w:val="be-BY"/>
        </w:rPr>
        <w:t>)</w:t>
      </w:r>
      <w:r w:rsidR="00D4128D" w:rsidRPr="00D4128D">
        <w:rPr>
          <w:sz w:val="20"/>
          <w:lang w:val="be-BY"/>
        </w:rPr>
        <w:t xml:space="preserve"> в проектной документации по строитель</w:t>
      </w:r>
      <w:r w:rsidR="00C315AB">
        <w:rPr>
          <w:sz w:val="20"/>
          <w:lang w:val="be-BY"/>
        </w:rPr>
        <w:t xml:space="preserve">ству и реконструкции сетей </w:t>
      </w:r>
      <w:r w:rsidR="00D4128D" w:rsidRPr="00D4128D">
        <w:rPr>
          <w:sz w:val="20"/>
          <w:lang w:val="be-BY"/>
        </w:rPr>
        <w:t>0,</w:t>
      </w:r>
      <w:r w:rsidR="00A56A8F">
        <w:rPr>
          <w:sz w:val="20"/>
          <w:lang w:val="be-BY"/>
        </w:rPr>
        <w:t>38</w:t>
      </w:r>
      <w:r w:rsidR="00C315AB">
        <w:rPr>
          <w:sz w:val="20"/>
          <w:lang w:val="be-BY"/>
        </w:rPr>
        <w:t>-10</w:t>
      </w:r>
      <w:r w:rsidR="00D4128D" w:rsidRPr="00D4128D">
        <w:rPr>
          <w:sz w:val="20"/>
          <w:lang w:val="be-BY"/>
        </w:rPr>
        <w:t xml:space="preserve"> кВ предусматривать не требуется</w:t>
      </w:r>
      <w:r w:rsidR="00D4128D" w:rsidRPr="00D4128D">
        <w:rPr>
          <w:sz w:val="20"/>
        </w:rPr>
        <w:t>;</w:t>
      </w:r>
    </w:p>
    <w:p w:rsidR="00A97AAF" w:rsidRPr="00D914CD" w:rsidRDefault="00BF5CB0" w:rsidP="00022147">
      <w:pPr>
        <w:tabs>
          <w:tab w:val="left" w:pos="709"/>
          <w:tab w:val="left" w:pos="1134"/>
          <w:tab w:val="left" w:pos="1276"/>
        </w:tabs>
        <w:ind w:firstLine="567"/>
        <w:jc w:val="both"/>
        <w:rPr>
          <w:bCs/>
          <w:sz w:val="20"/>
          <w:szCs w:val="20"/>
        </w:rPr>
      </w:pPr>
      <w:r w:rsidRPr="00BF5CB0">
        <w:rPr>
          <w:b/>
          <w:sz w:val="20"/>
          <w:szCs w:val="28"/>
        </w:rPr>
        <w:t>19.2.8</w:t>
      </w:r>
      <w:proofErr w:type="gramStart"/>
      <w:r w:rsidR="002D16A1">
        <w:rPr>
          <w:b/>
          <w:sz w:val="20"/>
          <w:szCs w:val="28"/>
        </w:rPr>
        <w:t xml:space="preserve"> </w:t>
      </w:r>
      <w:r w:rsidR="00D914CD" w:rsidRPr="00D914CD">
        <w:rPr>
          <w:sz w:val="20"/>
          <w:szCs w:val="28"/>
        </w:rPr>
        <w:t>У</w:t>
      </w:r>
      <w:proofErr w:type="gramEnd"/>
      <w:r w:rsidR="00D914CD" w:rsidRPr="00D914CD">
        <w:rPr>
          <w:sz w:val="20"/>
          <w:szCs w:val="28"/>
        </w:rPr>
        <w:t xml:space="preserve"> бытовых абонентов (многоквартирные жилые дома с количеством квартир от 5 до 19) в соответствии с </w:t>
      </w:r>
      <w:r w:rsidR="00FC0899">
        <w:rPr>
          <w:sz w:val="20"/>
          <w:szCs w:val="28"/>
        </w:rPr>
        <w:t>[1]</w:t>
      </w:r>
      <w:r w:rsidR="002D16A1">
        <w:rPr>
          <w:sz w:val="20"/>
          <w:szCs w:val="28"/>
        </w:rPr>
        <w:t xml:space="preserve"> </w:t>
      </w:r>
      <w:r w:rsidR="00D914CD" w:rsidRPr="00D914CD">
        <w:rPr>
          <w:sz w:val="20"/>
        </w:rPr>
        <w:t>и ТКП 339</w:t>
      </w:r>
      <w:r w:rsidR="00D914CD" w:rsidRPr="00D914CD">
        <w:rPr>
          <w:sz w:val="20"/>
          <w:szCs w:val="20"/>
        </w:rPr>
        <w:t>:</w:t>
      </w:r>
    </w:p>
    <w:p w:rsidR="00A97AAF" w:rsidRDefault="00A97AAF" w:rsidP="007E33D9">
      <w:pPr>
        <w:pStyle w:val="ac"/>
        <w:numPr>
          <w:ilvl w:val="0"/>
          <w:numId w:val="70"/>
        </w:numPr>
        <w:tabs>
          <w:tab w:val="left" w:pos="709"/>
          <w:tab w:val="left" w:pos="993"/>
          <w:tab w:val="left" w:pos="1134"/>
          <w:tab w:val="left" w:pos="1276"/>
          <w:tab w:val="num" w:pos="1434"/>
        </w:tabs>
        <w:spacing w:before="0"/>
        <w:ind w:left="0" w:firstLine="567"/>
        <w:rPr>
          <w:sz w:val="20"/>
        </w:rPr>
      </w:pPr>
      <w:r w:rsidRPr="00C17A42">
        <w:rPr>
          <w:sz w:val="20"/>
        </w:rPr>
        <w:t>следует устанавливать</w:t>
      </w:r>
      <w:r>
        <w:rPr>
          <w:sz w:val="20"/>
        </w:rPr>
        <w:t xml:space="preserve"> контрольный счетчик для учета электроэнергии в целом по жилому дому;</w:t>
      </w:r>
    </w:p>
    <w:p w:rsidR="00A97AAF" w:rsidRDefault="00A97AAF" w:rsidP="007E33D9">
      <w:pPr>
        <w:pStyle w:val="ac"/>
        <w:numPr>
          <w:ilvl w:val="0"/>
          <w:numId w:val="70"/>
        </w:numPr>
        <w:tabs>
          <w:tab w:val="left" w:pos="709"/>
          <w:tab w:val="left" w:pos="993"/>
          <w:tab w:val="left" w:pos="1134"/>
          <w:tab w:val="left" w:pos="1276"/>
          <w:tab w:val="num" w:pos="1434"/>
        </w:tabs>
        <w:spacing w:before="0"/>
        <w:ind w:left="0" w:firstLine="567"/>
        <w:rPr>
          <w:sz w:val="20"/>
        </w:rPr>
      </w:pPr>
      <w:r>
        <w:rPr>
          <w:sz w:val="20"/>
        </w:rPr>
        <w:t xml:space="preserve">счетчик для учета электроэнергии, потребляемой общедомовым освещением и общедомовыми силовыми </w:t>
      </w:r>
      <w:proofErr w:type="spellStart"/>
      <w:r>
        <w:rPr>
          <w:sz w:val="20"/>
        </w:rPr>
        <w:t>электроприемниками</w:t>
      </w:r>
      <w:proofErr w:type="spellEnd"/>
      <w:r>
        <w:rPr>
          <w:sz w:val="20"/>
        </w:rPr>
        <w:t>, как правило, следует устанавливать во ВРУ жилых домов;</w:t>
      </w:r>
    </w:p>
    <w:p w:rsidR="00A97AAF" w:rsidRDefault="00A97AAF" w:rsidP="007E33D9">
      <w:pPr>
        <w:pStyle w:val="ac"/>
        <w:numPr>
          <w:ilvl w:val="0"/>
          <w:numId w:val="70"/>
        </w:numPr>
        <w:tabs>
          <w:tab w:val="left" w:pos="709"/>
          <w:tab w:val="left" w:pos="993"/>
          <w:tab w:val="left" w:pos="1134"/>
          <w:tab w:val="left" w:pos="1276"/>
          <w:tab w:val="num" w:pos="1434"/>
        </w:tabs>
        <w:spacing w:before="0"/>
        <w:ind w:left="0" w:firstLine="567"/>
        <w:rPr>
          <w:sz w:val="20"/>
        </w:rPr>
      </w:pPr>
      <w:r>
        <w:rPr>
          <w:sz w:val="20"/>
        </w:rPr>
        <w:t>расчетные счетчики для квартир следует размещать в отдельном отсеке этажного щитка. Отсек со счетчиками должен оборудоваться врезным замком и иметь стеклянные оконца для визуального съема показаний счетчиков;</w:t>
      </w:r>
    </w:p>
    <w:p w:rsidR="00A97AAF" w:rsidRPr="00061C8C" w:rsidRDefault="00D914CD" w:rsidP="007E33D9">
      <w:pPr>
        <w:pStyle w:val="ac"/>
        <w:numPr>
          <w:ilvl w:val="0"/>
          <w:numId w:val="70"/>
        </w:numPr>
        <w:tabs>
          <w:tab w:val="left" w:pos="709"/>
          <w:tab w:val="left" w:pos="993"/>
          <w:tab w:val="left" w:pos="1134"/>
          <w:tab w:val="left" w:pos="1276"/>
          <w:tab w:val="num" w:pos="1434"/>
        </w:tabs>
        <w:spacing w:before="0"/>
        <w:ind w:left="0" w:firstLine="567"/>
        <w:rPr>
          <w:sz w:val="20"/>
        </w:rPr>
      </w:pPr>
      <w:r w:rsidRPr="00D914CD">
        <w:rPr>
          <w:sz w:val="20"/>
        </w:rPr>
        <w:t>этажные щитки могут устанавливаться в холле, поэтажном коридоре, на лестничной клетке с соблюдением требований ТНПА. При установке групповых щитков в прихожих квартир счетчики могут, при условии их дистанционного подключения к АСКУЭ, устанавливаться в этих щитках;</w:t>
      </w:r>
    </w:p>
    <w:p w:rsidR="00061C8C" w:rsidRPr="00D01DFC" w:rsidRDefault="00061C8C" w:rsidP="00061C8C">
      <w:pPr>
        <w:pStyle w:val="ac"/>
        <w:numPr>
          <w:ilvl w:val="0"/>
          <w:numId w:val="70"/>
        </w:numPr>
        <w:tabs>
          <w:tab w:val="left" w:pos="993"/>
        </w:tabs>
        <w:spacing w:before="0"/>
        <w:ind w:left="0" w:firstLine="567"/>
        <w:rPr>
          <w:sz w:val="20"/>
        </w:rPr>
      </w:pPr>
      <w:r w:rsidRPr="00D01DFC">
        <w:rPr>
          <w:sz w:val="20"/>
        </w:rPr>
        <w:t xml:space="preserve">для каждой группы </w:t>
      </w:r>
      <w:proofErr w:type="spellStart"/>
      <w:r w:rsidRPr="00D01DFC">
        <w:rPr>
          <w:sz w:val="20"/>
        </w:rPr>
        <w:t>электроприемников</w:t>
      </w:r>
      <w:proofErr w:type="spellEnd"/>
      <w:r w:rsidRPr="00D01DFC">
        <w:rPr>
          <w:sz w:val="20"/>
        </w:rPr>
        <w:t>, расход электроэнергии по которой учитывается по одному тарифу, предусматривается отдельное средство(-а) расчетного учета, устанавливаемое на отдельном вводе(-ах);</w:t>
      </w:r>
    </w:p>
    <w:p w:rsidR="00A97AAF" w:rsidRPr="00C6745E" w:rsidRDefault="00BF5CB0" w:rsidP="00022147">
      <w:pPr>
        <w:tabs>
          <w:tab w:val="left" w:pos="709"/>
          <w:tab w:val="left" w:pos="1134"/>
          <w:tab w:val="left" w:pos="1276"/>
        </w:tabs>
        <w:ind w:firstLine="567"/>
        <w:jc w:val="both"/>
        <w:rPr>
          <w:bCs/>
          <w:sz w:val="20"/>
          <w:szCs w:val="20"/>
        </w:rPr>
      </w:pPr>
      <w:r w:rsidRPr="00BF5CB0">
        <w:rPr>
          <w:b/>
          <w:sz w:val="20"/>
          <w:szCs w:val="28"/>
        </w:rPr>
        <w:t>19.2.9</w:t>
      </w:r>
      <w:r w:rsidR="006438AA">
        <w:rPr>
          <w:b/>
          <w:sz w:val="20"/>
          <w:szCs w:val="28"/>
        </w:rPr>
        <w:t xml:space="preserve"> </w:t>
      </w:r>
      <w:r w:rsidR="00A97AAF">
        <w:rPr>
          <w:sz w:val="20"/>
          <w:szCs w:val="28"/>
        </w:rPr>
        <w:t xml:space="preserve">Учет электроэнергии в общежитиях и жилых домах с количеством квартир 20 и более осуществляется в </w:t>
      </w:r>
      <w:r w:rsidR="00A97AAF" w:rsidRPr="00C6745E">
        <w:rPr>
          <w:sz w:val="20"/>
          <w:szCs w:val="28"/>
        </w:rPr>
        <w:t xml:space="preserve">соответствии с </w:t>
      </w:r>
      <w:r w:rsidR="00FC0899">
        <w:rPr>
          <w:sz w:val="20"/>
          <w:szCs w:val="28"/>
        </w:rPr>
        <w:t>[1]</w:t>
      </w:r>
      <w:r w:rsidR="00A97AAF" w:rsidRPr="00C6745E">
        <w:rPr>
          <w:sz w:val="20"/>
          <w:szCs w:val="28"/>
        </w:rPr>
        <w:t>.</w:t>
      </w:r>
    </w:p>
    <w:p w:rsidR="00350AE5" w:rsidRPr="006438AA" w:rsidRDefault="00BF5CB0" w:rsidP="00022147">
      <w:pPr>
        <w:tabs>
          <w:tab w:val="left" w:pos="709"/>
          <w:tab w:val="left" w:pos="1134"/>
          <w:tab w:val="left" w:pos="1276"/>
          <w:tab w:val="left" w:pos="1560"/>
        </w:tabs>
        <w:ind w:firstLine="567"/>
        <w:jc w:val="both"/>
        <w:rPr>
          <w:bCs/>
          <w:sz w:val="20"/>
          <w:szCs w:val="20"/>
        </w:rPr>
      </w:pPr>
      <w:r w:rsidRPr="00BF5CB0">
        <w:rPr>
          <w:b/>
          <w:sz w:val="20"/>
          <w:szCs w:val="28"/>
        </w:rPr>
        <w:t>19.2.10</w:t>
      </w:r>
      <w:proofErr w:type="gramStart"/>
      <w:r w:rsidR="006438AA">
        <w:rPr>
          <w:b/>
          <w:sz w:val="20"/>
          <w:szCs w:val="28"/>
        </w:rPr>
        <w:t xml:space="preserve"> </w:t>
      </w:r>
      <w:r w:rsidR="00A97AAF">
        <w:rPr>
          <w:sz w:val="20"/>
          <w:szCs w:val="28"/>
        </w:rPr>
        <w:t>Н</w:t>
      </w:r>
      <w:proofErr w:type="gramEnd"/>
      <w:r w:rsidR="00A97AAF">
        <w:rPr>
          <w:sz w:val="20"/>
          <w:szCs w:val="28"/>
        </w:rPr>
        <w:t xml:space="preserve">е требуется установка </w:t>
      </w:r>
      <w:r w:rsidR="00A015D6" w:rsidRPr="006438AA">
        <w:rPr>
          <w:sz w:val="20"/>
          <w:szCs w:val="28"/>
        </w:rPr>
        <w:t xml:space="preserve">отдельных </w:t>
      </w:r>
      <w:r w:rsidR="00A97AAF" w:rsidRPr="006438AA">
        <w:rPr>
          <w:sz w:val="20"/>
          <w:szCs w:val="28"/>
        </w:rPr>
        <w:t xml:space="preserve">приборов учета электроэнергии на линиях питания насосов противопожарного водоснабжения и технических средствах противопожарной защиты, предназначенных для использования при пожаре, приводов задвижек тепловых камер, </w:t>
      </w:r>
      <w:proofErr w:type="spellStart"/>
      <w:r w:rsidR="00A97AAF" w:rsidRPr="006438AA">
        <w:rPr>
          <w:sz w:val="20"/>
          <w:szCs w:val="28"/>
        </w:rPr>
        <w:t>электросирен</w:t>
      </w:r>
      <w:proofErr w:type="spellEnd"/>
      <w:r w:rsidR="00A97AAF" w:rsidRPr="006438AA">
        <w:rPr>
          <w:sz w:val="20"/>
          <w:szCs w:val="28"/>
        </w:rPr>
        <w:t xml:space="preserve"> гражданской обороны и аналогичных </w:t>
      </w:r>
      <w:proofErr w:type="spellStart"/>
      <w:r w:rsidR="00A97AAF" w:rsidRPr="006438AA">
        <w:rPr>
          <w:sz w:val="20"/>
          <w:szCs w:val="28"/>
        </w:rPr>
        <w:t>электроприемников</w:t>
      </w:r>
      <w:proofErr w:type="spellEnd"/>
      <w:r w:rsidR="00A97AAF" w:rsidRPr="006438AA">
        <w:rPr>
          <w:sz w:val="20"/>
          <w:szCs w:val="28"/>
        </w:rPr>
        <w:t>, которые работают эпизодически и кратковременно при аварийных форс-мажорных ситуациях</w:t>
      </w:r>
      <w:r w:rsidR="000E22A2" w:rsidRPr="006438AA">
        <w:rPr>
          <w:sz w:val="20"/>
          <w:szCs w:val="28"/>
        </w:rPr>
        <w:t xml:space="preserve"> (п. 138 [2])</w:t>
      </w:r>
      <w:r w:rsidR="00A97AAF" w:rsidRPr="006438AA">
        <w:rPr>
          <w:sz w:val="20"/>
          <w:szCs w:val="28"/>
        </w:rPr>
        <w:t>.</w:t>
      </w:r>
    </w:p>
    <w:p w:rsidR="00A97AAF" w:rsidRPr="006438AA" w:rsidRDefault="00A97AAF" w:rsidP="00140C46">
      <w:pPr>
        <w:pStyle w:val="21"/>
      </w:pPr>
      <w:bookmarkStart w:id="32" w:name="_Toc85640652"/>
      <w:r w:rsidRPr="006438AA">
        <w:t>Средства учета электроэнергии</w:t>
      </w:r>
      <w:bookmarkEnd w:id="32"/>
    </w:p>
    <w:p w:rsidR="00A97AAF" w:rsidRPr="006E56EA" w:rsidRDefault="006438AA" w:rsidP="007E33D9">
      <w:pPr>
        <w:numPr>
          <w:ilvl w:val="2"/>
          <w:numId w:val="37"/>
        </w:numPr>
        <w:tabs>
          <w:tab w:val="left" w:pos="1134"/>
          <w:tab w:val="left" w:pos="1276"/>
          <w:tab w:val="left" w:pos="1418"/>
        </w:tabs>
        <w:ind w:firstLine="567"/>
        <w:jc w:val="both"/>
        <w:rPr>
          <w:bCs/>
          <w:sz w:val="20"/>
          <w:szCs w:val="28"/>
        </w:rPr>
      </w:pPr>
      <w:r>
        <w:rPr>
          <w:sz w:val="20"/>
          <w:szCs w:val="28"/>
        </w:rPr>
        <w:t xml:space="preserve"> </w:t>
      </w:r>
      <w:r w:rsidR="006E56EA" w:rsidRPr="006E56EA">
        <w:rPr>
          <w:sz w:val="20"/>
          <w:szCs w:val="28"/>
        </w:rPr>
        <w:t xml:space="preserve">Первичные средства учета электроэнергии (измерительные трансформаторы тока и напряжения, счетчики электроэнергии), предназначенные для расчетного учета, должны быть внесены и в </w:t>
      </w:r>
      <w:r w:rsidR="006E56EA" w:rsidRPr="006E56EA">
        <w:rPr>
          <w:rFonts w:hint="eastAsia"/>
          <w:sz w:val="20"/>
          <w:szCs w:val="28"/>
        </w:rPr>
        <w:t>Государственный</w:t>
      </w:r>
      <w:r w:rsidR="000E22A2">
        <w:rPr>
          <w:sz w:val="20"/>
          <w:szCs w:val="28"/>
        </w:rPr>
        <w:t xml:space="preserve"> </w:t>
      </w:r>
      <w:r w:rsidR="006E56EA" w:rsidRPr="006E56EA">
        <w:rPr>
          <w:rFonts w:hint="eastAsia"/>
          <w:sz w:val="20"/>
          <w:szCs w:val="28"/>
        </w:rPr>
        <w:t>реестр</w:t>
      </w:r>
      <w:r w:rsidR="000E22A2">
        <w:rPr>
          <w:sz w:val="20"/>
          <w:szCs w:val="28"/>
        </w:rPr>
        <w:t xml:space="preserve"> </w:t>
      </w:r>
      <w:r w:rsidR="006E56EA" w:rsidRPr="006E56EA">
        <w:rPr>
          <w:rFonts w:hint="eastAsia"/>
          <w:sz w:val="20"/>
          <w:szCs w:val="28"/>
        </w:rPr>
        <w:t>средств</w:t>
      </w:r>
      <w:r w:rsidR="000E22A2">
        <w:rPr>
          <w:sz w:val="20"/>
          <w:szCs w:val="28"/>
        </w:rPr>
        <w:t xml:space="preserve"> </w:t>
      </w:r>
      <w:r w:rsidR="006E56EA" w:rsidRPr="006E56EA">
        <w:rPr>
          <w:rFonts w:hint="eastAsia"/>
          <w:sz w:val="20"/>
          <w:szCs w:val="28"/>
        </w:rPr>
        <w:t>измерений</w:t>
      </w:r>
      <w:r w:rsidR="000E22A2">
        <w:rPr>
          <w:sz w:val="20"/>
          <w:szCs w:val="28"/>
        </w:rPr>
        <w:t xml:space="preserve"> </w:t>
      </w:r>
      <w:r w:rsidR="006E56EA" w:rsidRPr="006E56EA">
        <w:rPr>
          <w:rFonts w:hint="eastAsia"/>
          <w:sz w:val="20"/>
          <w:szCs w:val="28"/>
        </w:rPr>
        <w:t>Республики</w:t>
      </w:r>
      <w:r w:rsidR="000E22A2">
        <w:rPr>
          <w:sz w:val="20"/>
          <w:szCs w:val="28"/>
        </w:rPr>
        <w:t xml:space="preserve"> </w:t>
      </w:r>
      <w:r w:rsidR="006E56EA" w:rsidRPr="006E56EA">
        <w:rPr>
          <w:rFonts w:hint="eastAsia"/>
          <w:sz w:val="20"/>
          <w:szCs w:val="28"/>
        </w:rPr>
        <w:t>Беларусь</w:t>
      </w:r>
      <w:r w:rsidR="006E56EA" w:rsidRPr="006E56EA">
        <w:rPr>
          <w:sz w:val="20"/>
          <w:szCs w:val="28"/>
        </w:rPr>
        <w:t xml:space="preserve"> и, если предполагается их использование в составе АСКУЭ, в Отраслевой рекомендуемый перечень средств коммерческого учета электроэнергии для целей применения в составе АСКУЭ.</w:t>
      </w:r>
    </w:p>
    <w:p w:rsidR="00A97AAF" w:rsidRPr="00D1759D" w:rsidRDefault="006438AA" w:rsidP="007E33D9">
      <w:pPr>
        <w:numPr>
          <w:ilvl w:val="2"/>
          <w:numId w:val="37"/>
        </w:numPr>
        <w:tabs>
          <w:tab w:val="left" w:pos="1134"/>
          <w:tab w:val="left" w:pos="1276"/>
          <w:tab w:val="left" w:pos="1418"/>
        </w:tabs>
        <w:ind w:firstLine="567"/>
        <w:jc w:val="both"/>
        <w:rPr>
          <w:bCs/>
          <w:sz w:val="20"/>
          <w:szCs w:val="20"/>
        </w:rPr>
      </w:pPr>
      <w:r>
        <w:rPr>
          <w:sz w:val="20"/>
          <w:szCs w:val="28"/>
        </w:rPr>
        <w:t xml:space="preserve"> </w:t>
      </w:r>
      <w:r w:rsidR="006E56EA" w:rsidRPr="00D1759D">
        <w:rPr>
          <w:sz w:val="20"/>
          <w:szCs w:val="28"/>
        </w:rPr>
        <w:t>В проектной документации должен быть выделен метрологический раздел с расчетами и оценками предельных погрешностей средств измерений и ЦИК в целом. Основными методами определения метрологических характеристик ЦИК должны быть расчетный и расчетно-экспериментальный.</w:t>
      </w:r>
    </w:p>
    <w:p w:rsidR="00A97AAF" w:rsidRDefault="00A97AAF" w:rsidP="005E48D1">
      <w:pPr>
        <w:pStyle w:val="21"/>
        <w:rPr>
          <w:szCs w:val="20"/>
        </w:rPr>
      </w:pPr>
      <w:bookmarkStart w:id="33" w:name="_Toc85640653"/>
      <w:r>
        <w:lastRenderedPageBreak/>
        <w:t>Измерительные трансформаторы тока</w:t>
      </w:r>
      <w:bookmarkEnd w:id="33"/>
    </w:p>
    <w:p w:rsidR="00A97AAF" w:rsidRPr="00B66EF1"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B66EF1" w:rsidRPr="00B66EF1">
        <w:rPr>
          <w:sz w:val="20"/>
          <w:szCs w:val="28"/>
        </w:rPr>
        <w:t xml:space="preserve">Измерительные </w:t>
      </w:r>
      <w:proofErr w:type="gramStart"/>
      <w:r w:rsidR="00B66EF1" w:rsidRPr="00B66EF1">
        <w:rPr>
          <w:sz w:val="20"/>
          <w:szCs w:val="28"/>
        </w:rPr>
        <w:t>ТТ</w:t>
      </w:r>
      <w:proofErr w:type="gramEnd"/>
      <w:r>
        <w:rPr>
          <w:sz w:val="20"/>
          <w:szCs w:val="28"/>
        </w:rPr>
        <w:t xml:space="preserve"> </w:t>
      </w:r>
      <w:r w:rsidR="00B66EF1" w:rsidRPr="00B66EF1">
        <w:rPr>
          <w:sz w:val="20"/>
          <w:szCs w:val="28"/>
        </w:rPr>
        <w:t xml:space="preserve">должны соответствовать требованиям ГОСТ 7746. В проектную документацию должны быть включены расчеты по проверке соответствия вторичного тока </w:t>
      </w:r>
      <w:proofErr w:type="gramStart"/>
      <w:r w:rsidR="00B66EF1" w:rsidRPr="00B66EF1">
        <w:rPr>
          <w:sz w:val="20"/>
          <w:szCs w:val="28"/>
        </w:rPr>
        <w:t>ТТ</w:t>
      </w:r>
      <w:proofErr w:type="gramEnd"/>
      <w:r w:rsidR="00B66EF1" w:rsidRPr="00B66EF1">
        <w:rPr>
          <w:sz w:val="20"/>
          <w:szCs w:val="28"/>
        </w:rPr>
        <w:t xml:space="preserve"> и вторичной нагрузки измерительных обмоток ТТ требованиям ТНПА.</w:t>
      </w:r>
    </w:p>
    <w:p w:rsidR="00A97AAF" w:rsidRPr="00402056"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402056" w:rsidRPr="00402056">
        <w:rPr>
          <w:sz w:val="20"/>
          <w:szCs w:val="28"/>
        </w:rPr>
        <w:t xml:space="preserve">В точках расчетного учета следует устанавливать </w:t>
      </w:r>
      <w:proofErr w:type="gramStart"/>
      <w:r w:rsidR="00402056" w:rsidRPr="00402056">
        <w:rPr>
          <w:sz w:val="20"/>
          <w:szCs w:val="28"/>
        </w:rPr>
        <w:t>ТТ</w:t>
      </w:r>
      <w:proofErr w:type="gramEnd"/>
      <w:r w:rsidR="00402056" w:rsidRPr="00402056">
        <w:rPr>
          <w:sz w:val="20"/>
          <w:szCs w:val="28"/>
        </w:rPr>
        <w:t xml:space="preserve"> во всех фазах.</w:t>
      </w:r>
    </w:p>
    <w:p w:rsidR="00402056" w:rsidRPr="00402056"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402056">
        <w:rPr>
          <w:sz w:val="20"/>
          <w:szCs w:val="28"/>
        </w:rPr>
        <w:t>При выборе коэффициента трансформации по току следует руководствоваться расчетной нагрузкой.</w:t>
      </w:r>
    </w:p>
    <w:p w:rsidR="00A97AAF" w:rsidRPr="00134EB4"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0"/>
        </w:rPr>
        <w:t xml:space="preserve"> </w:t>
      </w:r>
      <w:r w:rsidR="00134EB4" w:rsidRPr="00134EB4">
        <w:rPr>
          <w:sz w:val="20"/>
          <w:szCs w:val="20"/>
        </w:rPr>
        <w:t>В соответствии с ТКП 339, подключение к вторичной обмотке, предназначенной для целей расчетного учета, каких-либо других измерительных приборов, средств релейной защиты и автоматики запрещается. Рекомендуется также распространять указанное требование на технический учет электроэнергии.</w:t>
      </w:r>
    </w:p>
    <w:p w:rsidR="00A97AAF" w:rsidRPr="00D914CD"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0"/>
        </w:rPr>
        <w:t xml:space="preserve"> </w:t>
      </w:r>
      <w:r w:rsidR="00D914CD" w:rsidRPr="00D914CD">
        <w:rPr>
          <w:sz w:val="20"/>
          <w:szCs w:val="20"/>
        </w:rPr>
        <w:t>Для сетей и электроустановок 0,</w:t>
      </w:r>
      <w:r w:rsidR="00FA09F7">
        <w:rPr>
          <w:sz w:val="20"/>
          <w:szCs w:val="20"/>
        </w:rPr>
        <w:t>38</w:t>
      </w:r>
      <w:r w:rsidR="00C315AB">
        <w:rPr>
          <w:sz w:val="20"/>
          <w:szCs w:val="20"/>
        </w:rPr>
        <w:t>-10</w:t>
      </w:r>
      <w:r w:rsidR="00D914CD" w:rsidRPr="00D914CD">
        <w:rPr>
          <w:sz w:val="20"/>
          <w:szCs w:val="20"/>
        </w:rPr>
        <w:t xml:space="preserve"> </w:t>
      </w:r>
      <w:proofErr w:type="spellStart"/>
      <w:r w:rsidR="00D914CD" w:rsidRPr="00D914CD">
        <w:rPr>
          <w:sz w:val="20"/>
          <w:szCs w:val="20"/>
        </w:rPr>
        <w:t>кВ</w:t>
      </w:r>
      <w:proofErr w:type="spellEnd"/>
      <w:r w:rsidR="00D914CD" w:rsidRPr="00D914CD">
        <w:rPr>
          <w:sz w:val="20"/>
          <w:szCs w:val="20"/>
        </w:rPr>
        <w:t xml:space="preserve"> измерительные </w:t>
      </w:r>
      <w:proofErr w:type="gramStart"/>
      <w:r w:rsidR="00D914CD" w:rsidRPr="00D914CD">
        <w:rPr>
          <w:sz w:val="20"/>
          <w:szCs w:val="20"/>
        </w:rPr>
        <w:t>ТТ</w:t>
      </w:r>
      <w:proofErr w:type="gramEnd"/>
      <w:r w:rsidR="00D914CD" w:rsidRPr="00D914CD">
        <w:rPr>
          <w:sz w:val="20"/>
          <w:szCs w:val="20"/>
        </w:rPr>
        <w:t xml:space="preserve"> для расчетного учета должны иметь класс точности не хуже 0,5</w:t>
      </w:r>
      <w:r w:rsidR="00D914CD" w:rsidRPr="00D914CD">
        <w:rPr>
          <w:sz w:val="20"/>
          <w:szCs w:val="20"/>
          <w:lang w:val="en-US"/>
        </w:rPr>
        <w:t>S</w:t>
      </w:r>
      <w:r w:rsidR="00D914CD" w:rsidRPr="00D914CD">
        <w:rPr>
          <w:sz w:val="20"/>
          <w:szCs w:val="20"/>
        </w:rPr>
        <w:t>, а для технического (контрольного) – не хуже 1,0.</w:t>
      </w:r>
    </w:p>
    <w:p w:rsidR="00A97AAF"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bookmarkStart w:id="34" w:name="_Ref286745092"/>
      <w:r>
        <w:rPr>
          <w:sz w:val="20"/>
          <w:szCs w:val="28"/>
        </w:rPr>
        <w:t xml:space="preserve"> </w:t>
      </w:r>
      <w:r w:rsidR="00A97AAF">
        <w:rPr>
          <w:sz w:val="20"/>
          <w:szCs w:val="28"/>
        </w:rPr>
        <w:t xml:space="preserve">В используемых </w:t>
      </w:r>
      <w:proofErr w:type="gramStart"/>
      <w:r w:rsidR="00A97AAF">
        <w:rPr>
          <w:sz w:val="20"/>
          <w:szCs w:val="28"/>
        </w:rPr>
        <w:t>ТТ</w:t>
      </w:r>
      <w:proofErr w:type="gramEnd"/>
      <w:r w:rsidR="00A97AAF">
        <w:rPr>
          <w:sz w:val="20"/>
          <w:szCs w:val="28"/>
        </w:rPr>
        <w:t xml:space="preserve"> должны быть предусмотрены следующие средства защиты от несанкционированного доступа:</w:t>
      </w:r>
      <w:bookmarkEnd w:id="34"/>
    </w:p>
    <w:p w:rsidR="00A97AAF" w:rsidRDefault="00A97AAF" w:rsidP="007E33D9">
      <w:pPr>
        <w:pStyle w:val="ac"/>
        <w:numPr>
          <w:ilvl w:val="0"/>
          <w:numId w:val="72"/>
        </w:numPr>
        <w:tabs>
          <w:tab w:val="num" w:pos="720"/>
          <w:tab w:val="left" w:pos="762"/>
          <w:tab w:val="left" w:pos="1134"/>
          <w:tab w:val="left" w:pos="1276"/>
          <w:tab w:val="left" w:pos="1418"/>
        </w:tabs>
        <w:spacing w:before="0"/>
        <w:ind w:left="0" w:firstLine="567"/>
        <w:rPr>
          <w:sz w:val="20"/>
        </w:rPr>
      </w:pPr>
      <w:r>
        <w:rPr>
          <w:sz w:val="20"/>
        </w:rPr>
        <w:t xml:space="preserve">обеспечена возможность пломбирования каждого трансформатора тока двумя независимыми пломбами (пломбой метрологической службы и </w:t>
      </w:r>
      <w:r w:rsidR="0059786A">
        <w:rPr>
          <w:sz w:val="20"/>
        </w:rPr>
        <w:t>ЭСО</w:t>
      </w:r>
      <w:r>
        <w:rPr>
          <w:sz w:val="20"/>
        </w:rPr>
        <w:t>).</w:t>
      </w:r>
    </w:p>
    <w:p w:rsidR="00A97AAF" w:rsidRDefault="00A97AAF" w:rsidP="007E33D9">
      <w:pPr>
        <w:pStyle w:val="ac"/>
        <w:numPr>
          <w:ilvl w:val="0"/>
          <w:numId w:val="72"/>
        </w:numPr>
        <w:tabs>
          <w:tab w:val="num" w:pos="720"/>
          <w:tab w:val="left" w:pos="762"/>
          <w:tab w:val="left" w:pos="1134"/>
          <w:tab w:val="left" w:pos="1276"/>
          <w:tab w:val="left" w:pos="1418"/>
        </w:tabs>
        <w:spacing w:before="0"/>
        <w:ind w:left="0" w:firstLine="567"/>
        <w:rPr>
          <w:sz w:val="20"/>
        </w:rPr>
      </w:pPr>
      <w:r>
        <w:rPr>
          <w:sz w:val="20"/>
        </w:rPr>
        <w:t>исключена возможность замены таблички и разборки трансформаторов тока без повреждения их корпусов, защитных деталей, пломб.</w:t>
      </w:r>
    </w:p>
    <w:p w:rsidR="00A97AAF" w:rsidRDefault="00A97AAF" w:rsidP="007E33D9">
      <w:pPr>
        <w:pStyle w:val="ac"/>
        <w:numPr>
          <w:ilvl w:val="0"/>
          <w:numId w:val="72"/>
        </w:numPr>
        <w:tabs>
          <w:tab w:val="num" w:pos="720"/>
          <w:tab w:val="left" w:pos="762"/>
          <w:tab w:val="left" w:pos="1134"/>
          <w:tab w:val="left" w:pos="1276"/>
          <w:tab w:val="left" w:pos="1418"/>
        </w:tabs>
        <w:spacing w:before="0"/>
        <w:ind w:left="0" w:firstLine="567"/>
        <w:rPr>
          <w:sz w:val="20"/>
        </w:rPr>
      </w:pPr>
      <w:r>
        <w:rPr>
          <w:sz w:val="20"/>
        </w:rPr>
        <w:t>после монтажа трансформаторов тока и их пломбирования должен быть исключен доступ к контактам вторичной обмотки.</w:t>
      </w:r>
    </w:p>
    <w:p w:rsidR="00A97AAF" w:rsidRPr="00493687" w:rsidRDefault="00BD3A52" w:rsidP="007E33D9">
      <w:pPr>
        <w:pStyle w:val="ac"/>
        <w:numPr>
          <w:ilvl w:val="0"/>
          <w:numId w:val="72"/>
        </w:numPr>
        <w:tabs>
          <w:tab w:val="num" w:pos="720"/>
          <w:tab w:val="left" w:pos="762"/>
          <w:tab w:val="left" w:pos="1134"/>
          <w:tab w:val="left" w:pos="1276"/>
          <w:tab w:val="left" w:pos="1418"/>
        </w:tabs>
        <w:spacing w:before="0"/>
        <w:ind w:left="0" w:firstLine="567"/>
        <w:rPr>
          <w:sz w:val="20"/>
        </w:rPr>
      </w:pPr>
      <w:bookmarkStart w:id="35" w:name="_GoBack"/>
      <w:r w:rsidRPr="00493687">
        <w:rPr>
          <w:sz w:val="20"/>
          <w:lang w:val="ru-RU"/>
        </w:rPr>
        <w:t xml:space="preserve">для сетей и электроустановок 0,38 </w:t>
      </w:r>
      <w:proofErr w:type="spellStart"/>
      <w:r w:rsidRPr="00493687">
        <w:rPr>
          <w:sz w:val="20"/>
          <w:lang w:val="ru-RU"/>
        </w:rPr>
        <w:t>кВ</w:t>
      </w:r>
      <w:proofErr w:type="spellEnd"/>
      <w:r w:rsidRPr="00493687">
        <w:rPr>
          <w:sz w:val="20"/>
          <w:lang w:val="ru-RU"/>
        </w:rPr>
        <w:t xml:space="preserve"> </w:t>
      </w:r>
      <w:r w:rsidR="00A97AAF" w:rsidRPr="00493687">
        <w:rPr>
          <w:sz w:val="20"/>
        </w:rPr>
        <w:t>трансформатор тока должен иметь пломбируемый контакт цепи напряжения, имеющий неразъемное соединение с первичной шиной</w:t>
      </w:r>
      <w:bookmarkEnd w:id="35"/>
      <w:r w:rsidR="00A97AAF" w:rsidRPr="00493687">
        <w:rPr>
          <w:sz w:val="20"/>
        </w:rPr>
        <w:t>.</w:t>
      </w:r>
    </w:p>
    <w:p w:rsidR="00A97AAF" w:rsidRDefault="00A97AAF" w:rsidP="007E33D9">
      <w:pPr>
        <w:numPr>
          <w:ilvl w:val="0"/>
          <w:numId w:val="72"/>
        </w:numPr>
        <w:tabs>
          <w:tab w:val="num" w:pos="720"/>
          <w:tab w:val="left" w:pos="762"/>
          <w:tab w:val="left" w:pos="1134"/>
          <w:tab w:val="left" w:pos="1276"/>
          <w:tab w:val="left" w:pos="1418"/>
        </w:tabs>
        <w:ind w:left="0" w:firstLine="567"/>
        <w:jc w:val="both"/>
        <w:rPr>
          <w:bCs/>
          <w:sz w:val="20"/>
          <w:szCs w:val="20"/>
        </w:rPr>
      </w:pPr>
      <w:r>
        <w:rPr>
          <w:sz w:val="20"/>
        </w:rPr>
        <w:t xml:space="preserve">на корпусе трансформатора тока </w:t>
      </w:r>
      <w:proofErr w:type="spellStart"/>
      <w:r w:rsidR="00BE7D0F">
        <w:rPr>
          <w:sz w:val="20"/>
        </w:rPr>
        <w:t>неудаляемым</w:t>
      </w:r>
      <w:proofErr w:type="spellEnd"/>
      <w:r>
        <w:rPr>
          <w:sz w:val="20"/>
        </w:rPr>
        <w:t xml:space="preserve"> способом должен быть нанесен коэффициент трансформации.</w:t>
      </w:r>
    </w:p>
    <w:p w:rsidR="00A97AAF" w:rsidRPr="00402056" w:rsidRDefault="006438AA" w:rsidP="007E33D9">
      <w:pPr>
        <w:numPr>
          <w:ilvl w:val="2"/>
          <w:numId w:val="39"/>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402056" w:rsidRPr="00402056">
        <w:rPr>
          <w:sz w:val="20"/>
          <w:szCs w:val="28"/>
        </w:rPr>
        <w:t xml:space="preserve">Для учета электроэнергии рекомендуется использовать </w:t>
      </w:r>
      <w:proofErr w:type="gramStart"/>
      <w:r w:rsidR="00402056" w:rsidRPr="00402056">
        <w:rPr>
          <w:sz w:val="20"/>
          <w:szCs w:val="28"/>
        </w:rPr>
        <w:t>ТТ</w:t>
      </w:r>
      <w:proofErr w:type="gramEnd"/>
      <w:r w:rsidR="00402056" w:rsidRPr="00402056">
        <w:rPr>
          <w:sz w:val="20"/>
          <w:szCs w:val="28"/>
        </w:rPr>
        <w:t xml:space="preserve"> с сердечником из </w:t>
      </w:r>
      <w:proofErr w:type="spellStart"/>
      <w:r w:rsidR="00402056" w:rsidRPr="00402056">
        <w:rPr>
          <w:sz w:val="20"/>
          <w:szCs w:val="28"/>
        </w:rPr>
        <w:t>нанокристаллических</w:t>
      </w:r>
      <w:proofErr w:type="spellEnd"/>
      <w:r w:rsidR="00402056" w:rsidRPr="00402056">
        <w:rPr>
          <w:sz w:val="20"/>
          <w:szCs w:val="28"/>
        </w:rPr>
        <w:t xml:space="preserve"> или комбинированных сплавов </w:t>
      </w:r>
      <w:r w:rsidR="00A82F61">
        <w:rPr>
          <w:sz w:val="20"/>
          <w:szCs w:val="28"/>
        </w:rPr>
        <w:t>и (или)</w:t>
      </w:r>
      <w:r w:rsidR="00402056" w:rsidRPr="00402056">
        <w:rPr>
          <w:sz w:val="20"/>
          <w:szCs w:val="28"/>
        </w:rPr>
        <w:t xml:space="preserve"> другие современные технические решения </w:t>
      </w:r>
      <w:r w:rsidR="00402056" w:rsidRPr="00402056">
        <w:rPr>
          <w:sz w:val="20"/>
          <w:szCs w:val="24"/>
        </w:rPr>
        <w:t>в части ТТ</w:t>
      </w:r>
      <w:r w:rsidR="00402056" w:rsidRPr="00402056">
        <w:rPr>
          <w:sz w:val="20"/>
          <w:szCs w:val="28"/>
        </w:rPr>
        <w:t>.</w:t>
      </w:r>
    </w:p>
    <w:p w:rsidR="00A97AAF" w:rsidRDefault="00A97AAF" w:rsidP="005E48D1">
      <w:pPr>
        <w:pStyle w:val="21"/>
        <w:rPr>
          <w:szCs w:val="20"/>
        </w:rPr>
      </w:pPr>
      <w:bookmarkStart w:id="36" w:name="_Toc85640654"/>
      <w:r>
        <w:t>Измерительные трансформаторы напряжения</w:t>
      </w:r>
      <w:bookmarkEnd w:id="36"/>
    </w:p>
    <w:p w:rsidR="00A97AAF" w:rsidRPr="00471251" w:rsidRDefault="006438AA" w:rsidP="007E33D9">
      <w:pPr>
        <w:numPr>
          <w:ilvl w:val="2"/>
          <w:numId w:val="40"/>
        </w:numPr>
        <w:tabs>
          <w:tab w:val="clear" w:pos="1230"/>
          <w:tab w:val="num" w:pos="720"/>
          <w:tab w:val="left" w:pos="1134"/>
          <w:tab w:val="left" w:pos="1276"/>
          <w:tab w:val="num" w:pos="1386"/>
          <w:tab w:val="left" w:pos="1418"/>
        </w:tabs>
        <w:ind w:firstLine="567"/>
        <w:jc w:val="both"/>
        <w:rPr>
          <w:bCs/>
          <w:sz w:val="20"/>
          <w:szCs w:val="20"/>
        </w:rPr>
      </w:pPr>
      <w:r>
        <w:rPr>
          <w:sz w:val="20"/>
          <w:szCs w:val="28"/>
        </w:rPr>
        <w:t xml:space="preserve"> </w:t>
      </w:r>
      <w:r w:rsidR="00471251" w:rsidRPr="00471251">
        <w:rPr>
          <w:sz w:val="20"/>
          <w:szCs w:val="28"/>
        </w:rPr>
        <w:t>Измерительные ТН</w:t>
      </w:r>
      <w:r>
        <w:rPr>
          <w:sz w:val="20"/>
          <w:szCs w:val="28"/>
        </w:rPr>
        <w:t xml:space="preserve"> </w:t>
      </w:r>
      <w:r w:rsidR="00471251" w:rsidRPr="00471251">
        <w:rPr>
          <w:sz w:val="20"/>
          <w:szCs w:val="28"/>
        </w:rPr>
        <w:t>должны соответствовать требованиям ГОСТ 1983. В проектную документацию должны быть включены расчеты по проверке соответствия вторичной нагрузки ТН и потерь напряжения (с учетом потерь мощности во вторичных цепях) в цепи ТН - СЭ требованиям ТНПА.</w:t>
      </w:r>
    </w:p>
    <w:p w:rsidR="007F28AE" w:rsidRPr="007F28AE" w:rsidRDefault="006438AA" w:rsidP="007E33D9">
      <w:pPr>
        <w:numPr>
          <w:ilvl w:val="2"/>
          <w:numId w:val="40"/>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DC685B" w:rsidRPr="00DC685B">
        <w:rPr>
          <w:sz w:val="20"/>
          <w:szCs w:val="28"/>
        </w:rPr>
        <w:t>ТН следует применять в сетях переменного тока напряжением свыше 0,</w:t>
      </w:r>
      <w:r w:rsidR="00A93435">
        <w:rPr>
          <w:sz w:val="20"/>
          <w:szCs w:val="28"/>
        </w:rPr>
        <w:t>38</w:t>
      </w:r>
      <w:r w:rsidR="00DC685B" w:rsidRPr="00DC685B">
        <w:rPr>
          <w:sz w:val="20"/>
          <w:szCs w:val="28"/>
        </w:rPr>
        <w:t xml:space="preserve"> </w:t>
      </w:r>
      <w:proofErr w:type="spellStart"/>
      <w:r w:rsidR="00DC685B" w:rsidRPr="00DC685B">
        <w:rPr>
          <w:sz w:val="20"/>
          <w:szCs w:val="28"/>
        </w:rPr>
        <w:t>кВ.</w:t>
      </w:r>
      <w:proofErr w:type="spellEnd"/>
      <w:r w:rsidR="00DC685B" w:rsidRPr="00DC685B">
        <w:rPr>
          <w:sz w:val="20"/>
          <w:szCs w:val="28"/>
        </w:rPr>
        <w:t xml:space="preserve"> Для питания цепей напряжения электронных СЭ должны применяться трехфазные ТН или однофазные ТН (аналоговые или цифровые), устанавливаемые в каждой из трех фаз.</w:t>
      </w:r>
    </w:p>
    <w:p w:rsidR="00A97AAF" w:rsidRPr="007F28AE" w:rsidRDefault="006438AA" w:rsidP="007E33D9">
      <w:pPr>
        <w:numPr>
          <w:ilvl w:val="2"/>
          <w:numId w:val="40"/>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7F28AE" w:rsidRPr="007F28AE">
        <w:rPr>
          <w:sz w:val="20"/>
          <w:szCs w:val="28"/>
        </w:rPr>
        <w:t>В ТН не требуется предусматривать отдельную обмотку для целей учета.</w:t>
      </w:r>
    </w:p>
    <w:p w:rsidR="00A97AAF" w:rsidRPr="00B919EF" w:rsidRDefault="006438AA" w:rsidP="007E33D9">
      <w:pPr>
        <w:numPr>
          <w:ilvl w:val="2"/>
          <w:numId w:val="40"/>
        </w:numPr>
        <w:tabs>
          <w:tab w:val="clear" w:pos="1230"/>
          <w:tab w:val="num" w:pos="720"/>
          <w:tab w:val="left" w:pos="1134"/>
          <w:tab w:val="left" w:pos="1276"/>
          <w:tab w:val="left" w:pos="1418"/>
        </w:tabs>
        <w:ind w:firstLine="567"/>
        <w:jc w:val="both"/>
        <w:rPr>
          <w:bCs/>
          <w:sz w:val="20"/>
          <w:szCs w:val="20"/>
        </w:rPr>
      </w:pPr>
      <w:r>
        <w:rPr>
          <w:sz w:val="20"/>
          <w:szCs w:val="20"/>
        </w:rPr>
        <w:t xml:space="preserve"> </w:t>
      </w:r>
      <w:r w:rsidR="00497BAD">
        <w:rPr>
          <w:sz w:val="20"/>
          <w:szCs w:val="20"/>
        </w:rPr>
        <w:t xml:space="preserve">Для сетей и электроустановок </w:t>
      </w:r>
      <w:r w:rsidR="00C315AB">
        <w:rPr>
          <w:sz w:val="20"/>
          <w:szCs w:val="20"/>
        </w:rPr>
        <w:t>6-</w:t>
      </w:r>
      <w:r w:rsidR="00DC685B" w:rsidRPr="00DC685B">
        <w:rPr>
          <w:sz w:val="20"/>
          <w:szCs w:val="20"/>
        </w:rPr>
        <w:t xml:space="preserve">10 </w:t>
      </w:r>
      <w:proofErr w:type="spellStart"/>
      <w:r w:rsidR="00DC685B" w:rsidRPr="00DC685B">
        <w:rPr>
          <w:sz w:val="20"/>
          <w:szCs w:val="20"/>
        </w:rPr>
        <w:t>кВ</w:t>
      </w:r>
      <w:proofErr w:type="spellEnd"/>
      <w:r w:rsidR="00DC685B" w:rsidRPr="00DC685B">
        <w:rPr>
          <w:sz w:val="20"/>
          <w:szCs w:val="20"/>
        </w:rPr>
        <w:t xml:space="preserve"> измерительные ТН для расчетного учета должны иметь класс точности не хуже 0,5, а для технического (контрольного) учета – не хуже 1,0.</w:t>
      </w:r>
    </w:p>
    <w:p w:rsidR="00A97AAF" w:rsidRPr="00B919EF" w:rsidRDefault="006438AA" w:rsidP="00B919EF">
      <w:pPr>
        <w:numPr>
          <w:ilvl w:val="2"/>
          <w:numId w:val="40"/>
        </w:numPr>
        <w:tabs>
          <w:tab w:val="clear" w:pos="1230"/>
          <w:tab w:val="num" w:pos="720"/>
          <w:tab w:val="left" w:pos="1134"/>
          <w:tab w:val="left" w:pos="1276"/>
          <w:tab w:val="num" w:pos="1386"/>
          <w:tab w:val="left" w:pos="1418"/>
        </w:tabs>
        <w:ind w:firstLine="567"/>
        <w:jc w:val="both"/>
        <w:rPr>
          <w:bCs/>
          <w:sz w:val="20"/>
          <w:szCs w:val="20"/>
        </w:rPr>
      </w:pPr>
      <w:r>
        <w:rPr>
          <w:sz w:val="20"/>
          <w:szCs w:val="28"/>
        </w:rPr>
        <w:t xml:space="preserve"> </w:t>
      </w:r>
      <w:r w:rsidR="00A97AAF" w:rsidRPr="00B919EF">
        <w:rPr>
          <w:sz w:val="20"/>
          <w:szCs w:val="28"/>
        </w:rPr>
        <w:t xml:space="preserve">В </w:t>
      </w:r>
      <w:proofErr w:type="gramStart"/>
      <w:r w:rsidR="00A97AAF" w:rsidRPr="00B919EF">
        <w:rPr>
          <w:sz w:val="20"/>
          <w:szCs w:val="28"/>
        </w:rPr>
        <w:t>используемых</w:t>
      </w:r>
      <w:proofErr w:type="gramEnd"/>
      <w:r w:rsidR="00A97AAF" w:rsidRPr="00B919EF">
        <w:rPr>
          <w:sz w:val="20"/>
          <w:szCs w:val="28"/>
        </w:rPr>
        <w:t xml:space="preserve"> ТН должны быть предусмотрены средства защиты от несанкционированного доступа аналогичные указанным в 19.4.</w:t>
      </w:r>
      <w:r w:rsidR="009C73A0" w:rsidRPr="00B919EF">
        <w:rPr>
          <w:sz w:val="20"/>
          <w:szCs w:val="28"/>
        </w:rPr>
        <w:t>6</w:t>
      </w:r>
      <w:r w:rsidR="00402056" w:rsidRPr="00B919EF">
        <w:rPr>
          <w:sz w:val="20"/>
          <w:szCs w:val="28"/>
        </w:rPr>
        <w:t xml:space="preserve"> настоящего технического кодекса</w:t>
      </w:r>
      <w:r w:rsidR="00A97AAF" w:rsidRPr="00B919EF">
        <w:rPr>
          <w:sz w:val="20"/>
          <w:szCs w:val="28"/>
        </w:rPr>
        <w:t>.</w:t>
      </w:r>
    </w:p>
    <w:p w:rsidR="00A97AAF" w:rsidRDefault="006438AA" w:rsidP="00B919EF">
      <w:pPr>
        <w:numPr>
          <w:ilvl w:val="2"/>
          <w:numId w:val="40"/>
        </w:numPr>
        <w:tabs>
          <w:tab w:val="clear" w:pos="1230"/>
          <w:tab w:val="num" w:pos="720"/>
          <w:tab w:val="left" w:pos="1134"/>
          <w:tab w:val="left" w:pos="1276"/>
          <w:tab w:val="num" w:pos="1374"/>
          <w:tab w:val="left" w:pos="1418"/>
        </w:tabs>
        <w:ind w:firstLine="567"/>
        <w:jc w:val="both"/>
        <w:rPr>
          <w:bCs/>
          <w:sz w:val="20"/>
          <w:szCs w:val="20"/>
        </w:rPr>
      </w:pPr>
      <w:r>
        <w:rPr>
          <w:sz w:val="20"/>
          <w:szCs w:val="28"/>
        </w:rPr>
        <w:t xml:space="preserve"> </w:t>
      </w:r>
      <w:r w:rsidR="00A97AAF">
        <w:rPr>
          <w:sz w:val="20"/>
          <w:szCs w:val="28"/>
        </w:rPr>
        <w:t xml:space="preserve">При наличии на объекте учета нескольких систем шин и присоединении каждого измерительного ТН только к своей системе шин, должно быть предусмотрено переключение цепей счетчиков каждого присоединения на </w:t>
      </w:r>
      <w:proofErr w:type="gramStart"/>
      <w:r w:rsidR="00A97AAF">
        <w:rPr>
          <w:sz w:val="20"/>
          <w:szCs w:val="28"/>
        </w:rPr>
        <w:t>измерительный</w:t>
      </w:r>
      <w:proofErr w:type="gramEnd"/>
      <w:r w:rsidR="00A97AAF">
        <w:rPr>
          <w:sz w:val="20"/>
          <w:szCs w:val="28"/>
        </w:rPr>
        <w:t xml:space="preserve"> ТН соответствующих систем шин.</w:t>
      </w:r>
    </w:p>
    <w:p w:rsidR="00A97AAF" w:rsidRDefault="006438AA" w:rsidP="007E33D9">
      <w:pPr>
        <w:numPr>
          <w:ilvl w:val="2"/>
          <w:numId w:val="40"/>
        </w:numPr>
        <w:tabs>
          <w:tab w:val="clear" w:pos="1230"/>
          <w:tab w:val="num" w:pos="720"/>
          <w:tab w:val="left" w:pos="1134"/>
          <w:tab w:val="left" w:pos="1276"/>
          <w:tab w:val="num" w:pos="1374"/>
          <w:tab w:val="left" w:pos="1418"/>
        </w:tabs>
        <w:ind w:firstLine="567"/>
        <w:jc w:val="both"/>
        <w:rPr>
          <w:bCs/>
          <w:sz w:val="20"/>
          <w:szCs w:val="20"/>
        </w:rPr>
      </w:pPr>
      <w:r>
        <w:rPr>
          <w:sz w:val="20"/>
          <w:szCs w:val="28"/>
        </w:rPr>
        <w:t xml:space="preserve"> </w:t>
      </w:r>
      <w:r w:rsidR="00A97AAF">
        <w:rPr>
          <w:sz w:val="20"/>
          <w:szCs w:val="28"/>
        </w:rPr>
        <w:t>Номинальное вторичное напряжение ТН устанавливается:</w:t>
      </w:r>
    </w:p>
    <w:p w:rsidR="00A97AAF" w:rsidRDefault="00A97AAF" w:rsidP="007E33D9">
      <w:pPr>
        <w:pStyle w:val="ac"/>
        <w:numPr>
          <w:ilvl w:val="0"/>
          <w:numId w:val="73"/>
        </w:numPr>
        <w:tabs>
          <w:tab w:val="num" w:pos="720"/>
          <w:tab w:val="left" w:pos="993"/>
          <w:tab w:val="left" w:pos="1134"/>
          <w:tab w:val="left" w:pos="1276"/>
          <w:tab w:val="left" w:pos="1418"/>
        </w:tabs>
        <w:spacing w:before="0"/>
        <w:ind w:left="0" w:firstLine="567"/>
        <w:rPr>
          <w:sz w:val="20"/>
        </w:rPr>
      </w:pPr>
      <w:r>
        <w:rPr>
          <w:sz w:val="20"/>
        </w:rPr>
        <w:t xml:space="preserve">100 В </w:t>
      </w:r>
      <w:r w:rsidR="00C74D79">
        <w:rPr>
          <w:sz w:val="20"/>
        </w:rPr>
        <w:t>−</w:t>
      </w:r>
      <w:r>
        <w:rPr>
          <w:sz w:val="20"/>
        </w:rPr>
        <w:t xml:space="preserve"> для трехпроводной схемы включения СЭ;</w:t>
      </w:r>
    </w:p>
    <w:p w:rsidR="00A97AAF" w:rsidRPr="00FA7642" w:rsidRDefault="00A97AAF" w:rsidP="007E33D9">
      <w:pPr>
        <w:numPr>
          <w:ilvl w:val="0"/>
          <w:numId w:val="73"/>
        </w:numPr>
        <w:tabs>
          <w:tab w:val="num" w:pos="720"/>
          <w:tab w:val="left" w:pos="993"/>
          <w:tab w:val="left" w:pos="1134"/>
          <w:tab w:val="left" w:pos="1276"/>
          <w:tab w:val="left" w:pos="1418"/>
        </w:tabs>
        <w:ind w:left="0" w:firstLine="567"/>
        <w:jc w:val="both"/>
        <w:rPr>
          <w:bCs/>
          <w:sz w:val="20"/>
          <w:szCs w:val="20"/>
        </w:rPr>
      </w:pPr>
      <w:r>
        <w:rPr>
          <w:sz w:val="20"/>
        </w:rPr>
        <w:t>57,7</w:t>
      </w:r>
      <w:proofErr w:type="gramStart"/>
      <w:r>
        <w:rPr>
          <w:sz w:val="20"/>
        </w:rPr>
        <w:t xml:space="preserve"> В</w:t>
      </w:r>
      <w:proofErr w:type="gramEnd"/>
      <w:r>
        <w:rPr>
          <w:sz w:val="20"/>
        </w:rPr>
        <w:t xml:space="preserve"> </w:t>
      </w:r>
      <w:r w:rsidR="00C74D79">
        <w:rPr>
          <w:sz w:val="20"/>
        </w:rPr>
        <w:t>−</w:t>
      </w:r>
      <w:r>
        <w:rPr>
          <w:sz w:val="20"/>
        </w:rPr>
        <w:t xml:space="preserve"> для четырехпроводной схемы включения СЭ</w:t>
      </w:r>
      <w:r>
        <w:t>.</w:t>
      </w:r>
    </w:p>
    <w:p w:rsidR="00FA7642" w:rsidRPr="00B919EF" w:rsidRDefault="00FA7642" w:rsidP="00FA7642">
      <w:pPr>
        <w:tabs>
          <w:tab w:val="left" w:pos="993"/>
          <w:tab w:val="left" w:pos="1134"/>
          <w:tab w:val="left" w:pos="1276"/>
          <w:tab w:val="left" w:pos="1418"/>
        </w:tabs>
        <w:ind w:firstLine="567"/>
        <w:jc w:val="both"/>
        <w:rPr>
          <w:bCs/>
          <w:sz w:val="20"/>
          <w:szCs w:val="20"/>
        </w:rPr>
      </w:pPr>
      <w:r w:rsidRPr="00B919EF">
        <w:rPr>
          <w:bCs/>
          <w:sz w:val="20"/>
          <w:szCs w:val="20"/>
        </w:rPr>
        <w:t>Предпочтительной (обязательной – для строительства и реконструкции) схемой является четырехпроводная схема учета.</w:t>
      </w:r>
    </w:p>
    <w:p w:rsidR="00A97AAF" w:rsidRDefault="00A97AAF" w:rsidP="005E48D1">
      <w:pPr>
        <w:pStyle w:val="21"/>
        <w:rPr>
          <w:szCs w:val="20"/>
        </w:rPr>
      </w:pPr>
      <w:bookmarkStart w:id="37" w:name="_Toc85640655"/>
      <w:r>
        <w:t>Счетчики электрической энергии</w:t>
      </w:r>
      <w:bookmarkEnd w:id="37"/>
    </w:p>
    <w:p w:rsidR="00A97AAF" w:rsidRPr="00B919EF" w:rsidRDefault="006438AA" w:rsidP="007E33D9">
      <w:pPr>
        <w:numPr>
          <w:ilvl w:val="2"/>
          <w:numId w:val="41"/>
        </w:numPr>
        <w:tabs>
          <w:tab w:val="clear" w:pos="1230"/>
          <w:tab w:val="num" w:pos="720"/>
          <w:tab w:val="left" w:pos="1134"/>
          <w:tab w:val="left" w:pos="1276"/>
          <w:tab w:val="num" w:pos="1362"/>
          <w:tab w:val="left" w:pos="1418"/>
        </w:tabs>
        <w:ind w:firstLine="567"/>
        <w:jc w:val="both"/>
        <w:rPr>
          <w:bCs/>
          <w:sz w:val="20"/>
          <w:szCs w:val="20"/>
        </w:rPr>
      </w:pPr>
      <w:r>
        <w:rPr>
          <w:sz w:val="20"/>
          <w:szCs w:val="28"/>
        </w:rPr>
        <w:t xml:space="preserve"> </w:t>
      </w:r>
      <w:r w:rsidR="00D1759D" w:rsidRPr="00D1759D">
        <w:rPr>
          <w:sz w:val="20"/>
          <w:szCs w:val="28"/>
        </w:rPr>
        <w:t xml:space="preserve">При </w:t>
      </w:r>
      <w:r w:rsidR="00D1759D" w:rsidRPr="00B919EF">
        <w:rPr>
          <w:sz w:val="20"/>
          <w:szCs w:val="28"/>
        </w:rPr>
        <w:t xml:space="preserve">новом строительстве (реконструкции) независимо от разрешенной к использованию мощности, следует использовать </w:t>
      </w:r>
      <w:r w:rsidR="00FA7642" w:rsidRPr="00B919EF">
        <w:rPr>
          <w:sz w:val="20"/>
          <w:szCs w:val="28"/>
        </w:rPr>
        <w:t>статически</w:t>
      </w:r>
      <w:r w:rsidR="00D1759D" w:rsidRPr="00B919EF">
        <w:rPr>
          <w:sz w:val="20"/>
          <w:szCs w:val="28"/>
        </w:rPr>
        <w:t xml:space="preserve">е СЭ, </w:t>
      </w:r>
      <w:r w:rsidR="00FA7642" w:rsidRPr="00B919EF">
        <w:rPr>
          <w:sz w:val="20"/>
          <w:szCs w:val="28"/>
        </w:rPr>
        <w:t>выполненные в одном корпусе или с расщепленной архитектурой (сплит СЭ)</w:t>
      </w:r>
      <w:r w:rsidR="003847AE">
        <w:rPr>
          <w:sz w:val="20"/>
          <w:szCs w:val="28"/>
        </w:rPr>
        <w:t xml:space="preserve"> и соответствующие ГОСТ 31819.21 (и/или ГОСТ 31819.22 и/или ГОСТ 31819.23</w:t>
      </w:r>
      <w:r w:rsidR="00FA7642" w:rsidRPr="00B919EF">
        <w:rPr>
          <w:sz w:val="20"/>
          <w:szCs w:val="28"/>
        </w:rPr>
        <w:t>)</w:t>
      </w:r>
      <w:r w:rsidR="00D1759D" w:rsidRPr="00B919EF">
        <w:rPr>
          <w:sz w:val="20"/>
          <w:szCs w:val="28"/>
        </w:rPr>
        <w:t>.</w:t>
      </w:r>
    </w:p>
    <w:p w:rsidR="00A97AAF" w:rsidRDefault="006438AA" w:rsidP="007E33D9">
      <w:pPr>
        <w:numPr>
          <w:ilvl w:val="2"/>
          <w:numId w:val="41"/>
        </w:numPr>
        <w:tabs>
          <w:tab w:val="clear" w:pos="1230"/>
          <w:tab w:val="num" w:pos="720"/>
          <w:tab w:val="left" w:pos="1134"/>
          <w:tab w:val="left" w:pos="1276"/>
          <w:tab w:val="num" w:pos="1386"/>
          <w:tab w:val="left" w:pos="1418"/>
        </w:tabs>
        <w:ind w:firstLine="567"/>
        <w:jc w:val="both"/>
        <w:rPr>
          <w:bCs/>
          <w:sz w:val="20"/>
          <w:szCs w:val="20"/>
        </w:rPr>
      </w:pPr>
      <w:r>
        <w:rPr>
          <w:sz w:val="20"/>
          <w:szCs w:val="28"/>
        </w:rPr>
        <w:t xml:space="preserve"> </w:t>
      </w:r>
      <w:r w:rsidR="00A97AAF">
        <w:rPr>
          <w:sz w:val="20"/>
          <w:szCs w:val="28"/>
        </w:rPr>
        <w:t>Для трехфазных сетей переменного тока должны использоваться трехэлементные трехфазные СЭ. При новом строительстве и реконструкции требуется предусматривать четырехпроводную схему включения СЭ.</w:t>
      </w:r>
    </w:p>
    <w:p w:rsidR="00A97AAF" w:rsidRPr="0048062F" w:rsidRDefault="006438AA" w:rsidP="007E33D9">
      <w:pPr>
        <w:numPr>
          <w:ilvl w:val="2"/>
          <w:numId w:val="41"/>
        </w:numPr>
        <w:tabs>
          <w:tab w:val="clear" w:pos="1230"/>
          <w:tab w:val="num" w:pos="720"/>
          <w:tab w:val="left" w:pos="1134"/>
          <w:tab w:val="left" w:pos="1276"/>
          <w:tab w:val="num" w:pos="1374"/>
          <w:tab w:val="left" w:pos="1418"/>
        </w:tabs>
        <w:spacing w:before="40"/>
        <w:ind w:firstLine="567"/>
        <w:jc w:val="both"/>
        <w:rPr>
          <w:bCs/>
          <w:sz w:val="20"/>
          <w:szCs w:val="20"/>
        </w:rPr>
      </w:pPr>
      <w:r>
        <w:rPr>
          <w:sz w:val="20"/>
          <w:szCs w:val="28"/>
        </w:rPr>
        <w:lastRenderedPageBreak/>
        <w:t xml:space="preserve"> </w:t>
      </w:r>
      <w:r w:rsidR="0048062F" w:rsidRPr="0048062F">
        <w:rPr>
          <w:sz w:val="20"/>
          <w:szCs w:val="28"/>
        </w:rPr>
        <w:t xml:space="preserve">Класс точности по активной энергии </w:t>
      </w:r>
      <w:proofErr w:type="gramStart"/>
      <w:r w:rsidR="0048062F" w:rsidRPr="0048062F">
        <w:rPr>
          <w:sz w:val="20"/>
          <w:szCs w:val="28"/>
        </w:rPr>
        <w:t>применяемых</w:t>
      </w:r>
      <w:proofErr w:type="gramEnd"/>
      <w:r w:rsidR="0048062F" w:rsidRPr="0048062F">
        <w:rPr>
          <w:sz w:val="20"/>
          <w:szCs w:val="28"/>
        </w:rPr>
        <w:t xml:space="preserve"> СЭ необходимо выбирать </w:t>
      </w:r>
      <w:r w:rsidR="0048062F" w:rsidRPr="0048062F">
        <w:rPr>
          <w:sz w:val="20"/>
          <w:szCs w:val="28"/>
        </w:rPr>
        <w:br/>
        <w:t>не хуже:</w:t>
      </w:r>
    </w:p>
    <w:p w:rsidR="00A97AAF" w:rsidRDefault="00A97AAF" w:rsidP="007E33D9">
      <w:pPr>
        <w:pStyle w:val="ac"/>
        <w:numPr>
          <w:ilvl w:val="0"/>
          <w:numId w:val="91"/>
        </w:numPr>
        <w:tabs>
          <w:tab w:val="num" w:pos="720"/>
          <w:tab w:val="left" w:pos="774"/>
          <w:tab w:val="left" w:pos="993"/>
          <w:tab w:val="left" w:pos="1134"/>
          <w:tab w:val="left" w:pos="1276"/>
          <w:tab w:val="left" w:pos="1418"/>
        </w:tabs>
        <w:spacing w:before="0"/>
        <w:ind w:left="0" w:firstLine="567"/>
        <w:rPr>
          <w:sz w:val="20"/>
        </w:rPr>
      </w:pPr>
      <w:r>
        <w:rPr>
          <w:sz w:val="20"/>
        </w:rPr>
        <w:t xml:space="preserve">1,0 </w:t>
      </w:r>
      <w:r w:rsidR="00134EB4">
        <w:rPr>
          <w:sz w:val="20"/>
        </w:rPr>
        <w:t>−</w:t>
      </w:r>
      <w:r>
        <w:rPr>
          <w:sz w:val="20"/>
        </w:rPr>
        <w:t xml:space="preserve"> для расчетных счетчиков бытовых абонентов и расчетных счетчиков в общественных зданиях;</w:t>
      </w:r>
    </w:p>
    <w:p w:rsidR="00A97AAF" w:rsidRDefault="00A97AAF" w:rsidP="007E33D9">
      <w:pPr>
        <w:pStyle w:val="ac"/>
        <w:numPr>
          <w:ilvl w:val="0"/>
          <w:numId w:val="91"/>
        </w:numPr>
        <w:tabs>
          <w:tab w:val="num" w:pos="720"/>
          <w:tab w:val="left" w:pos="774"/>
          <w:tab w:val="left" w:pos="993"/>
          <w:tab w:val="left" w:pos="1134"/>
          <w:tab w:val="left" w:pos="1276"/>
          <w:tab w:val="left" w:pos="1418"/>
        </w:tabs>
        <w:spacing w:before="0"/>
        <w:ind w:left="0" w:firstLine="567"/>
        <w:rPr>
          <w:sz w:val="20"/>
        </w:rPr>
      </w:pPr>
      <w:r>
        <w:rPr>
          <w:sz w:val="20"/>
        </w:rPr>
        <w:t xml:space="preserve">1,0 </w:t>
      </w:r>
      <w:r w:rsidR="00C74D79">
        <w:rPr>
          <w:sz w:val="20"/>
        </w:rPr>
        <w:t>−</w:t>
      </w:r>
      <w:r>
        <w:rPr>
          <w:sz w:val="20"/>
        </w:rPr>
        <w:t xml:space="preserve"> для общедомовых балансных счетчиков;</w:t>
      </w:r>
    </w:p>
    <w:p w:rsidR="00A97AAF" w:rsidRDefault="00A97AAF" w:rsidP="007E33D9">
      <w:pPr>
        <w:pStyle w:val="ac"/>
        <w:numPr>
          <w:ilvl w:val="0"/>
          <w:numId w:val="91"/>
        </w:numPr>
        <w:tabs>
          <w:tab w:val="num" w:pos="720"/>
          <w:tab w:val="left" w:pos="774"/>
          <w:tab w:val="left" w:pos="993"/>
          <w:tab w:val="left" w:pos="1134"/>
          <w:tab w:val="left" w:pos="1276"/>
          <w:tab w:val="left" w:pos="1418"/>
        </w:tabs>
        <w:spacing w:before="0"/>
        <w:ind w:left="0" w:firstLine="567"/>
        <w:rPr>
          <w:sz w:val="20"/>
        </w:rPr>
      </w:pPr>
      <w:r>
        <w:rPr>
          <w:sz w:val="20"/>
        </w:rPr>
        <w:t xml:space="preserve">2,0 </w:t>
      </w:r>
      <w:r w:rsidR="00C74D79">
        <w:rPr>
          <w:sz w:val="20"/>
        </w:rPr>
        <w:t>−</w:t>
      </w:r>
      <w:r>
        <w:rPr>
          <w:sz w:val="20"/>
        </w:rPr>
        <w:t xml:space="preserve"> для счетчиков технического учета непосредственного включения;</w:t>
      </w:r>
    </w:p>
    <w:p w:rsidR="00A97AAF" w:rsidRDefault="00A97AAF" w:rsidP="007E33D9">
      <w:pPr>
        <w:pStyle w:val="ac"/>
        <w:numPr>
          <w:ilvl w:val="0"/>
          <w:numId w:val="91"/>
        </w:numPr>
        <w:tabs>
          <w:tab w:val="num" w:pos="720"/>
          <w:tab w:val="left" w:pos="774"/>
          <w:tab w:val="left" w:pos="993"/>
          <w:tab w:val="left" w:pos="1134"/>
          <w:tab w:val="left" w:pos="1276"/>
          <w:tab w:val="left" w:pos="1418"/>
        </w:tabs>
        <w:spacing w:before="0"/>
        <w:ind w:left="0" w:firstLine="567"/>
        <w:rPr>
          <w:sz w:val="20"/>
        </w:rPr>
      </w:pPr>
      <w:r>
        <w:rPr>
          <w:sz w:val="20"/>
        </w:rPr>
        <w:t>0,5</w:t>
      </w:r>
      <w:r w:rsidR="00DC685B">
        <w:rPr>
          <w:sz w:val="20"/>
          <w:lang w:val="en-US"/>
        </w:rPr>
        <w:t>S</w:t>
      </w:r>
      <w:r w:rsidR="00C74D79">
        <w:rPr>
          <w:sz w:val="20"/>
        </w:rPr>
        <w:t>−</w:t>
      </w:r>
      <w:r>
        <w:rPr>
          <w:sz w:val="20"/>
        </w:rPr>
        <w:t xml:space="preserve"> для счетчиков трансформаторного включения</w:t>
      </w:r>
      <w:r w:rsidR="00DC685B">
        <w:rPr>
          <w:sz w:val="20"/>
        </w:rPr>
        <w:t>.</w:t>
      </w:r>
    </w:p>
    <w:p w:rsidR="00A97AAF" w:rsidRPr="00402056" w:rsidRDefault="006438AA" w:rsidP="007E33D9">
      <w:pPr>
        <w:numPr>
          <w:ilvl w:val="2"/>
          <w:numId w:val="41"/>
        </w:numPr>
        <w:tabs>
          <w:tab w:val="clear" w:pos="1230"/>
          <w:tab w:val="num" w:pos="720"/>
          <w:tab w:val="left" w:pos="1134"/>
          <w:tab w:val="left" w:pos="1276"/>
          <w:tab w:val="num" w:pos="1374"/>
          <w:tab w:val="left" w:pos="1418"/>
        </w:tabs>
        <w:spacing w:before="40"/>
        <w:ind w:firstLine="567"/>
        <w:jc w:val="both"/>
        <w:rPr>
          <w:bCs/>
          <w:sz w:val="20"/>
          <w:szCs w:val="20"/>
        </w:rPr>
      </w:pPr>
      <w:r>
        <w:rPr>
          <w:sz w:val="20"/>
        </w:rPr>
        <w:t xml:space="preserve"> </w:t>
      </w:r>
      <w:r w:rsidR="00DC685B" w:rsidRPr="00DC685B">
        <w:rPr>
          <w:sz w:val="20"/>
        </w:rPr>
        <w:t>Для точек учета, в которых необходимо измерять количество электроэнергии по многотарифной системе, должны использоваться соответствующие многотарифные СЭ</w:t>
      </w:r>
      <w:r w:rsidR="00DC685B" w:rsidRPr="00DC685B">
        <w:rPr>
          <w:color w:val="000000"/>
          <w:sz w:val="20"/>
        </w:rPr>
        <w:t>, позволяющие реализовать применяемую тарифную систему</w:t>
      </w:r>
      <w:r w:rsidR="00DC685B" w:rsidRPr="00DC685B">
        <w:rPr>
          <w:sz w:val="20"/>
          <w:szCs w:val="28"/>
        </w:rPr>
        <w:t>.</w:t>
      </w:r>
    </w:p>
    <w:p w:rsidR="00A97AAF" w:rsidRDefault="006438AA" w:rsidP="007E33D9">
      <w:pPr>
        <w:keepNext/>
        <w:numPr>
          <w:ilvl w:val="2"/>
          <w:numId w:val="41"/>
        </w:numPr>
        <w:tabs>
          <w:tab w:val="clear" w:pos="1230"/>
          <w:tab w:val="num" w:pos="720"/>
          <w:tab w:val="left" w:pos="1134"/>
          <w:tab w:val="left" w:pos="1276"/>
          <w:tab w:val="num" w:pos="1374"/>
          <w:tab w:val="left" w:pos="1418"/>
        </w:tabs>
        <w:spacing w:before="40"/>
        <w:ind w:firstLine="567"/>
        <w:jc w:val="both"/>
        <w:rPr>
          <w:bCs/>
          <w:sz w:val="20"/>
          <w:szCs w:val="20"/>
        </w:rPr>
      </w:pPr>
      <w:r>
        <w:rPr>
          <w:sz w:val="20"/>
          <w:szCs w:val="28"/>
        </w:rPr>
        <w:t xml:space="preserve"> </w:t>
      </w:r>
      <w:r w:rsidR="00A97AAF">
        <w:rPr>
          <w:sz w:val="20"/>
          <w:szCs w:val="28"/>
        </w:rPr>
        <w:t>Следует использовать СЭ, имеющие:</w:t>
      </w:r>
    </w:p>
    <w:p w:rsidR="005A28E1" w:rsidRPr="005A28E1" w:rsidRDefault="00402056" w:rsidP="007E33D9">
      <w:pPr>
        <w:numPr>
          <w:ilvl w:val="0"/>
          <w:numId w:val="85"/>
        </w:numPr>
        <w:tabs>
          <w:tab w:val="num" w:pos="720"/>
          <w:tab w:val="left" w:pos="993"/>
          <w:tab w:val="left" w:pos="1134"/>
          <w:tab w:val="left" w:pos="1276"/>
          <w:tab w:val="left" w:pos="1418"/>
        </w:tabs>
        <w:ind w:left="0" w:firstLine="567"/>
        <w:jc w:val="both"/>
        <w:rPr>
          <w:sz w:val="20"/>
        </w:rPr>
      </w:pPr>
      <w:r w:rsidRPr="00402056">
        <w:rPr>
          <w:sz w:val="20"/>
        </w:rPr>
        <w:t xml:space="preserve">для территориально распределенных объектов (районы индивидуальной жилой застройки, территориально распределенные предприятия и т.д.): </w:t>
      </w:r>
    </w:p>
    <w:p w:rsidR="005A28E1" w:rsidRPr="005A28E1" w:rsidRDefault="005A28E1" w:rsidP="00DE7DC0">
      <w:pPr>
        <w:numPr>
          <w:ilvl w:val="3"/>
          <w:numId w:val="16"/>
        </w:numPr>
        <w:tabs>
          <w:tab w:val="num" w:pos="720"/>
          <w:tab w:val="left" w:pos="993"/>
          <w:tab w:val="left" w:pos="1134"/>
          <w:tab w:val="left" w:pos="1276"/>
          <w:tab w:val="left" w:pos="1418"/>
        </w:tabs>
        <w:ind w:left="0" w:firstLine="567"/>
        <w:jc w:val="both"/>
        <w:rPr>
          <w:sz w:val="20"/>
        </w:rPr>
      </w:pPr>
      <w:r w:rsidRPr="005A28E1">
        <w:rPr>
          <w:sz w:val="20"/>
          <w:szCs w:val="24"/>
        </w:rPr>
        <w:t xml:space="preserve">встроенный модем, поддерживающий передачу данных по PLC технологии либо другой, не требующей прокладки дополнительных физических линий связи (радио, </w:t>
      </w:r>
      <w:r w:rsidR="00DE7DC0" w:rsidRPr="00DE7DC0">
        <w:rPr>
          <w:sz w:val="20"/>
          <w:szCs w:val="24"/>
        </w:rPr>
        <w:t>3G/4G либо последующие поколения мобильной связи</w:t>
      </w:r>
      <w:r w:rsidR="006438AA">
        <w:rPr>
          <w:sz w:val="20"/>
          <w:szCs w:val="24"/>
        </w:rPr>
        <w:t xml:space="preserve"> </w:t>
      </w:r>
      <w:r w:rsidRPr="005A28E1">
        <w:rPr>
          <w:sz w:val="20"/>
          <w:szCs w:val="24"/>
        </w:rPr>
        <w:t>и т.д.);</w:t>
      </w:r>
    </w:p>
    <w:p w:rsidR="005A28E1" w:rsidRPr="005A28E1" w:rsidRDefault="005A28E1" w:rsidP="007E33D9">
      <w:pPr>
        <w:numPr>
          <w:ilvl w:val="3"/>
          <w:numId w:val="16"/>
        </w:numPr>
        <w:tabs>
          <w:tab w:val="num" w:pos="720"/>
          <w:tab w:val="left" w:pos="993"/>
          <w:tab w:val="left" w:pos="1134"/>
          <w:tab w:val="left" w:pos="1276"/>
          <w:tab w:val="left" w:pos="1418"/>
        </w:tabs>
        <w:ind w:left="0" w:firstLine="567"/>
        <w:jc w:val="both"/>
        <w:rPr>
          <w:sz w:val="20"/>
        </w:rPr>
      </w:pPr>
      <w:r w:rsidRPr="005A28E1">
        <w:rPr>
          <w:sz w:val="20"/>
          <w:szCs w:val="24"/>
        </w:rPr>
        <w:t>в экономически обоснованных случаях допускается применение встроенных цифровых интерфейсов или встроенных модемом, поддерживающих передачу данных по проводным физическим линиям связи (</w:t>
      </w:r>
      <w:r w:rsidRPr="005A28E1">
        <w:rPr>
          <w:sz w:val="20"/>
          <w:szCs w:val="24"/>
          <w:lang w:val="en-US"/>
        </w:rPr>
        <w:t>RS</w:t>
      </w:r>
      <w:r w:rsidRPr="005A28E1">
        <w:rPr>
          <w:sz w:val="20"/>
          <w:szCs w:val="24"/>
        </w:rPr>
        <w:t xml:space="preserve">-485, </w:t>
      </w:r>
      <w:r w:rsidRPr="005A28E1">
        <w:rPr>
          <w:sz w:val="20"/>
          <w:szCs w:val="24"/>
          <w:lang w:val="en-US"/>
        </w:rPr>
        <w:t>MODBUS</w:t>
      </w:r>
      <w:r w:rsidRPr="005A28E1">
        <w:rPr>
          <w:sz w:val="20"/>
          <w:szCs w:val="24"/>
        </w:rPr>
        <w:t xml:space="preserve">, </w:t>
      </w:r>
      <w:r w:rsidRPr="005A28E1">
        <w:rPr>
          <w:sz w:val="20"/>
          <w:szCs w:val="24"/>
          <w:lang w:val="en-US"/>
        </w:rPr>
        <w:t>Ethernet</w:t>
      </w:r>
      <w:r w:rsidRPr="005A28E1">
        <w:rPr>
          <w:sz w:val="20"/>
          <w:szCs w:val="24"/>
        </w:rPr>
        <w:t xml:space="preserve"> и т.д.);</w:t>
      </w:r>
    </w:p>
    <w:p w:rsidR="00402056" w:rsidRPr="00402056" w:rsidRDefault="00402056" w:rsidP="007E33D9">
      <w:pPr>
        <w:keepNext/>
        <w:numPr>
          <w:ilvl w:val="0"/>
          <w:numId w:val="85"/>
        </w:numPr>
        <w:tabs>
          <w:tab w:val="num" w:pos="720"/>
          <w:tab w:val="left" w:pos="993"/>
          <w:tab w:val="left" w:pos="1134"/>
          <w:tab w:val="left" w:pos="1276"/>
          <w:tab w:val="left" w:pos="1418"/>
        </w:tabs>
        <w:ind w:left="0" w:firstLine="567"/>
        <w:jc w:val="both"/>
        <w:rPr>
          <w:sz w:val="20"/>
        </w:rPr>
      </w:pPr>
      <w:r w:rsidRPr="00402056">
        <w:rPr>
          <w:sz w:val="20"/>
        </w:rPr>
        <w:t xml:space="preserve">для </w:t>
      </w:r>
      <w:proofErr w:type="spellStart"/>
      <w:r w:rsidRPr="00402056">
        <w:rPr>
          <w:sz w:val="20"/>
        </w:rPr>
        <w:t>энергообъектов</w:t>
      </w:r>
      <w:proofErr w:type="spellEnd"/>
      <w:r w:rsidRPr="00402056">
        <w:rPr>
          <w:sz w:val="20"/>
        </w:rPr>
        <w:t xml:space="preserve"> (ТП, РП и т.д.): </w:t>
      </w:r>
    </w:p>
    <w:p w:rsidR="00402056" w:rsidRPr="00402056" w:rsidRDefault="00402056" w:rsidP="007E33D9">
      <w:pPr>
        <w:pStyle w:val="ac"/>
        <w:numPr>
          <w:ilvl w:val="0"/>
          <w:numId w:val="86"/>
        </w:numPr>
        <w:tabs>
          <w:tab w:val="num" w:pos="720"/>
          <w:tab w:val="left" w:pos="1134"/>
          <w:tab w:val="left" w:pos="1276"/>
          <w:tab w:val="left" w:pos="1418"/>
        </w:tabs>
        <w:spacing w:before="0"/>
        <w:ind w:left="0" w:right="0" w:firstLine="567"/>
        <w:rPr>
          <w:sz w:val="20"/>
          <w:szCs w:val="24"/>
        </w:rPr>
      </w:pPr>
      <w:r w:rsidRPr="00402056">
        <w:rPr>
          <w:sz w:val="20"/>
          <w:szCs w:val="24"/>
        </w:rPr>
        <w:t xml:space="preserve">встроенный </w:t>
      </w:r>
      <w:r w:rsidRPr="00402056">
        <w:rPr>
          <w:sz w:val="20"/>
          <w:szCs w:val="24"/>
          <w:lang w:val="en-US"/>
        </w:rPr>
        <w:t>PLC</w:t>
      </w:r>
      <w:r w:rsidRPr="00402056">
        <w:rPr>
          <w:sz w:val="20"/>
          <w:szCs w:val="24"/>
        </w:rPr>
        <w:t>-модем (либо другой, использующий технологию, не требующую прокладки дополнительных физических линий связи);</w:t>
      </w:r>
    </w:p>
    <w:p w:rsidR="00402056" w:rsidRPr="00402056" w:rsidRDefault="00402056" w:rsidP="007E33D9">
      <w:pPr>
        <w:pStyle w:val="ac"/>
        <w:numPr>
          <w:ilvl w:val="0"/>
          <w:numId w:val="86"/>
        </w:numPr>
        <w:tabs>
          <w:tab w:val="num" w:pos="720"/>
          <w:tab w:val="left" w:pos="1134"/>
          <w:tab w:val="left" w:pos="1276"/>
          <w:tab w:val="left" w:pos="1418"/>
        </w:tabs>
        <w:spacing w:before="0"/>
        <w:ind w:left="0" w:right="0" w:firstLine="567"/>
        <w:rPr>
          <w:sz w:val="20"/>
          <w:szCs w:val="24"/>
        </w:rPr>
      </w:pPr>
      <w:r w:rsidRPr="00402056">
        <w:rPr>
          <w:sz w:val="20"/>
          <w:szCs w:val="24"/>
        </w:rPr>
        <w:t>интерфейс RS-485 (либо другой проводной, обеспечивающий  групповое подключение к одной линии связи</w:t>
      </w:r>
      <w:r w:rsidR="00DE7DC0" w:rsidRPr="00402056">
        <w:rPr>
          <w:sz w:val="20"/>
          <w:szCs w:val="24"/>
        </w:rPr>
        <w:t>)</w:t>
      </w:r>
      <w:r w:rsidR="00DE7DC0">
        <w:rPr>
          <w:sz w:val="20"/>
          <w:szCs w:val="24"/>
        </w:rPr>
        <w:t>;</w:t>
      </w:r>
    </w:p>
    <w:p w:rsidR="00DE7DC0" w:rsidRDefault="00DE7DC0" w:rsidP="00DE7DC0">
      <w:pPr>
        <w:pStyle w:val="ac"/>
        <w:numPr>
          <w:ilvl w:val="0"/>
          <w:numId w:val="86"/>
        </w:numPr>
        <w:tabs>
          <w:tab w:val="num" w:pos="720"/>
          <w:tab w:val="left" w:pos="1134"/>
          <w:tab w:val="left" w:pos="1276"/>
          <w:tab w:val="left" w:pos="1418"/>
        </w:tabs>
        <w:spacing w:before="0"/>
        <w:ind w:left="0" w:right="0" w:firstLine="567"/>
        <w:rPr>
          <w:sz w:val="20"/>
        </w:rPr>
      </w:pPr>
      <w:r w:rsidRPr="00DE7DC0">
        <w:rPr>
          <w:sz w:val="20"/>
          <w:szCs w:val="24"/>
        </w:rPr>
        <w:t>допускается</w:t>
      </w:r>
      <w:r w:rsidRPr="00DE7DC0">
        <w:rPr>
          <w:sz w:val="20"/>
        </w:rPr>
        <w:t xml:space="preserve"> применение программируемого реле встроенного в счетчик электроэнергии.</w:t>
      </w:r>
    </w:p>
    <w:p w:rsidR="00402056" w:rsidRPr="00402056" w:rsidRDefault="00402056" w:rsidP="007E33D9">
      <w:pPr>
        <w:numPr>
          <w:ilvl w:val="0"/>
          <w:numId w:val="85"/>
        </w:numPr>
        <w:tabs>
          <w:tab w:val="num" w:pos="720"/>
          <w:tab w:val="left" w:pos="993"/>
          <w:tab w:val="left" w:pos="1134"/>
          <w:tab w:val="left" w:pos="1276"/>
          <w:tab w:val="left" w:pos="1418"/>
        </w:tabs>
        <w:ind w:left="0" w:firstLine="567"/>
        <w:jc w:val="both"/>
        <w:rPr>
          <w:sz w:val="20"/>
        </w:rPr>
      </w:pPr>
      <w:r w:rsidRPr="00402056">
        <w:rPr>
          <w:sz w:val="20"/>
        </w:rPr>
        <w:t xml:space="preserve">программируемое реле для автономного </w:t>
      </w:r>
      <w:r w:rsidR="00A82F61">
        <w:rPr>
          <w:sz w:val="20"/>
        </w:rPr>
        <w:t>и (или)</w:t>
      </w:r>
      <w:r w:rsidRPr="00402056">
        <w:rPr>
          <w:sz w:val="20"/>
        </w:rPr>
        <w:t xml:space="preserve"> по команде из ЭСО отключения  потребителя от сети;</w:t>
      </w:r>
    </w:p>
    <w:p w:rsidR="00402056" w:rsidRPr="00402056" w:rsidRDefault="00402056" w:rsidP="007E33D9">
      <w:pPr>
        <w:numPr>
          <w:ilvl w:val="0"/>
          <w:numId w:val="85"/>
        </w:numPr>
        <w:tabs>
          <w:tab w:val="num" w:pos="720"/>
          <w:tab w:val="left" w:pos="993"/>
          <w:tab w:val="left" w:pos="1134"/>
          <w:tab w:val="left" w:pos="1276"/>
          <w:tab w:val="left" w:pos="1418"/>
        </w:tabs>
        <w:ind w:left="0" w:firstLine="567"/>
        <w:jc w:val="both"/>
        <w:rPr>
          <w:sz w:val="20"/>
        </w:rPr>
      </w:pPr>
      <w:r w:rsidRPr="00402056">
        <w:rPr>
          <w:sz w:val="20"/>
        </w:rPr>
        <w:t>встроенные средства накопления и хранения информации по аварийным состояниям сети, собственным аварийным состояниям, действиям потребителя, ведущим к нарушению договора с ЭСО;</w:t>
      </w:r>
    </w:p>
    <w:p w:rsidR="00A97AAF" w:rsidRPr="00402056" w:rsidRDefault="00C74D79" w:rsidP="00140C46">
      <w:pPr>
        <w:tabs>
          <w:tab w:val="num" w:pos="720"/>
          <w:tab w:val="left" w:pos="1134"/>
          <w:tab w:val="left" w:pos="1276"/>
          <w:tab w:val="left" w:pos="1418"/>
        </w:tabs>
        <w:ind w:firstLine="567"/>
        <w:jc w:val="both"/>
        <w:rPr>
          <w:bCs/>
          <w:sz w:val="20"/>
          <w:szCs w:val="20"/>
        </w:rPr>
      </w:pPr>
      <w:r>
        <w:rPr>
          <w:sz w:val="20"/>
        </w:rPr>
        <w:t xml:space="preserve">д) </w:t>
      </w:r>
      <w:r w:rsidR="00402056" w:rsidRPr="00402056">
        <w:rPr>
          <w:sz w:val="20"/>
        </w:rPr>
        <w:t>аппаратные и программные средства для защиты от несанкционированного доступа.</w:t>
      </w:r>
    </w:p>
    <w:p w:rsidR="00A97AAF" w:rsidRPr="007F28AE" w:rsidRDefault="006438AA" w:rsidP="007E33D9">
      <w:pPr>
        <w:numPr>
          <w:ilvl w:val="2"/>
          <w:numId w:val="41"/>
        </w:numPr>
        <w:tabs>
          <w:tab w:val="clear" w:pos="1230"/>
          <w:tab w:val="num" w:pos="720"/>
          <w:tab w:val="left" w:pos="1134"/>
          <w:tab w:val="left" w:pos="1276"/>
          <w:tab w:val="num" w:pos="1386"/>
          <w:tab w:val="left" w:pos="1418"/>
        </w:tabs>
        <w:ind w:firstLine="567"/>
        <w:jc w:val="both"/>
        <w:rPr>
          <w:bCs/>
          <w:sz w:val="20"/>
          <w:szCs w:val="20"/>
        </w:rPr>
      </w:pPr>
      <w:r>
        <w:rPr>
          <w:sz w:val="20"/>
          <w:szCs w:val="28"/>
        </w:rPr>
        <w:t xml:space="preserve"> </w:t>
      </w:r>
      <w:r w:rsidR="007F28AE" w:rsidRPr="007F28AE">
        <w:rPr>
          <w:sz w:val="20"/>
          <w:szCs w:val="28"/>
        </w:rPr>
        <w:t>СЭ должны иметь открытые стандартные (или фирменные) протоколы обмена по всем своим цифровым интерфейсам. Протоколы должны быть полными и непротиворечивыми, позволяющими их реализацию, сопровождаться текстовым описанием на одном из государственных языков Республики Беларусь.</w:t>
      </w:r>
    </w:p>
    <w:p w:rsidR="00A97AAF" w:rsidRPr="002E7CEA" w:rsidRDefault="00074265" w:rsidP="007E33D9">
      <w:pPr>
        <w:numPr>
          <w:ilvl w:val="2"/>
          <w:numId w:val="41"/>
        </w:numPr>
        <w:tabs>
          <w:tab w:val="clear" w:pos="1230"/>
          <w:tab w:val="num" w:pos="720"/>
          <w:tab w:val="left" w:pos="1134"/>
          <w:tab w:val="left" w:pos="1276"/>
          <w:tab w:val="left" w:pos="1418"/>
        </w:tabs>
        <w:ind w:firstLine="567"/>
        <w:jc w:val="both"/>
        <w:rPr>
          <w:bCs/>
          <w:sz w:val="20"/>
          <w:szCs w:val="20"/>
        </w:rPr>
      </w:pPr>
      <w:r>
        <w:rPr>
          <w:sz w:val="20"/>
          <w:szCs w:val="24"/>
        </w:rPr>
        <w:t xml:space="preserve"> </w:t>
      </w:r>
      <w:r w:rsidR="002E7CEA" w:rsidRPr="002E7CEA">
        <w:rPr>
          <w:sz w:val="20"/>
          <w:szCs w:val="24"/>
        </w:rPr>
        <w:t xml:space="preserve">Рекомендуется (обязательно для использования на </w:t>
      </w:r>
      <w:proofErr w:type="spellStart"/>
      <w:r w:rsidR="002E7CEA" w:rsidRPr="002E7CEA">
        <w:rPr>
          <w:sz w:val="20"/>
          <w:szCs w:val="24"/>
        </w:rPr>
        <w:t>энергообъектах</w:t>
      </w:r>
      <w:proofErr w:type="spellEnd"/>
      <w:r w:rsidR="002E7CEA" w:rsidRPr="002E7CEA">
        <w:rPr>
          <w:sz w:val="20"/>
          <w:szCs w:val="24"/>
        </w:rPr>
        <w:t xml:space="preserve"> при новом строительстве и реконструкции) использовать счетчики, поддерживающие </w:t>
      </w:r>
      <w:r w:rsidR="002E7CEA" w:rsidRPr="002E7CEA">
        <w:rPr>
          <w:sz w:val="20"/>
        </w:rPr>
        <w:t>измерение режимных параметров электрической сети (токов, напряжений, мощности, коэффициента мощности, частоты).</w:t>
      </w:r>
    </w:p>
    <w:p w:rsidR="00A97AAF" w:rsidRPr="00402056" w:rsidRDefault="002E7CEA" w:rsidP="00140C46">
      <w:pPr>
        <w:tabs>
          <w:tab w:val="num" w:pos="720"/>
          <w:tab w:val="left" w:pos="1134"/>
          <w:tab w:val="left" w:pos="1276"/>
          <w:tab w:val="left" w:pos="1418"/>
        </w:tabs>
        <w:ind w:firstLine="567"/>
        <w:jc w:val="both"/>
        <w:rPr>
          <w:bCs/>
          <w:sz w:val="20"/>
          <w:szCs w:val="20"/>
        </w:rPr>
      </w:pPr>
      <w:r w:rsidRPr="002E7CEA">
        <w:rPr>
          <w:sz w:val="20"/>
        </w:rPr>
        <w:t xml:space="preserve">При отсутствии счетчиков с указанными встроенными функциями допускается реализация указанных функций с использованием </w:t>
      </w:r>
      <w:proofErr w:type="spellStart"/>
      <w:r w:rsidRPr="002E7CEA">
        <w:rPr>
          <w:sz w:val="20"/>
        </w:rPr>
        <w:t>метрологически</w:t>
      </w:r>
      <w:proofErr w:type="spellEnd"/>
      <w:r w:rsidRPr="002E7CEA">
        <w:rPr>
          <w:sz w:val="20"/>
        </w:rPr>
        <w:t xml:space="preserve"> аттестованного оборудования. Указанное оборудование включается или в состав АСКУЭ или в состав систем телемеханики, АСУ ТП (если последние предусматриваются на </w:t>
      </w:r>
      <w:proofErr w:type="spellStart"/>
      <w:r w:rsidRPr="002E7CEA">
        <w:rPr>
          <w:sz w:val="20"/>
        </w:rPr>
        <w:t>энергообъектах</w:t>
      </w:r>
      <w:proofErr w:type="spellEnd"/>
      <w:r w:rsidRPr="002E7CEA">
        <w:rPr>
          <w:sz w:val="20"/>
        </w:rPr>
        <w:t>).</w:t>
      </w:r>
    </w:p>
    <w:p w:rsidR="00A97AAF" w:rsidRDefault="00074265" w:rsidP="007E33D9">
      <w:pPr>
        <w:numPr>
          <w:ilvl w:val="2"/>
          <w:numId w:val="41"/>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A97AAF">
        <w:rPr>
          <w:sz w:val="20"/>
          <w:szCs w:val="28"/>
        </w:rPr>
        <w:t xml:space="preserve">На присоединениях, по которым возможны </w:t>
      </w:r>
      <w:proofErr w:type="spellStart"/>
      <w:r w:rsidR="00A97AAF">
        <w:rPr>
          <w:sz w:val="20"/>
          <w:szCs w:val="28"/>
        </w:rPr>
        <w:t>перетоки</w:t>
      </w:r>
      <w:proofErr w:type="spellEnd"/>
      <w:r w:rsidR="00A97AAF">
        <w:rPr>
          <w:sz w:val="20"/>
          <w:szCs w:val="28"/>
        </w:rPr>
        <w:t xml:space="preserve"> реактивной энергии (при наличии батарей статических конденсаторов и т.д.) следует устанавливать СЭ, учитывающие реактивную энергию в двух направлениях.</w:t>
      </w:r>
    </w:p>
    <w:p w:rsidR="00A97AAF" w:rsidRDefault="00074265" w:rsidP="007E33D9">
      <w:pPr>
        <w:numPr>
          <w:ilvl w:val="2"/>
          <w:numId w:val="41"/>
        </w:numPr>
        <w:tabs>
          <w:tab w:val="clear" w:pos="1230"/>
          <w:tab w:val="num" w:pos="720"/>
          <w:tab w:val="left" w:pos="1134"/>
          <w:tab w:val="left" w:pos="1276"/>
          <w:tab w:val="left" w:pos="1418"/>
        </w:tabs>
        <w:ind w:firstLine="567"/>
        <w:jc w:val="both"/>
        <w:rPr>
          <w:bCs/>
          <w:sz w:val="20"/>
          <w:szCs w:val="20"/>
        </w:rPr>
      </w:pPr>
      <w:r>
        <w:rPr>
          <w:sz w:val="20"/>
          <w:szCs w:val="28"/>
        </w:rPr>
        <w:t xml:space="preserve"> </w:t>
      </w:r>
      <w:r w:rsidR="00A97AAF">
        <w:rPr>
          <w:sz w:val="20"/>
          <w:szCs w:val="28"/>
        </w:rPr>
        <w:t>СЭ для учета активной и реактивной электроэнергий следует применять:</w:t>
      </w:r>
    </w:p>
    <w:p w:rsidR="00A97AAF" w:rsidRDefault="00A97AAF" w:rsidP="007E33D9">
      <w:pPr>
        <w:pStyle w:val="ac"/>
        <w:numPr>
          <w:ilvl w:val="0"/>
          <w:numId w:val="74"/>
        </w:numPr>
        <w:tabs>
          <w:tab w:val="num" w:pos="720"/>
          <w:tab w:val="left" w:pos="774"/>
          <w:tab w:val="left" w:pos="1134"/>
          <w:tab w:val="left" w:pos="1276"/>
          <w:tab w:val="left" w:pos="1418"/>
        </w:tabs>
        <w:spacing w:before="0"/>
        <w:ind w:left="0" w:firstLine="567"/>
        <w:rPr>
          <w:sz w:val="20"/>
        </w:rPr>
      </w:pPr>
      <w:r>
        <w:rPr>
          <w:sz w:val="20"/>
        </w:rPr>
        <w:t>на присоединениях РП, ТП;</w:t>
      </w:r>
    </w:p>
    <w:p w:rsidR="00DC685B" w:rsidRDefault="00DC685B" w:rsidP="007E33D9">
      <w:pPr>
        <w:numPr>
          <w:ilvl w:val="0"/>
          <w:numId w:val="74"/>
        </w:numPr>
        <w:tabs>
          <w:tab w:val="num" w:pos="720"/>
          <w:tab w:val="left" w:pos="774"/>
          <w:tab w:val="left" w:pos="1134"/>
          <w:tab w:val="left" w:pos="1276"/>
          <w:tab w:val="left" w:pos="1418"/>
        </w:tabs>
        <w:ind w:left="0" w:firstLine="567"/>
        <w:jc w:val="both"/>
        <w:rPr>
          <w:sz w:val="20"/>
        </w:rPr>
      </w:pPr>
      <w:r w:rsidRPr="00DC685B">
        <w:rPr>
          <w:sz w:val="20"/>
        </w:rPr>
        <w:t>на ответвлениях от ВЛ</w:t>
      </w:r>
      <w:r w:rsidR="00A93435">
        <w:rPr>
          <w:sz w:val="20"/>
        </w:rPr>
        <w:t>И</w:t>
      </w:r>
      <w:r w:rsidRPr="00DC685B">
        <w:rPr>
          <w:sz w:val="20"/>
        </w:rPr>
        <w:t xml:space="preserve"> к вводам предприятий</w:t>
      </w:r>
      <w:r w:rsidR="00565CD6">
        <w:rPr>
          <w:sz w:val="20"/>
        </w:rPr>
        <w:t xml:space="preserve"> и организаций агропромышленного комплекса</w:t>
      </w:r>
      <w:r w:rsidRPr="00DC685B">
        <w:rPr>
          <w:sz w:val="20"/>
        </w:rPr>
        <w:t>;</w:t>
      </w:r>
    </w:p>
    <w:p w:rsidR="00A97AAF" w:rsidRPr="00402056" w:rsidRDefault="00402056" w:rsidP="007E33D9">
      <w:pPr>
        <w:numPr>
          <w:ilvl w:val="0"/>
          <w:numId w:val="74"/>
        </w:numPr>
        <w:tabs>
          <w:tab w:val="num" w:pos="720"/>
          <w:tab w:val="left" w:pos="774"/>
          <w:tab w:val="left" w:pos="1134"/>
          <w:tab w:val="left" w:pos="1276"/>
          <w:tab w:val="left" w:pos="1418"/>
        </w:tabs>
        <w:ind w:left="0" w:firstLine="567"/>
        <w:jc w:val="both"/>
        <w:rPr>
          <w:bCs/>
          <w:sz w:val="20"/>
          <w:szCs w:val="20"/>
        </w:rPr>
      </w:pPr>
      <w:r w:rsidRPr="00402056">
        <w:rPr>
          <w:sz w:val="20"/>
        </w:rPr>
        <w:t>на ответвлениях от ВЛ</w:t>
      </w:r>
      <w:r w:rsidR="00A93435">
        <w:rPr>
          <w:sz w:val="20"/>
        </w:rPr>
        <w:t>И</w:t>
      </w:r>
      <w:r w:rsidRPr="00402056">
        <w:rPr>
          <w:sz w:val="20"/>
        </w:rPr>
        <w:t xml:space="preserve"> к вводам </w:t>
      </w:r>
      <w:r w:rsidR="00E311A1">
        <w:rPr>
          <w:sz w:val="20"/>
        </w:rPr>
        <w:t>непромышленных потребителей</w:t>
      </w:r>
      <w:r w:rsidRPr="00402056">
        <w:rPr>
          <w:sz w:val="20"/>
        </w:rPr>
        <w:t>.</w:t>
      </w:r>
    </w:p>
    <w:p w:rsidR="00A97AAF" w:rsidRDefault="00A97AAF" w:rsidP="007E33D9">
      <w:pPr>
        <w:numPr>
          <w:ilvl w:val="2"/>
          <w:numId w:val="41"/>
        </w:numPr>
        <w:tabs>
          <w:tab w:val="clear" w:pos="1230"/>
          <w:tab w:val="num" w:pos="720"/>
          <w:tab w:val="left" w:pos="1134"/>
          <w:tab w:val="left" w:pos="1276"/>
          <w:tab w:val="left" w:pos="1418"/>
          <w:tab w:val="num" w:pos="1560"/>
        </w:tabs>
        <w:ind w:firstLine="567"/>
        <w:jc w:val="both"/>
        <w:rPr>
          <w:bCs/>
          <w:sz w:val="20"/>
          <w:szCs w:val="20"/>
        </w:rPr>
      </w:pPr>
      <w:r>
        <w:rPr>
          <w:sz w:val="20"/>
          <w:szCs w:val="28"/>
        </w:rPr>
        <w:t>В пределах каждого населенного пункта</w:t>
      </w:r>
      <w:r w:rsidR="001C2A6F">
        <w:rPr>
          <w:sz w:val="20"/>
          <w:szCs w:val="28"/>
        </w:rPr>
        <w:t xml:space="preserve"> рекомендуется</w:t>
      </w:r>
      <w:r>
        <w:rPr>
          <w:sz w:val="20"/>
          <w:szCs w:val="28"/>
        </w:rPr>
        <w:t xml:space="preserve"> использовать СЭ с однотипными цифровыми интерфейсами и совместимыми протоколами обмена данными по этим интерфейсам. Тип </w:t>
      </w:r>
      <w:proofErr w:type="gramStart"/>
      <w:r>
        <w:rPr>
          <w:sz w:val="20"/>
          <w:szCs w:val="28"/>
        </w:rPr>
        <w:t>применяемых</w:t>
      </w:r>
      <w:proofErr w:type="gramEnd"/>
      <w:r>
        <w:rPr>
          <w:sz w:val="20"/>
          <w:szCs w:val="28"/>
        </w:rPr>
        <w:t xml:space="preserve"> СЭ рекомендуется выбирать из перечня СЭ, поддерживаемых существующими ЦСОД АСКУЭ.</w:t>
      </w:r>
    </w:p>
    <w:p w:rsidR="00A97AAF" w:rsidRPr="00E04609" w:rsidRDefault="00E04609" w:rsidP="007E33D9">
      <w:pPr>
        <w:numPr>
          <w:ilvl w:val="2"/>
          <w:numId w:val="41"/>
        </w:numPr>
        <w:tabs>
          <w:tab w:val="clear" w:pos="1230"/>
          <w:tab w:val="num" w:pos="720"/>
          <w:tab w:val="left" w:pos="1134"/>
          <w:tab w:val="left" w:pos="1276"/>
          <w:tab w:val="left" w:pos="1418"/>
          <w:tab w:val="num" w:pos="1560"/>
        </w:tabs>
        <w:ind w:firstLine="567"/>
        <w:jc w:val="both"/>
        <w:rPr>
          <w:bCs/>
          <w:sz w:val="20"/>
          <w:szCs w:val="20"/>
        </w:rPr>
      </w:pPr>
      <w:r w:rsidRPr="00E04609">
        <w:rPr>
          <w:sz w:val="20"/>
          <w:szCs w:val="20"/>
        </w:rPr>
        <w:t>При нагрузках до 100</w:t>
      </w:r>
      <w:proofErr w:type="gramStart"/>
      <w:r w:rsidR="00E820B5">
        <w:rPr>
          <w:sz w:val="20"/>
          <w:szCs w:val="20"/>
          <w:lang w:val="en-US"/>
        </w:rPr>
        <w:t> </w:t>
      </w:r>
      <w:r w:rsidRPr="00E04609">
        <w:rPr>
          <w:sz w:val="20"/>
          <w:szCs w:val="20"/>
        </w:rPr>
        <w:t>А</w:t>
      </w:r>
      <w:proofErr w:type="gramEnd"/>
      <w:r w:rsidRPr="00E04609">
        <w:rPr>
          <w:sz w:val="20"/>
          <w:szCs w:val="20"/>
        </w:rPr>
        <w:t xml:space="preserve"> как правило следует использовать счетчики непосредственного (прямого) включения по току. Разрешается применять счетчики трансформаторного включения в случае ограниченных возможностей подключения силового </w:t>
      </w:r>
      <w:r w:rsidRPr="00E04609">
        <w:rPr>
          <w:sz w:val="20"/>
          <w:szCs w:val="20"/>
        </w:rPr>
        <w:lastRenderedPageBreak/>
        <w:t>кабеля к счетчику или его прокладки к шкафу (щитку) счетчиков. При этом необходимо учитывать параметры кабеля: сечения жил, минимального радиуса изгиба и других.</w:t>
      </w:r>
    </w:p>
    <w:p w:rsidR="00A97AAF" w:rsidRDefault="00A97AAF" w:rsidP="005E48D1">
      <w:pPr>
        <w:pStyle w:val="21"/>
        <w:rPr>
          <w:szCs w:val="20"/>
        </w:rPr>
      </w:pPr>
      <w:bookmarkStart w:id="38" w:name="_Toc85640656"/>
      <w:r>
        <w:t>Измерительные цепи</w:t>
      </w:r>
      <w:bookmarkEnd w:id="38"/>
    </w:p>
    <w:p w:rsidR="00A97AAF" w:rsidRPr="001C2A6F" w:rsidRDefault="001C2A6F" w:rsidP="00B51B34">
      <w:pPr>
        <w:numPr>
          <w:ilvl w:val="2"/>
          <w:numId w:val="42"/>
        </w:numPr>
        <w:tabs>
          <w:tab w:val="num" w:pos="720"/>
          <w:tab w:val="left" w:pos="1276"/>
          <w:tab w:val="left" w:pos="1418"/>
        </w:tabs>
        <w:ind w:firstLine="567"/>
        <w:jc w:val="both"/>
        <w:rPr>
          <w:sz w:val="20"/>
          <w:szCs w:val="20"/>
        </w:rPr>
      </w:pPr>
      <w:r w:rsidRPr="001C2A6F">
        <w:rPr>
          <w:sz w:val="20"/>
          <w:szCs w:val="28"/>
        </w:rPr>
        <w:t xml:space="preserve">Сечение проводок и кабелей, присоединяемых к счетчикам должны выбираться с учетом требований </w:t>
      </w:r>
      <w:r>
        <w:rPr>
          <w:sz w:val="20"/>
          <w:szCs w:val="28"/>
        </w:rPr>
        <w:t>ТК</w:t>
      </w:r>
      <w:r w:rsidR="00EF1F2B">
        <w:rPr>
          <w:sz w:val="20"/>
          <w:szCs w:val="28"/>
        </w:rPr>
        <w:t>П</w:t>
      </w:r>
      <w:r w:rsidR="00E04609">
        <w:rPr>
          <w:sz w:val="20"/>
          <w:szCs w:val="28"/>
        </w:rPr>
        <w:t xml:space="preserve"> 339</w:t>
      </w:r>
      <w:r w:rsidRPr="001C2A6F">
        <w:rPr>
          <w:sz w:val="20"/>
          <w:szCs w:val="20"/>
        </w:rPr>
        <w:t xml:space="preserve">, </w:t>
      </w:r>
      <w:r w:rsidRPr="001C2A6F">
        <w:rPr>
          <w:sz w:val="20"/>
          <w:szCs w:val="28"/>
        </w:rPr>
        <w:t>ГОСТ 1983, ГОСТ 7746.</w:t>
      </w:r>
    </w:p>
    <w:p w:rsidR="00A97AAF" w:rsidRDefault="00821970" w:rsidP="00B51B34">
      <w:pPr>
        <w:numPr>
          <w:ilvl w:val="2"/>
          <w:numId w:val="42"/>
        </w:numPr>
        <w:tabs>
          <w:tab w:val="num" w:pos="720"/>
          <w:tab w:val="left" w:pos="1276"/>
          <w:tab w:val="left" w:pos="1418"/>
        </w:tabs>
        <w:ind w:firstLine="567"/>
        <w:jc w:val="both"/>
        <w:rPr>
          <w:sz w:val="20"/>
          <w:szCs w:val="20"/>
        </w:rPr>
      </w:pPr>
      <w:r w:rsidRPr="00821970">
        <w:rPr>
          <w:sz w:val="20"/>
          <w:szCs w:val="28"/>
        </w:rPr>
        <w:t xml:space="preserve">Электронные счетчики должны подключаться к вторичным цепям </w:t>
      </w:r>
      <w:proofErr w:type="gramStart"/>
      <w:r w:rsidRPr="00821970">
        <w:rPr>
          <w:sz w:val="20"/>
          <w:szCs w:val="28"/>
        </w:rPr>
        <w:t>ТТ</w:t>
      </w:r>
      <w:proofErr w:type="gramEnd"/>
      <w:r w:rsidRPr="00821970">
        <w:rPr>
          <w:sz w:val="20"/>
          <w:szCs w:val="28"/>
        </w:rPr>
        <w:t xml:space="preserve"> и ТН через специальные зажимы (испытательные колодки</w:t>
      </w:r>
      <w:r w:rsidR="000869D4">
        <w:rPr>
          <w:sz w:val="20"/>
          <w:szCs w:val="28"/>
        </w:rPr>
        <w:t>, блоки</w:t>
      </w:r>
      <w:r w:rsidRPr="00821970">
        <w:rPr>
          <w:sz w:val="20"/>
          <w:szCs w:val="28"/>
        </w:rPr>
        <w:t>), обеспечивающие безопасное отключение цепей тока при замене и обслуживании средств учета электроэнергии, а также их опломбирование.</w:t>
      </w:r>
    </w:p>
    <w:p w:rsidR="00A97AAF" w:rsidRPr="00821970" w:rsidRDefault="00821970" w:rsidP="00B51B34">
      <w:pPr>
        <w:numPr>
          <w:ilvl w:val="2"/>
          <w:numId w:val="42"/>
        </w:numPr>
        <w:tabs>
          <w:tab w:val="num" w:pos="720"/>
          <w:tab w:val="left" w:pos="1276"/>
          <w:tab w:val="left" w:pos="1418"/>
        </w:tabs>
        <w:ind w:firstLine="567"/>
        <w:jc w:val="both"/>
        <w:rPr>
          <w:sz w:val="20"/>
          <w:szCs w:val="20"/>
        </w:rPr>
      </w:pPr>
      <w:r w:rsidRPr="00821970">
        <w:rPr>
          <w:sz w:val="20"/>
          <w:szCs w:val="28"/>
        </w:rPr>
        <w:t>Конструкция защитных коммутационных аппаратов в целях исключения возможности хищения электроэнергии должна обеспечивать возможность их пломбирования.</w:t>
      </w:r>
    </w:p>
    <w:p w:rsidR="00773599" w:rsidRDefault="00B9517B" w:rsidP="00B51B34">
      <w:pPr>
        <w:tabs>
          <w:tab w:val="num" w:pos="1230"/>
        </w:tabs>
        <w:ind w:firstLine="567"/>
        <w:jc w:val="both"/>
        <w:rPr>
          <w:sz w:val="20"/>
          <w:szCs w:val="20"/>
        </w:rPr>
      </w:pPr>
      <w:r w:rsidRPr="00946CF2">
        <w:rPr>
          <w:b/>
          <w:sz w:val="20"/>
          <w:szCs w:val="28"/>
        </w:rPr>
        <w:t>19.7.4</w:t>
      </w:r>
      <w:proofErr w:type="gramStart"/>
      <w:r w:rsidR="00B51B34" w:rsidRPr="003E6320">
        <w:rPr>
          <w:sz w:val="20"/>
          <w:szCs w:val="28"/>
        </w:rPr>
        <w:tab/>
      </w:r>
      <w:r w:rsidR="00A97AAF">
        <w:rPr>
          <w:sz w:val="20"/>
          <w:szCs w:val="28"/>
        </w:rPr>
        <w:t>П</w:t>
      </w:r>
      <w:proofErr w:type="gramEnd"/>
      <w:r w:rsidR="00A97AAF">
        <w:rPr>
          <w:sz w:val="20"/>
          <w:szCs w:val="28"/>
        </w:rPr>
        <w:t xml:space="preserve">еред счетчиком, непосредственно включенным в сеть, для его безопасной замены в щите со счетчиком либо непосредственно рядом со щитом должен быть установлен коммутационный аппарат (с </w:t>
      </w:r>
      <w:r w:rsidR="001C2A6F">
        <w:rPr>
          <w:sz w:val="20"/>
          <w:szCs w:val="28"/>
        </w:rPr>
        <w:t>возможностью</w:t>
      </w:r>
      <w:r w:rsidR="00A97AAF">
        <w:rPr>
          <w:sz w:val="20"/>
          <w:szCs w:val="28"/>
        </w:rPr>
        <w:t xml:space="preserve"> опломбирования), позволяющий снять напряжение со всех фаз, присоединенных к счетчику.</w:t>
      </w:r>
      <w:r w:rsidR="00074265">
        <w:rPr>
          <w:sz w:val="20"/>
          <w:szCs w:val="28"/>
        </w:rPr>
        <w:t xml:space="preserve"> </w:t>
      </w:r>
      <w:r w:rsidR="00773599" w:rsidRPr="00B919EF">
        <w:rPr>
          <w:sz w:val="20"/>
          <w:szCs w:val="28"/>
        </w:rPr>
        <w:t>Необходимость коммутационных аппаратов перед измерительной частью сплит-счетчиков согласовывается с эксплуатирующей организацией.</w:t>
      </w:r>
    </w:p>
    <w:p w:rsidR="00A43E02" w:rsidRPr="00B9517B" w:rsidRDefault="00B9517B" w:rsidP="00B51B34">
      <w:pPr>
        <w:tabs>
          <w:tab w:val="num" w:pos="1230"/>
          <w:tab w:val="left" w:pos="1276"/>
          <w:tab w:val="left" w:pos="1418"/>
        </w:tabs>
        <w:ind w:firstLine="567"/>
        <w:jc w:val="both"/>
        <w:rPr>
          <w:sz w:val="20"/>
          <w:szCs w:val="20"/>
        </w:rPr>
      </w:pPr>
      <w:r w:rsidRPr="00946CF2">
        <w:rPr>
          <w:b/>
          <w:kern w:val="0"/>
          <w:sz w:val="20"/>
          <w:szCs w:val="20"/>
        </w:rPr>
        <w:t>19.7.5</w:t>
      </w:r>
      <w:r w:rsidR="00B51B34" w:rsidRPr="003E6320">
        <w:rPr>
          <w:kern w:val="0"/>
          <w:sz w:val="20"/>
          <w:szCs w:val="20"/>
        </w:rPr>
        <w:tab/>
      </w:r>
      <w:r w:rsidR="00A43E02" w:rsidRPr="00A43E02">
        <w:rPr>
          <w:kern w:val="0"/>
          <w:sz w:val="20"/>
          <w:szCs w:val="20"/>
        </w:rPr>
        <w:t xml:space="preserve">Установку </w:t>
      </w:r>
      <w:r w:rsidR="00A43E02">
        <w:rPr>
          <w:kern w:val="0"/>
          <w:sz w:val="20"/>
          <w:szCs w:val="20"/>
        </w:rPr>
        <w:t>аппаратов</w:t>
      </w:r>
      <w:r w:rsidR="00A43E02" w:rsidRPr="00A43E02">
        <w:rPr>
          <w:kern w:val="0"/>
          <w:sz w:val="20"/>
          <w:szCs w:val="20"/>
        </w:rPr>
        <w:t xml:space="preserve"> защиты </w:t>
      </w:r>
      <w:r w:rsidR="00A43E02">
        <w:rPr>
          <w:kern w:val="0"/>
          <w:sz w:val="20"/>
          <w:szCs w:val="20"/>
        </w:rPr>
        <w:t>в</w:t>
      </w:r>
      <w:r w:rsidR="00A43E02" w:rsidRPr="00A43E02">
        <w:rPr>
          <w:kern w:val="0"/>
          <w:sz w:val="20"/>
          <w:szCs w:val="20"/>
        </w:rPr>
        <w:t xml:space="preserve"> цепях учета </w:t>
      </w:r>
      <w:r w:rsidR="00A43E02">
        <w:rPr>
          <w:kern w:val="0"/>
          <w:sz w:val="20"/>
          <w:szCs w:val="20"/>
        </w:rPr>
        <w:t>после</w:t>
      </w:r>
      <w:r w:rsidR="00A43E02" w:rsidRPr="00A43E02">
        <w:rPr>
          <w:kern w:val="0"/>
          <w:sz w:val="20"/>
          <w:szCs w:val="20"/>
        </w:rPr>
        <w:t xml:space="preserve"> СЭ, включенных непосредственно в сеть, выполнять согласно </w:t>
      </w:r>
      <w:r w:rsidR="00A43E02">
        <w:rPr>
          <w:kern w:val="0"/>
          <w:sz w:val="20"/>
          <w:szCs w:val="20"/>
        </w:rPr>
        <w:t>ТКП</w:t>
      </w:r>
      <w:r w:rsidR="00A43E02" w:rsidRPr="00A43E02">
        <w:rPr>
          <w:kern w:val="0"/>
          <w:sz w:val="20"/>
          <w:szCs w:val="20"/>
        </w:rPr>
        <w:t xml:space="preserve"> 339.</w:t>
      </w:r>
      <w:r>
        <w:rPr>
          <w:kern w:val="0"/>
          <w:sz w:val="20"/>
          <w:szCs w:val="20"/>
        </w:rPr>
        <w:t xml:space="preserve"> Аппараты защиты в цепях учета после измерительной части сплит СЭ устанавливать не требуется, если иное не требуется эксплуатирующей организацией.</w:t>
      </w:r>
    </w:p>
    <w:p w:rsidR="00A97AAF" w:rsidRPr="00B919EF" w:rsidRDefault="00946CF2" w:rsidP="00B51B34">
      <w:pPr>
        <w:tabs>
          <w:tab w:val="num" w:pos="720"/>
          <w:tab w:val="num" w:pos="1230"/>
        </w:tabs>
        <w:ind w:firstLine="567"/>
        <w:jc w:val="both"/>
        <w:rPr>
          <w:sz w:val="20"/>
          <w:szCs w:val="20"/>
        </w:rPr>
      </w:pPr>
      <w:r w:rsidRPr="00946CF2">
        <w:rPr>
          <w:b/>
          <w:sz w:val="20"/>
          <w:szCs w:val="28"/>
        </w:rPr>
        <w:t>19.7.6</w:t>
      </w:r>
      <w:proofErr w:type="gramStart"/>
      <w:r w:rsidR="00B51B34" w:rsidRPr="003E6320">
        <w:rPr>
          <w:sz w:val="20"/>
          <w:szCs w:val="28"/>
        </w:rPr>
        <w:tab/>
      </w:r>
      <w:r w:rsidR="00A97AAF" w:rsidRPr="00B9517B">
        <w:rPr>
          <w:sz w:val="20"/>
          <w:szCs w:val="28"/>
        </w:rPr>
        <w:t>С</w:t>
      </w:r>
      <w:proofErr w:type="gramEnd"/>
      <w:r w:rsidR="00A97AAF" w:rsidRPr="00B9517B">
        <w:rPr>
          <w:sz w:val="20"/>
          <w:szCs w:val="28"/>
        </w:rPr>
        <w:t xml:space="preserve">ледует обеспечивать полную селективность защитных коммутационных аппаратов, </w:t>
      </w:r>
      <w:r w:rsidR="00A97AAF" w:rsidRPr="00B919EF">
        <w:rPr>
          <w:sz w:val="20"/>
          <w:szCs w:val="28"/>
        </w:rPr>
        <w:t xml:space="preserve">устанавливаемых в </w:t>
      </w:r>
      <w:r w:rsidR="00B9517B" w:rsidRPr="00B919EF">
        <w:rPr>
          <w:sz w:val="20"/>
          <w:szCs w:val="28"/>
        </w:rPr>
        <w:t xml:space="preserve">цепях от </w:t>
      </w:r>
      <w:proofErr w:type="spellStart"/>
      <w:r w:rsidR="00B9517B" w:rsidRPr="00B919EF">
        <w:rPr>
          <w:sz w:val="20"/>
          <w:szCs w:val="28"/>
        </w:rPr>
        <w:t>энергообъектов</w:t>
      </w:r>
      <w:proofErr w:type="spellEnd"/>
      <w:r w:rsidR="00B9517B" w:rsidRPr="00B919EF">
        <w:rPr>
          <w:sz w:val="20"/>
          <w:szCs w:val="28"/>
        </w:rPr>
        <w:t xml:space="preserve"> до абонентов</w:t>
      </w:r>
      <w:r w:rsidR="00A97AAF" w:rsidRPr="00B919EF">
        <w:rPr>
          <w:sz w:val="20"/>
          <w:szCs w:val="28"/>
        </w:rPr>
        <w:t>.</w:t>
      </w:r>
    </w:p>
    <w:p w:rsidR="00A97AAF" w:rsidRPr="007F28AE" w:rsidRDefault="00946CF2" w:rsidP="00B51B34">
      <w:pPr>
        <w:tabs>
          <w:tab w:val="num" w:pos="1230"/>
          <w:tab w:val="left" w:pos="1276"/>
          <w:tab w:val="left" w:pos="1418"/>
        </w:tabs>
        <w:ind w:firstLine="567"/>
        <w:jc w:val="both"/>
        <w:rPr>
          <w:sz w:val="20"/>
          <w:szCs w:val="20"/>
        </w:rPr>
      </w:pPr>
      <w:r w:rsidRPr="00946CF2">
        <w:rPr>
          <w:b/>
          <w:sz w:val="20"/>
          <w:szCs w:val="28"/>
        </w:rPr>
        <w:t>19.7.7</w:t>
      </w:r>
      <w:proofErr w:type="gramStart"/>
      <w:r w:rsidR="00B51B34" w:rsidRPr="003E6320">
        <w:rPr>
          <w:sz w:val="20"/>
          <w:szCs w:val="28"/>
        </w:rPr>
        <w:tab/>
      </w:r>
      <w:r w:rsidR="007F28AE" w:rsidRPr="007F28AE">
        <w:rPr>
          <w:sz w:val="20"/>
          <w:szCs w:val="28"/>
        </w:rPr>
        <w:t>В</w:t>
      </w:r>
      <w:proofErr w:type="gramEnd"/>
      <w:r w:rsidR="007F28AE" w:rsidRPr="007F28AE">
        <w:rPr>
          <w:sz w:val="20"/>
          <w:szCs w:val="28"/>
        </w:rPr>
        <w:t xml:space="preserve"> соответствии с требованиями </w:t>
      </w:r>
      <w:r w:rsidR="007F28AE" w:rsidRPr="007F28AE">
        <w:rPr>
          <w:rStyle w:val="FontStyle106"/>
          <w:b w:val="0"/>
          <w:sz w:val="20"/>
        </w:rPr>
        <w:t xml:space="preserve">ТКП </w:t>
      </w:r>
      <w:r w:rsidR="007F28AE" w:rsidRPr="007F28AE">
        <w:rPr>
          <w:sz w:val="20"/>
          <w:szCs w:val="20"/>
        </w:rPr>
        <w:t xml:space="preserve">339 </w:t>
      </w:r>
      <w:r w:rsidR="007F28AE" w:rsidRPr="007F28AE">
        <w:rPr>
          <w:sz w:val="20"/>
          <w:szCs w:val="28"/>
        </w:rPr>
        <w:t>рядом с расчетными счетчиками, осуществляющими учет электроэнергии с применением измерительных трансформаторов, должны устанавливаться испытательные колодки (</w:t>
      </w:r>
      <w:proofErr w:type="spellStart"/>
      <w:r w:rsidR="007F28AE" w:rsidRPr="007F28AE">
        <w:rPr>
          <w:sz w:val="20"/>
          <w:szCs w:val="28"/>
        </w:rPr>
        <w:t>клеммники</w:t>
      </w:r>
      <w:proofErr w:type="spellEnd"/>
      <w:r w:rsidR="007F28AE" w:rsidRPr="007F28AE">
        <w:rPr>
          <w:sz w:val="20"/>
          <w:szCs w:val="28"/>
        </w:rPr>
        <w:t>) с возможностью опломбирования.</w:t>
      </w:r>
    </w:p>
    <w:p w:rsidR="00A97AAF" w:rsidRDefault="00946CF2" w:rsidP="00B51B34">
      <w:pPr>
        <w:tabs>
          <w:tab w:val="num" w:pos="1230"/>
          <w:tab w:val="left" w:pos="1276"/>
          <w:tab w:val="left" w:pos="1418"/>
        </w:tabs>
        <w:ind w:firstLine="567"/>
        <w:jc w:val="both"/>
        <w:rPr>
          <w:sz w:val="20"/>
          <w:szCs w:val="20"/>
        </w:rPr>
      </w:pPr>
      <w:bookmarkStart w:id="39" w:name="_Ref287978508"/>
      <w:r w:rsidRPr="00946CF2">
        <w:rPr>
          <w:b/>
          <w:sz w:val="20"/>
          <w:szCs w:val="28"/>
        </w:rPr>
        <w:t>19.7.8</w:t>
      </w:r>
      <w:r w:rsidR="00B51B34" w:rsidRPr="003E6320">
        <w:rPr>
          <w:sz w:val="20"/>
          <w:szCs w:val="28"/>
        </w:rPr>
        <w:tab/>
      </w:r>
      <w:r w:rsidR="009C73A0">
        <w:rPr>
          <w:sz w:val="20"/>
          <w:szCs w:val="28"/>
        </w:rPr>
        <w:t>Ц</w:t>
      </w:r>
      <w:r w:rsidR="00A97AAF">
        <w:rPr>
          <w:sz w:val="20"/>
          <w:szCs w:val="28"/>
        </w:rPr>
        <w:t>епи ТН-СЭ следует выполнять отдельным проводником от отдельного защитного коммутационного аппарата.</w:t>
      </w:r>
      <w:bookmarkEnd w:id="39"/>
    </w:p>
    <w:p w:rsidR="00A97AAF" w:rsidRDefault="00946CF2" w:rsidP="00B51B34">
      <w:pPr>
        <w:tabs>
          <w:tab w:val="num" w:pos="1230"/>
          <w:tab w:val="left" w:pos="1276"/>
          <w:tab w:val="left" w:pos="1418"/>
        </w:tabs>
        <w:ind w:firstLine="567"/>
        <w:jc w:val="both"/>
        <w:rPr>
          <w:sz w:val="20"/>
          <w:szCs w:val="20"/>
        </w:rPr>
      </w:pPr>
      <w:r w:rsidRPr="00946CF2">
        <w:rPr>
          <w:b/>
          <w:sz w:val="20"/>
          <w:szCs w:val="28"/>
        </w:rPr>
        <w:t>19.7</w:t>
      </w:r>
      <w:r w:rsidR="00B51B34" w:rsidRPr="00B51B34">
        <w:rPr>
          <w:b/>
          <w:sz w:val="20"/>
          <w:szCs w:val="28"/>
        </w:rPr>
        <w:t>.</w:t>
      </w:r>
      <w:r w:rsidRPr="00946CF2">
        <w:rPr>
          <w:b/>
          <w:sz w:val="20"/>
          <w:szCs w:val="28"/>
        </w:rPr>
        <w:t>9</w:t>
      </w:r>
      <w:proofErr w:type="gramStart"/>
      <w:r w:rsidR="00B51B34" w:rsidRPr="003E6320">
        <w:rPr>
          <w:sz w:val="20"/>
          <w:szCs w:val="28"/>
        </w:rPr>
        <w:tab/>
      </w:r>
      <w:r w:rsidR="00A97AAF">
        <w:rPr>
          <w:sz w:val="20"/>
          <w:szCs w:val="28"/>
        </w:rPr>
        <w:t>В</w:t>
      </w:r>
      <w:proofErr w:type="gramEnd"/>
      <w:r w:rsidR="00A97AAF">
        <w:rPr>
          <w:sz w:val="20"/>
          <w:szCs w:val="28"/>
        </w:rPr>
        <w:t xml:space="preserve"> соответствии с требованиями </w:t>
      </w:r>
      <w:r w:rsidR="00EE3228" w:rsidRPr="00935DA4">
        <w:rPr>
          <w:rStyle w:val="FontStyle106"/>
          <w:b w:val="0"/>
          <w:sz w:val="20"/>
        </w:rPr>
        <w:t>ТКП</w:t>
      </w:r>
      <w:r w:rsidR="00074265">
        <w:rPr>
          <w:rStyle w:val="FontStyle106"/>
          <w:b w:val="0"/>
          <w:sz w:val="20"/>
        </w:rPr>
        <w:t xml:space="preserve"> </w:t>
      </w:r>
      <w:r w:rsidR="00EE3228" w:rsidRPr="00E32D74">
        <w:rPr>
          <w:sz w:val="20"/>
          <w:szCs w:val="20"/>
        </w:rPr>
        <w:t>339</w:t>
      </w:r>
      <w:r w:rsidR="00074265">
        <w:rPr>
          <w:sz w:val="20"/>
          <w:szCs w:val="20"/>
        </w:rPr>
        <w:t xml:space="preserve"> </w:t>
      </w:r>
      <w:r w:rsidR="00A97AAF">
        <w:rPr>
          <w:sz w:val="20"/>
          <w:szCs w:val="28"/>
        </w:rPr>
        <w:t>потери напряжения в  соединительных проводах от ТН (от шин 0</w:t>
      </w:r>
      <w:r w:rsidR="00C315AB">
        <w:rPr>
          <w:sz w:val="20"/>
          <w:szCs w:val="28"/>
        </w:rPr>
        <w:t>,</w:t>
      </w:r>
      <w:r w:rsidR="00A97AAF">
        <w:rPr>
          <w:sz w:val="20"/>
          <w:szCs w:val="28"/>
        </w:rPr>
        <w:t xml:space="preserve">4 </w:t>
      </w:r>
      <w:proofErr w:type="spellStart"/>
      <w:r w:rsidR="00A97AAF">
        <w:rPr>
          <w:sz w:val="20"/>
          <w:szCs w:val="28"/>
        </w:rPr>
        <w:t>кВ</w:t>
      </w:r>
      <w:proofErr w:type="spellEnd"/>
      <w:r w:rsidR="00A97AAF">
        <w:rPr>
          <w:sz w:val="20"/>
          <w:szCs w:val="28"/>
        </w:rPr>
        <w:t xml:space="preserve"> до СЭ не должны превышать):</w:t>
      </w:r>
    </w:p>
    <w:p w:rsidR="00A97AAF" w:rsidRDefault="00A97AAF" w:rsidP="00B51B34">
      <w:pPr>
        <w:pStyle w:val="ac"/>
        <w:numPr>
          <w:ilvl w:val="0"/>
          <w:numId w:val="90"/>
        </w:numPr>
        <w:tabs>
          <w:tab w:val="num" w:pos="720"/>
          <w:tab w:val="left" w:pos="762"/>
          <w:tab w:val="left" w:pos="993"/>
          <w:tab w:val="num" w:pos="1230"/>
          <w:tab w:val="left" w:pos="1276"/>
          <w:tab w:val="left" w:pos="1418"/>
        </w:tabs>
        <w:spacing w:before="0"/>
        <w:ind w:left="0" w:firstLine="567"/>
        <w:rPr>
          <w:sz w:val="20"/>
        </w:rPr>
      </w:pPr>
      <w:r>
        <w:rPr>
          <w:sz w:val="20"/>
        </w:rPr>
        <w:t xml:space="preserve">для расчетного учета </w:t>
      </w:r>
      <w:r w:rsidR="00C74D79">
        <w:rPr>
          <w:sz w:val="20"/>
        </w:rPr>
        <w:t>−</w:t>
      </w:r>
      <w:r>
        <w:rPr>
          <w:sz w:val="20"/>
        </w:rPr>
        <w:t xml:space="preserve"> 0,2</w:t>
      </w:r>
      <w:r w:rsidR="00253346">
        <w:rPr>
          <w:sz w:val="20"/>
        </w:rPr>
        <w:t> </w:t>
      </w:r>
      <w:r>
        <w:rPr>
          <w:sz w:val="20"/>
          <w:szCs w:val="28"/>
        </w:rPr>
        <w:t>% от вторичного номинального напряжения</w:t>
      </w:r>
      <w:r>
        <w:rPr>
          <w:sz w:val="20"/>
        </w:rPr>
        <w:t>;</w:t>
      </w:r>
    </w:p>
    <w:p w:rsidR="00A97AAF" w:rsidRDefault="00A97AAF" w:rsidP="00B51B34">
      <w:pPr>
        <w:pStyle w:val="ac"/>
        <w:numPr>
          <w:ilvl w:val="0"/>
          <w:numId w:val="90"/>
        </w:numPr>
        <w:tabs>
          <w:tab w:val="num" w:pos="720"/>
          <w:tab w:val="left" w:pos="762"/>
          <w:tab w:val="left" w:pos="993"/>
          <w:tab w:val="num" w:pos="1230"/>
          <w:tab w:val="left" w:pos="1276"/>
          <w:tab w:val="left" w:pos="1418"/>
        </w:tabs>
        <w:spacing w:before="0"/>
        <w:ind w:left="0" w:firstLine="567"/>
        <w:rPr>
          <w:sz w:val="20"/>
        </w:rPr>
      </w:pPr>
      <w:r>
        <w:rPr>
          <w:sz w:val="20"/>
        </w:rPr>
        <w:t xml:space="preserve">для технического учета </w:t>
      </w:r>
      <w:r w:rsidR="00C74D79">
        <w:rPr>
          <w:sz w:val="20"/>
        </w:rPr>
        <w:t>−</w:t>
      </w:r>
      <w:r>
        <w:rPr>
          <w:sz w:val="20"/>
        </w:rPr>
        <w:t xml:space="preserve"> 0,25</w:t>
      </w:r>
      <w:r w:rsidR="00253346">
        <w:rPr>
          <w:sz w:val="20"/>
        </w:rPr>
        <w:t> </w:t>
      </w:r>
      <w:r>
        <w:rPr>
          <w:sz w:val="20"/>
        </w:rPr>
        <w:t>%.</w:t>
      </w:r>
    </w:p>
    <w:p w:rsidR="00A97AAF" w:rsidRDefault="00A97AAF" w:rsidP="00B51B34">
      <w:pPr>
        <w:pStyle w:val="32"/>
        <w:tabs>
          <w:tab w:val="num" w:pos="720"/>
          <w:tab w:val="num" w:pos="1230"/>
          <w:tab w:val="left" w:pos="1276"/>
          <w:tab w:val="left" w:pos="1418"/>
        </w:tabs>
        <w:spacing w:after="0"/>
        <w:ind w:left="0" w:firstLine="567"/>
        <w:jc w:val="both"/>
        <w:rPr>
          <w:sz w:val="20"/>
        </w:rPr>
      </w:pPr>
      <w:r>
        <w:rPr>
          <w:sz w:val="20"/>
        </w:rPr>
        <w:t>Проектная документация должна содержать расчеты падений напряжения во вторичных цепях (с учетом потерь мощности в проводниках), гарантирующих соблюдение вышеуказанных требований.</w:t>
      </w:r>
    </w:p>
    <w:p w:rsidR="00A97AAF" w:rsidRDefault="00A97AAF" w:rsidP="00B51B34">
      <w:pPr>
        <w:pStyle w:val="21"/>
        <w:ind w:left="0" w:firstLine="567"/>
        <w:rPr>
          <w:szCs w:val="20"/>
        </w:rPr>
      </w:pPr>
      <w:bookmarkStart w:id="40" w:name="_Toc85640657"/>
      <w:r>
        <w:t>Места установки счетчиков электроэнергии</w:t>
      </w:r>
      <w:bookmarkEnd w:id="40"/>
    </w:p>
    <w:p w:rsidR="0014379B" w:rsidRPr="00B919EF" w:rsidRDefault="0014379B" w:rsidP="00B51B34">
      <w:pPr>
        <w:numPr>
          <w:ilvl w:val="2"/>
          <w:numId w:val="43"/>
        </w:numPr>
        <w:jc w:val="both"/>
        <w:rPr>
          <w:sz w:val="20"/>
          <w:szCs w:val="20"/>
        </w:rPr>
      </w:pPr>
      <w:r w:rsidRPr="00B919EF">
        <w:rPr>
          <w:sz w:val="20"/>
          <w:szCs w:val="28"/>
        </w:rPr>
        <w:t>За исключением случаев, указанных в 19.2 СЭ, выполненные в одном корпусе, следует размещать в отдельных шкафах, щитках, распределительных щитах, ЩУЭ</w:t>
      </w:r>
      <w:r w:rsidRPr="00B919EF">
        <w:rPr>
          <w:sz w:val="20"/>
          <w:szCs w:val="20"/>
        </w:rPr>
        <w:t xml:space="preserve"> соответствующего климатического исполнения</w:t>
      </w:r>
      <w:r w:rsidRPr="00B919EF">
        <w:rPr>
          <w:sz w:val="20"/>
          <w:szCs w:val="28"/>
        </w:rPr>
        <w:t>, оборудованных средствами защиты от несанкционированного доступа.</w:t>
      </w:r>
      <w:r w:rsidR="00074265">
        <w:rPr>
          <w:sz w:val="20"/>
          <w:szCs w:val="28"/>
        </w:rPr>
        <w:t xml:space="preserve"> </w:t>
      </w:r>
      <w:r w:rsidRPr="00B919EF">
        <w:rPr>
          <w:sz w:val="20"/>
        </w:rPr>
        <w:t xml:space="preserve">ЩУЭ со СЭ абонентов следует устанавливать </w:t>
      </w:r>
      <w:proofErr w:type="gramStart"/>
      <w:r w:rsidRPr="00B919EF">
        <w:rPr>
          <w:sz w:val="20"/>
        </w:rPr>
        <w:t>за</w:t>
      </w:r>
      <w:proofErr w:type="gramEnd"/>
      <w:r w:rsidRPr="00B919EF">
        <w:rPr>
          <w:sz w:val="20"/>
        </w:rPr>
        <w:t xml:space="preserve"> (</w:t>
      </w:r>
      <w:proofErr w:type="gramStart"/>
      <w:r w:rsidRPr="00B919EF">
        <w:rPr>
          <w:sz w:val="20"/>
        </w:rPr>
        <w:t>на</w:t>
      </w:r>
      <w:proofErr w:type="gramEnd"/>
      <w:r w:rsidRPr="00B919EF">
        <w:rPr>
          <w:sz w:val="20"/>
        </w:rPr>
        <w:t>) границей д</w:t>
      </w:r>
      <w:r w:rsidR="00B919EF" w:rsidRPr="00B919EF">
        <w:rPr>
          <w:sz w:val="20"/>
        </w:rPr>
        <w:t xml:space="preserve">омовладения в соответствии с </w:t>
      </w:r>
      <w:r w:rsidR="0011255E">
        <w:rPr>
          <w:sz w:val="20"/>
        </w:rPr>
        <w:t>[19]</w:t>
      </w:r>
      <w:r w:rsidRPr="00B919EF">
        <w:rPr>
          <w:sz w:val="20"/>
        </w:rPr>
        <w:t>, иными ТНПА.</w:t>
      </w:r>
    </w:p>
    <w:p w:rsidR="0014379B" w:rsidRPr="00B919EF" w:rsidRDefault="0014379B" w:rsidP="0014379B">
      <w:pPr>
        <w:numPr>
          <w:ilvl w:val="2"/>
          <w:numId w:val="43"/>
        </w:numPr>
        <w:jc w:val="both"/>
        <w:rPr>
          <w:sz w:val="20"/>
          <w:szCs w:val="20"/>
        </w:rPr>
      </w:pPr>
      <w:r w:rsidRPr="00B919EF">
        <w:rPr>
          <w:sz w:val="20"/>
        </w:rPr>
        <w:t>Измерительную часть сплит-СЭ, как правило, следует размещать в</w:t>
      </w:r>
      <w:r w:rsidR="00074265">
        <w:rPr>
          <w:sz w:val="20"/>
        </w:rPr>
        <w:t xml:space="preserve"> </w:t>
      </w:r>
      <w:r w:rsidRPr="00B919EF">
        <w:rPr>
          <w:sz w:val="20"/>
        </w:rPr>
        <w:t xml:space="preserve">местах, затрудняющий доступ лиц, не относящихся к персоналу </w:t>
      </w:r>
      <w:proofErr w:type="spellStart"/>
      <w:r w:rsidRPr="00B919EF">
        <w:rPr>
          <w:sz w:val="20"/>
        </w:rPr>
        <w:t>энергоснабжающей</w:t>
      </w:r>
      <w:proofErr w:type="spellEnd"/>
      <w:r w:rsidRPr="00B919EF">
        <w:rPr>
          <w:sz w:val="20"/>
        </w:rPr>
        <w:t xml:space="preserve"> (эксплуатирующей) организации.</w:t>
      </w:r>
      <w:r w:rsidR="00074265">
        <w:rPr>
          <w:sz w:val="20"/>
        </w:rPr>
        <w:t xml:space="preserve"> </w:t>
      </w:r>
      <w:r w:rsidRPr="00B919EF">
        <w:rPr>
          <w:sz w:val="20"/>
        </w:rPr>
        <w:t xml:space="preserve">Как </w:t>
      </w:r>
      <w:proofErr w:type="gramStart"/>
      <w:r w:rsidRPr="00B919EF">
        <w:rPr>
          <w:sz w:val="20"/>
        </w:rPr>
        <w:t>правило</w:t>
      </w:r>
      <w:proofErr w:type="gramEnd"/>
      <w:r w:rsidRPr="00B919EF">
        <w:rPr>
          <w:sz w:val="20"/>
        </w:rPr>
        <w:t xml:space="preserve"> сплит-СЭ размещаются на труднодоступной высоте на опоре воздушной линии электропередачи, к которой подключено ответвление к вводному устройству одноквартирного, блокированного жилого дома.</w:t>
      </w:r>
    </w:p>
    <w:p w:rsidR="00A97AAF" w:rsidRPr="001C2A6F" w:rsidRDefault="001C2A6F" w:rsidP="007E33D9">
      <w:pPr>
        <w:numPr>
          <w:ilvl w:val="2"/>
          <w:numId w:val="43"/>
        </w:numPr>
        <w:tabs>
          <w:tab w:val="clear" w:pos="1146"/>
          <w:tab w:val="num" w:pos="720"/>
          <w:tab w:val="left" w:pos="1134"/>
          <w:tab w:val="left" w:pos="1276"/>
          <w:tab w:val="left" w:pos="1418"/>
        </w:tabs>
        <w:ind w:firstLine="567"/>
        <w:jc w:val="both"/>
        <w:rPr>
          <w:sz w:val="20"/>
          <w:szCs w:val="20"/>
        </w:rPr>
      </w:pPr>
      <w:r w:rsidRPr="001C2A6F">
        <w:rPr>
          <w:sz w:val="20"/>
          <w:szCs w:val="20"/>
        </w:rPr>
        <w:t>При наличии технической возможности разрешается устанавливать СЭ в соответствующих панелях распределительных устрой</w:t>
      </w:r>
      <w:proofErr w:type="gramStart"/>
      <w:r w:rsidRPr="001C2A6F">
        <w:rPr>
          <w:sz w:val="20"/>
          <w:szCs w:val="20"/>
        </w:rPr>
        <w:t>ств пр</w:t>
      </w:r>
      <w:proofErr w:type="gramEnd"/>
      <w:r w:rsidRPr="001C2A6F">
        <w:rPr>
          <w:sz w:val="20"/>
          <w:szCs w:val="20"/>
        </w:rPr>
        <w:t>и условии соблюдения мер защиты от несанкционированного доступа.</w:t>
      </w:r>
    </w:p>
    <w:p w:rsidR="00A97AAF" w:rsidRDefault="00A97AAF" w:rsidP="007E33D9">
      <w:pPr>
        <w:numPr>
          <w:ilvl w:val="2"/>
          <w:numId w:val="43"/>
        </w:numPr>
        <w:tabs>
          <w:tab w:val="clear" w:pos="1146"/>
          <w:tab w:val="num" w:pos="720"/>
          <w:tab w:val="left" w:pos="1134"/>
          <w:tab w:val="left" w:pos="1276"/>
          <w:tab w:val="left" w:pos="1418"/>
        </w:tabs>
        <w:ind w:firstLine="567"/>
        <w:jc w:val="both"/>
        <w:rPr>
          <w:sz w:val="20"/>
          <w:szCs w:val="20"/>
        </w:rPr>
      </w:pPr>
      <w:r>
        <w:rPr>
          <w:sz w:val="20"/>
          <w:szCs w:val="28"/>
        </w:rPr>
        <w:t>СЭ для учета электроэнергии наружного освещения рекомендуется устанавливать в соответствующем шкафу (щитке) совместно с оборудованием (автоматикой) управления наружным освещением.</w:t>
      </w:r>
    </w:p>
    <w:p w:rsidR="00A97AAF" w:rsidRPr="00B919EF" w:rsidRDefault="00A97AAF" w:rsidP="007E33D9">
      <w:pPr>
        <w:numPr>
          <w:ilvl w:val="2"/>
          <w:numId w:val="43"/>
        </w:numPr>
        <w:tabs>
          <w:tab w:val="clear" w:pos="1146"/>
          <w:tab w:val="num" w:pos="720"/>
          <w:tab w:val="left" w:pos="1134"/>
          <w:tab w:val="left" w:pos="1276"/>
          <w:tab w:val="left" w:pos="1418"/>
        </w:tabs>
        <w:ind w:firstLine="567"/>
        <w:jc w:val="both"/>
        <w:rPr>
          <w:sz w:val="20"/>
          <w:szCs w:val="20"/>
        </w:rPr>
      </w:pPr>
      <w:r w:rsidRPr="00B919EF">
        <w:rPr>
          <w:sz w:val="20"/>
          <w:szCs w:val="28"/>
        </w:rPr>
        <w:t xml:space="preserve">ЩУЭ должны соответствовать </w:t>
      </w:r>
      <w:r w:rsidR="0011255E">
        <w:rPr>
          <w:sz w:val="20"/>
          <w:szCs w:val="20"/>
        </w:rPr>
        <w:t>[19]</w:t>
      </w:r>
      <w:r w:rsidRPr="00B919EF">
        <w:rPr>
          <w:sz w:val="20"/>
          <w:szCs w:val="20"/>
        </w:rPr>
        <w:t xml:space="preserve"> и </w:t>
      </w:r>
      <w:r w:rsidR="00EE3228" w:rsidRPr="00B919EF">
        <w:rPr>
          <w:rStyle w:val="FontStyle106"/>
          <w:b w:val="0"/>
          <w:sz w:val="20"/>
        </w:rPr>
        <w:t xml:space="preserve">ТКП </w:t>
      </w:r>
      <w:r w:rsidR="00EE3228" w:rsidRPr="00B919EF">
        <w:rPr>
          <w:sz w:val="20"/>
          <w:szCs w:val="20"/>
        </w:rPr>
        <w:t>339</w:t>
      </w:r>
      <w:r w:rsidRPr="00B919EF">
        <w:rPr>
          <w:sz w:val="20"/>
          <w:szCs w:val="20"/>
        </w:rPr>
        <w:t>.</w:t>
      </w:r>
    </w:p>
    <w:p w:rsidR="00A97AAF" w:rsidRDefault="00A97AAF" w:rsidP="005E48D1">
      <w:pPr>
        <w:pStyle w:val="21"/>
        <w:rPr>
          <w:szCs w:val="20"/>
        </w:rPr>
      </w:pPr>
      <w:bookmarkStart w:id="41" w:name="_Toc85640658"/>
      <w:r>
        <w:t>Автоматизированные системы контроля и учета электроэнергии (АСКУЭ)</w:t>
      </w:r>
      <w:bookmarkEnd w:id="41"/>
    </w:p>
    <w:p w:rsidR="00A97AAF" w:rsidRDefault="00E0347A" w:rsidP="00E0347A">
      <w:pPr>
        <w:numPr>
          <w:ilvl w:val="2"/>
          <w:numId w:val="44"/>
        </w:numPr>
        <w:tabs>
          <w:tab w:val="clear" w:pos="1230"/>
          <w:tab w:val="num" w:pos="720"/>
          <w:tab w:val="left" w:pos="1134"/>
          <w:tab w:val="left" w:pos="1276"/>
          <w:tab w:val="num" w:pos="1418"/>
        </w:tabs>
        <w:ind w:firstLine="567"/>
        <w:jc w:val="both"/>
        <w:rPr>
          <w:sz w:val="20"/>
          <w:szCs w:val="20"/>
        </w:rPr>
      </w:pPr>
      <w:r>
        <w:rPr>
          <w:sz w:val="20"/>
          <w:szCs w:val="28"/>
        </w:rPr>
        <w:t xml:space="preserve"> </w:t>
      </w:r>
      <w:r w:rsidR="00A97AAF">
        <w:rPr>
          <w:sz w:val="20"/>
          <w:szCs w:val="28"/>
        </w:rPr>
        <w:t xml:space="preserve">Состав проектно-сметной документации в части АСКУЭ должен соответствовать требованиям </w:t>
      </w:r>
      <w:r w:rsidR="008279C7">
        <w:rPr>
          <w:bCs/>
          <w:sz w:val="20"/>
          <w:szCs w:val="20"/>
        </w:rPr>
        <w:t>[28]</w:t>
      </w:r>
      <w:r w:rsidR="00A97AAF">
        <w:rPr>
          <w:sz w:val="20"/>
          <w:szCs w:val="20"/>
        </w:rPr>
        <w:t>.</w:t>
      </w:r>
    </w:p>
    <w:p w:rsidR="00A97AAF" w:rsidRDefault="00A97AAF" w:rsidP="00E0347A">
      <w:pPr>
        <w:pStyle w:val="21"/>
        <w:tabs>
          <w:tab w:val="clear" w:pos="993"/>
          <w:tab w:val="clear" w:pos="1134"/>
          <w:tab w:val="left" w:pos="1276"/>
        </w:tabs>
        <w:rPr>
          <w:szCs w:val="20"/>
        </w:rPr>
      </w:pPr>
      <w:bookmarkStart w:id="42" w:name="_Toc85640659"/>
      <w:r>
        <w:t>Требования к местам создания АСКУЭ</w:t>
      </w:r>
      <w:bookmarkEnd w:id="42"/>
    </w:p>
    <w:p w:rsidR="00400E62" w:rsidRPr="00821970" w:rsidRDefault="00821970" w:rsidP="00E0347A">
      <w:pPr>
        <w:numPr>
          <w:ilvl w:val="2"/>
          <w:numId w:val="45"/>
        </w:numPr>
        <w:tabs>
          <w:tab w:val="clear" w:pos="1230"/>
          <w:tab w:val="num" w:pos="720"/>
          <w:tab w:val="left" w:pos="1134"/>
          <w:tab w:val="left" w:pos="1418"/>
          <w:tab w:val="num" w:pos="1560"/>
        </w:tabs>
        <w:ind w:firstLine="567"/>
        <w:jc w:val="both"/>
        <w:rPr>
          <w:sz w:val="20"/>
          <w:szCs w:val="20"/>
        </w:rPr>
      </w:pPr>
      <w:bookmarkStart w:id="43" w:name="_Ref308109856"/>
      <w:r w:rsidRPr="00821970">
        <w:rPr>
          <w:sz w:val="20"/>
          <w:szCs w:val="20"/>
        </w:rPr>
        <w:t>АСКУЭ оснащаются следующие объекты:</w:t>
      </w:r>
      <w:bookmarkEnd w:id="43"/>
    </w:p>
    <w:p w:rsidR="00821970" w:rsidRPr="00821970" w:rsidRDefault="00E26DF4" w:rsidP="007E33D9">
      <w:pPr>
        <w:pStyle w:val="ac"/>
        <w:numPr>
          <w:ilvl w:val="0"/>
          <w:numId w:val="75"/>
        </w:numPr>
        <w:tabs>
          <w:tab w:val="clear" w:pos="1287"/>
          <w:tab w:val="num" w:pos="720"/>
          <w:tab w:val="left" w:pos="1134"/>
          <w:tab w:val="left" w:pos="1276"/>
          <w:tab w:val="left" w:pos="1418"/>
          <w:tab w:val="num" w:pos="1560"/>
          <w:tab w:val="left" w:pos="1620"/>
        </w:tabs>
        <w:spacing w:before="0"/>
        <w:ind w:left="0" w:firstLine="567"/>
        <w:rPr>
          <w:sz w:val="20"/>
        </w:rPr>
      </w:pPr>
      <w:r>
        <w:rPr>
          <w:sz w:val="20"/>
        </w:rPr>
        <w:t xml:space="preserve">РП </w:t>
      </w:r>
      <w:r w:rsidR="00821970" w:rsidRPr="00821970">
        <w:rPr>
          <w:sz w:val="20"/>
        </w:rPr>
        <w:t>10</w:t>
      </w:r>
      <w:r>
        <w:rPr>
          <w:sz w:val="20"/>
        </w:rPr>
        <w:t xml:space="preserve">(6) </w:t>
      </w:r>
      <w:proofErr w:type="spellStart"/>
      <w:r>
        <w:rPr>
          <w:sz w:val="20"/>
        </w:rPr>
        <w:t>кВ</w:t>
      </w:r>
      <w:proofErr w:type="spellEnd"/>
      <w:r>
        <w:rPr>
          <w:sz w:val="20"/>
        </w:rPr>
        <w:t xml:space="preserve">, ТП </w:t>
      </w:r>
      <w:r w:rsidR="00821970" w:rsidRPr="00821970">
        <w:rPr>
          <w:sz w:val="20"/>
        </w:rPr>
        <w:t>10</w:t>
      </w:r>
      <w:r>
        <w:rPr>
          <w:sz w:val="20"/>
        </w:rPr>
        <w:t>(6)</w:t>
      </w:r>
      <w:r w:rsidR="00821970" w:rsidRPr="00821970">
        <w:rPr>
          <w:sz w:val="20"/>
        </w:rPr>
        <w:t xml:space="preserve">/0,4 </w:t>
      </w:r>
      <w:proofErr w:type="spellStart"/>
      <w:r w:rsidR="00821970" w:rsidRPr="00821970">
        <w:rPr>
          <w:sz w:val="20"/>
        </w:rPr>
        <w:t>кВ</w:t>
      </w:r>
      <w:proofErr w:type="spellEnd"/>
      <w:r w:rsidR="00821970" w:rsidRPr="00821970">
        <w:rPr>
          <w:sz w:val="20"/>
        </w:rPr>
        <w:t xml:space="preserve"> – при новом строительстве и реконструкции;</w:t>
      </w:r>
    </w:p>
    <w:p w:rsidR="00821970" w:rsidRPr="00821970" w:rsidRDefault="00A93435" w:rsidP="007E33D9">
      <w:pPr>
        <w:pStyle w:val="ac"/>
        <w:numPr>
          <w:ilvl w:val="0"/>
          <w:numId w:val="74"/>
        </w:numPr>
        <w:tabs>
          <w:tab w:val="num" w:pos="720"/>
          <w:tab w:val="left" w:pos="774"/>
          <w:tab w:val="left" w:pos="1134"/>
          <w:tab w:val="left" w:pos="1276"/>
          <w:tab w:val="left" w:pos="1418"/>
        </w:tabs>
        <w:spacing w:before="0"/>
        <w:ind w:left="0" w:firstLine="567"/>
        <w:rPr>
          <w:sz w:val="20"/>
        </w:rPr>
      </w:pPr>
      <w:r>
        <w:rPr>
          <w:sz w:val="20"/>
        </w:rPr>
        <w:lastRenderedPageBreak/>
        <w:t xml:space="preserve"> н</w:t>
      </w:r>
      <w:r w:rsidR="00821970" w:rsidRPr="00821970">
        <w:rPr>
          <w:rFonts w:hint="eastAsia"/>
          <w:sz w:val="20"/>
        </w:rPr>
        <w:t>а</w:t>
      </w:r>
      <w:r w:rsidR="00074265" w:rsidRPr="00235BDA">
        <w:rPr>
          <w:sz w:val="20"/>
        </w:rPr>
        <w:t xml:space="preserve"> </w:t>
      </w:r>
      <w:r w:rsidR="00821970" w:rsidRPr="00821970">
        <w:rPr>
          <w:rFonts w:hint="eastAsia"/>
          <w:sz w:val="20"/>
        </w:rPr>
        <w:t>электростанциях</w:t>
      </w:r>
      <w:r w:rsidR="00821970" w:rsidRPr="00821970">
        <w:rPr>
          <w:sz w:val="20"/>
        </w:rPr>
        <w:t xml:space="preserve"> ЭСО </w:t>
      </w:r>
      <w:r w:rsidR="00821970" w:rsidRPr="00821970">
        <w:rPr>
          <w:rFonts w:hint="eastAsia"/>
          <w:sz w:val="20"/>
        </w:rPr>
        <w:t>в</w:t>
      </w:r>
      <w:r>
        <w:rPr>
          <w:sz w:val="20"/>
        </w:rPr>
        <w:t xml:space="preserve"> </w:t>
      </w:r>
      <w:r w:rsidR="00821970" w:rsidRPr="00821970">
        <w:rPr>
          <w:rFonts w:hint="eastAsia"/>
          <w:sz w:val="20"/>
        </w:rPr>
        <w:t>не</w:t>
      </w:r>
      <w:r w:rsidR="00074265" w:rsidRPr="00235BDA">
        <w:rPr>
          <w:sz w:val="20"/>
        </w:rPr>
        <w:t xml:space="preserve"> </w:t>
      </w:r>
      <w:r w:rsidR="00821970" w:rsidRPr="00821970">
        <w:rPr>
          <w:rFonts w:hint="eastAsia"/>
          <w:sz w:val="20"/>
        </w:rPr>
        <w:t>зависимости</w:t>
      </w:r>
      <w:r w:rsidR="00074265" w:rsidRPr="00235BDA">
        <w:rPr>
          <w:sz w:val="20"/>
        </w:rPr>
        <w:t xml:space="preserve"> </w:t>
      </w:r>
      <w:r w:rsidR="00821970" w:rsidRPr="00821970">
        <w:rPr>
          <w:rFonts w:hint="eastAsia"/>
          <w:sz w:val="20"/>
        </w:rPr>
        <w:t>от</w:t>
      </w:r>
      <w:r w:rsidR="00074265" w:rsidRPr="00235BDA">
        <w:rPr>
          <w:sz w:val="20"/>
        </w:rPr>
        <w:t xml:space="preserve"> </w:t>
      </w:r>
      <w:r w:rsidR="00821970" w:rsidRPr="00821970">
        <w:rPr>
          <w:rFonts w:hint="eastAsia"/>
          <w:sz w:val="20"/>
        </w:rPr>
        <w:t>установленной</w:t>
      </w:r>
      <w:r w:rsidR="00074265" w:rsidRPr="00235BDA">
        <w:rPr>
          <w:sz w:val="20"/>
        </w:rPr>
        <w:t xml:space="preserve"> </w:t>
      </w:r>
      <w:r w:rsidR="00821970" w:rsidRPr="00821970">
        <w:rPr>
          <w:rFonts w:hint="eastAsia"/>
          <w:sz w:val="20"/>
        </w:rPr>
        <w:t>мощности</w:t>
      </w:r>
      <w:r w:rsidR="00821970" w:rsidRPr="00821970">
        <w:rPr>
          <w:sz w:val="20"/>
        </w:rPr>
        <w:t xml:space="preserve">, </w:t>
      </w:r>
      <w:r w:rsidR="00821970" w:rsidRPr="00821970">
        <w:rPr>
          <w:rFonts w:hint="eastAsia"/>
          <w:sz w:val="20"/>
        </w:rPr>
        <w:t>кроме</w:t>
      </w:r>
      <w:r w:rsidR="00074265" w:rsidRPr="00235BDA">
        <w:rPr>
          <w:sz w:val="20"/>
        </w:rPr>
        <w:t xml:space="preserve"> </w:t>
      </w:r>
      <w:r w:rsidR="00821970" w:rsidRPr="00821970">
        <w:rPr>
          <w:rFonts w:hint="eastAsia"/>
          <w:sz w:val="20"/>
        </w:rPr>
        <w:t>передвижных</w:t>
      </w:r>
      <w:r w:rsidR="00074265" w:rsidRPr="00235BDA">
        <w:rPr>
          <w:sz w:val="20"/>
        </w:rPr>
        <w:t xml:space="preserve"> </w:t>
      </w:r>
      <w:r w:rsidR="00821970" w:rsidRPr="00821970">
        <w:rPr>
          <w:rFonts w:hint="eastAsia"/>
          <w:sz w:val="20"/>
        </w:rPr>
        <w:t>и</w:t>
      </w:r>
      <w:r w:rsidR="00074265" w:rsidRPr="00235BDA">
        <w:rPr>
          <w:sz w:val="20"/>
        </w:rPr>
        <w:t xml:space="preserve"> </w:t>
      </w:r>
      <w:r w:rsidR="00821970" w:rsidRPr="00821970">
        <w:rPr>
          <w:rFonts w:hint="eastAsia"/>
          <w:sz w:val="20"/>
        </w:rPr>
        <w:t>резервных</w:t>
      </w:r>
      <w:r w:rsidR="00821970" w:rsidRPr="00821970">
        <w:rPr>
          <w:sz w:val="20"/>
        </w:rPr>
        <w:t>;</w:t>
      </w:r>
    </w:p>
    <w:p w:rsidR="00821970" w:rsidRPr="00821970" w:rsidRDefault="00AB4A04" w:rsidP="007E33D9">
      <w:pPr>
        <w:pStyle w:val="ac"/>
        <w:numPr>
          <w:ilvl w:val="0"/>
          <w:numId w:val="74"/>
        </w:numPr>
        <w:tabs>
          <w:tab w:val="num" w:pos="720"/>
          <w:tab w:val="left" w:pos="774"/>
          <w:tab w:val="left" w:pos="1134"/>
          <w:tab w:val="left" w:pos="1276"/>
          <w:tab w:val="left" w:pos="1418"/>
        </w:tabs>
        <w:spacing w:before="0"/>
        <w:ind w:left="0" w:firstLine="567"/>
        <w:rPr>
          <w:sz w:val="20"/>
        </w:rPr>
      </w:pPr>
      <w:r>
        <w:rPr>
          <w:sz w:val="20"/>
        </w:rPr>
        <w:t>производственные объекты сельскохозяйственных потребителей</w:t>
      </w:r>
      <w:r w:rsidR="00821970" w:rsidRPr="00821970">
        <w:rPr>
          <w:sz w:val="20"/>
        </w:rPr>
        <w:t>;</w:t>
      </w:r>
    </w:p>
    <w:p w:rsidR="00821970" w:rsidRPr="00821970" w:rsidRDefault="00821970" w:rsidP="007E33D9">
      <w:pPr>
        <w:pStyle w:val="ac"/>
        <w:numPr>
          <w:ilvl w:val="0"/>
          <w:numId w:val="74"/>
        </w:numPr>
        <w:tabs>
          <w:tab w:val="num" w:pos="720"/>
          <w:tab w:val="left" w:pos="774"/>
          <w:tab w:val="left" w:pos="1134"/>
          <w:tab w:val="left" w:pos="1276"/>
          <w:tab w:val="left" w:pos="1418"/>
        </w:tabs>
        <w:spacing w:before="0"/>
        <w:ind w:left="0" w:firstLine="567"/>
        <w:rPr>
          <w:sz w:val="20"/>
        </w:rPr>
      </w:pPr>
      <w:r w:rsidRPr="00821970">
        <w:rPr>
          <w:rFonts w:hint="eastAsia"/>
          <w:sz w:val="20"/>
        </w:rPr>
        <w:t>у</w:t>
      </w:r>
      <w:r w:rsidR="00074265" w:rsidRPr="00235BDA">
        <w:rPr>
          <w:sz w:val="20"/>
        </w:rPr>
        <w:t xml:space="preserve"> </w:t>
      </w:r>
      <w:r w:rsidRPr="00821970">
        <w:rPr>
          <w:rFonts w:hint="eastAsia"/>
          <w:sz w:val="20"/>
        </w:rPr>
        <w:t>потребителей</w:t>
      </w:r>
      <w:r w:rsidR="00074265" w:rsidRPr="00235BDA">
        <w:rPr>
          <w:sz w:val="20"/>
        </w:rPr>
        <w:t xml:space="preserve"> </w:t>
      </w:r>
      <w:r w:rsidRPr="00821970">
        <w:rPr>
          <w:rFonts w:hint="eastAsia"/>
          <w:sz w:val="20"/>
        </w:rPr>
        <w:t>с</w:t>
      </w:r>
      <w:r w:rsidR="00074265" w:rsidRPr="00235BDA">
        <w:rPr>
          <w:sz w:val="20"/>
        </w:rPr>
        <w:t xml:space="preserve"> </w:t>
      </w:r>
      <w:r w:rsidRPr="00821970">
        <w:rPr>
          <w:rFonts w:hint="eastAsia"/>
          <w:sz w:val="20"/>
        </w:rPr>
        <w:t>присоединенной</w:t>
      </w:r>
      <w:r w:rsidR="00074265" w:rsidRPr="00235BDA">
        <w:rPr>
          <w:sz w:val="20"/>
        </w:rPr>
        <w:t xml:space="preserve"> </w:t>
      </w:r>
      <w:r w:rsidRPr="00821970">
        <w:rPr>
          <w:rFonts w:hint="eastAsia"/>
          <w:sz w:val="20"/>
        </w:rPr>
        <w:t>мощностью</w:t>
      </w:r>
      <w:r w:rsidRPr="00821970">
        <w:rPr>
          <w:sz w:val="20"/>
        </w:rPr>
        <w:t xml:space="preserve"> 250 </w:t>
      </w:r>
      <w:proofErr w:type="spellStart"/>
      <w:r w:rsidRPr="00821970">
        <w:rPr>
          <w:rFonts w:hint="eastAsia"/>
          <w:sz w:val="20"/>
        </w:rPr>
        <w:t>кВ</w:t>
      </w:r>
      <w:r w:rsidR="00225EB5">
        <w:rPr>
          <w:rFonts w:cs="Arial"/>
          <w:sz w:val="20"/>
        </w:rPr>
        <w:t>·</w:t>
      </w:r>
      <w:r w:rsidRPr="00821970">
        <w:rPr>
          <w:rFonts w:hint="eastAsia"/>
          <w:sz w:val="20"/>
        </w:rPr>
        <w:t>А</w:t>
      </w:r>
      <w:proofErr w:type="spellEnd"/>
      <w:r w:rsidR="00074265" w:rsidRPr="00235BDA">
        <w:rPr>
          <w:sz w:val="20"/>
        </w:rPr>
        <w:t xml:space="preserve"> </w:t>
      </w:r>
      <w:r w:rsidRPr="00821970">
        <w:rPr>
          <w:rFonts w:hint="eastAsia"/>
          <w:sz w:val="20"/>
        </w:rPr>
        <w:t>и</w:t>
      </w:r>
      <w:r w:rsidR="00074265" w:rsidRPr="00235BDA">
        <w:rPr>
          <w:sz w:val="20"/>
        </w:rPr>
        <w:t xml:space="preserve"> </w:t>
      </w:r>
      <w:r w:rsidRPr="00821970">
        <w:rPr>
          <w:rFonts w:hint="eastAsia"/>
          <w:sz w:val="20"/>
        </w:rPr>
        <w:t>выше</w:t>
      </w:r>
      <w:r w:rsidRPr="00821970">
        <w:rPr>
          <w:sz w:val="20"/>
        </w:rPr>
        <w:t xml:space="preserve">, </w:t>
      </w:r>
      <w:r w:rsidRPr="00821970">
        <w:rPr>
          <w:rFonts w:hint="eastAsia"/>
          <w:sz w:val="20"/>
        </w:rPr>
        <w:t>по</w:t>
      </w:r>
      <w:r w:rsidR="00074265" w:rsidRPr="00235BDA">
        <w:rPr>
          <w:sz w:val="20"/>
        </w:rPr>
        <w:t xml:space="preserve"> </w:t>
      </w:r>
      <w:r w:rsidRPr="00821970">
        <w:rPr>
          <w:rFonts w:hint="eastAsia"/>
          <w:sz w:val="20"/>
        </w:rPr>
        <w:t>которым</w:t>
      </w:r>
      <w:r w:rsidRPr="00821970">
        <w:rPr>
          <w:sz w:val="20"/>
        </w:rPr>
        <w:t xml:space="preserve"> ЭСО </w:t>
      </w:r>
      <w:r w:rsidRPr="00821970">
        <w:rPr>
          <w:rFonts w:hint="eastAsia"/>
          <w:sz w:val="20"/>
        </w:rPr>
        <w:t>устанавливает</w:t>
      </w:r>
      <w:r w:rsidR="00235BDA">
        <w:rPr>
          <w:sz w:val="20"/>
          <w:lang w:val="ru-RU"/>
        </w:rPr>
        <w:t xml:space="preserve"> </w:t>
      </w:r>
      <w:r w:rsidRPr="00821970">
        <w:rPr>
          <w:rFonts w:hint="eastAsia"/>
          <w:sz w:val="20"/>
        </w:rPr>
        <w:t>предельно</w:t>
      </w:r>
      <w:r w:rsidR="00235BDA">
        <w:rPr>
          <w:sz w:val="20"/>
          <w:lang w:val="ru-RU"/>
        </w:rPr>
        <w:t xml:space="preserve"> </w:t>
      </w:r>
      <w:r w:rsidRPr="00821970">
        <w:rPr>
          <w:rFonts w:hint="eastAsia"/>
          <w:sz w:val="20"/>
        </w:rPr>
        <w:t>допустимую</w:t>
      </w:r>
      <w:r w:rsidR="00235BDA">
        <w:rPr>
          <w:sz w:val="20"/>
          <w:lang w:val="ru-RU"/>
        </w:rPr>
        <w:t xml:space="preserve"> </w:t>
      </w:r>
      <w:r w:rsidRPr="00821970">
        <w:rPr>
          <w:rFonts w:hint="eastAsia"/>
          <w:sz w:val="20"/>
        </w:rPr>
        <w:t>величину</w:t>
      </w:r>
      <w:r w:rsidR="00235BDA">
        <w:rPr>
          <w:sz w:val="20"/>
          <w:lang w:val="ru-RU"/>
        </w:rPr>
        <w:t xml:space="preserve"> </w:t>
      </w:r>
      <w:r w:rsidRPr="00821970">
        <w:rPr>
          <w:rFonts w:hint="eastAsia"/>
          <w:sz w:val="20"/>
        </w:rPr>
        <w:t>мощности</w:t>
      </w:r>
      <w:r w:rsidR="00235BDA">
        <w:rPr>
          <w:sz w:val="20"/>
          <w:lang w:val="ru-RU"/>
        </w:rPr>
        <w:t xml:space="preserve"> </w:t>
      </w:r>
      <w:r w:rsidRPr="00821970">
        <w:rPr>
          <w:rFonts w:hint="eastAsia"/>
          <w:sz w:val="20"/>
        </w:rPr>
        <w:t>в</w:t>
      </w:r>
      <w:r w:rsidR="00235BDA">
        <w:rPr>
          <w:sz w:val="20"/>
          <w:lang w:val="ru-RU"/>
        </w:rPr>
        <w:t xml:space="preserve"> </w:t>
      </w:r>
      <w:r w:rsidRPr="00821970">
        <w:rPr>
          <w:rFonts w:hint="eastAsia"/>
          <w:sz w:val="20"/>
        </w:rPr>
        <w:t>часы</w:t>
      </w:r>
      <w:r w:rsidR="00235BDA">
        <w:rPr>
          <w:sz w:val="20"/>
          <w:lang w:val="ru-RU"/>
        </w:rPr>
        <w:t xml:space="preserve"> </w:t>
      </w:r>
      <w:r w:rsidRPr="00821970">
        <w:rPr>
          <w:rFonts w:hint="eastAsia"/>
          <w:sz w:val="20"/>
        </w:rPr>
        <w:t>максимальных</w:t>
      </w:r>
      <w:r w:rsidR="00235BDA">
        <w:rPr>
          <w:sz w:val="20"/>
          <w:lang w:val="ru-RU"/>
        </w:rPr>
        <w:t xml:space="preserve"> </w:t>
      </w:r>
      <w:r w:rsidRPr="00821970">
        <w:rPr>
          <w:rFonts w:hint="eastAsia"/>
          <w:sz w:val="20"/>
        </w:rPr>
        <w:t>нагрузок</w:t>
      </w:r>
      <w:r w:rsidR="00235BDA">
        <w:rPr>
          <w:sz w:val="20"/>
          <w:lang w:val="ru-RU"/>
        </w:rPr>
        <w:t xml:space="preserve"> </w:t>
      </w:r>
      <w:r w:rsidRPr="00821970">
        <w:rPr>
          <w:rFonts w:hint="eastAsia"/>
          <w:sz w:val="20"/>
        </w:rPr>
        <w:t>энергосистемы</w:t>
      </w:r>
      <w:r w:rsidRPr="00821970">
        <w:rPr>
          <w:sz w:val="20"/>
        </w:rPr>
        <w:t>;</w:t>
      </w:r>
    </w:p>
    <w:p w:rsidR="00821970" w:rsidRPr="00821970" w:rsidRDefault="00821970" w:rsidP="007E33D9">
      <w:pPr>
        <w:pStyle w:val="ac"/>
        <w:numPr>
          <w:ilvl w:val="0"/>
          <w:numId w:val="74"/>
        </w:numPr>
        <w:tabs>
          <w:tab w:val="num" w:pos="720"/>
          <w:tab w:val="left" w:pos="774"/>
          <w:tab w:val="left" w:pos="1134"/>
          <w:tab w:val="left" w:pos="1276"/>
          <w:tab w:val="left" w:pos="1418"/>
        </w:tabs>
        <w:spacing w:before="0"/>
        <w:ind w:left="0" w:firstLine="567"/>
        <w:rPr>
          <w:sz w:val="20"/>
        </w:rPr>
      </w:pPr>
      <w:r w:rsidRPr="00821970">
        <w:rPr>
          <w:rFonts w:hint="eastAsia"/>
          <w:sz w:val="20"/>
        </w:rPr>
        <w:t>в</w:t>
      </w:r>
      <w:r w:rsidR="00074265" w:rsidRPr="00235BDA">
        <w:rPr>
          <w:sz w:val="20"/>
        </w:rPr>
        <w:t xml:space="preserve"> </w:t>
      </w:r>
      <w:r w:rsidRPr="00821970">
        <w:rPr>
          <w:rFonts w:hint="eastAsia"/>
          <w:sz w:val="20"/>
        </w:rPr>
        <w:t>жилых</w:t>
      </w:r>
      <w:r w:rsidR="00074265" w:rsidRPr="00235BDA">
        <w:rPr>
          <w:sz w:val="20"/>
        </w:rPr>
        <w:t xml:space="preserve"> </w:t>
      </w:r>
      <w:r w:rsidRPr="00821970">
        <w:rPr>
          <w:rFonts w:hint="eastAsia"/>
          <w:sz w:val="20"/>
        </w:rPr>
        <w:t>многоквартирных</w:t>
      </w:r>
      <w:r w:rsidR="00074265" w:rsidRPr="00235BDA">
        <w:rPr>
          <w:sz w:val="20"/>
        </w:rPr>
        <w:t xml:space="preserve"> </w:t>
      </w:r>
      <w:r w:rsidRPr="00821970">
        <w:rPr>
          <w:rFonts w:hint="eastAsia"/>
          <w:sz w:val="20"/>
        </w:rPr>
        <w:t>домах</w:t>
      </w:r>
      <w:r w:rsidR="00074265" w:rsidRPr="00235BDA">
        <w:rPr>
          <w:sz w:val="20"/>
        </w:rPr>
        <w:t xml:space="preserve"> </w:t>
      </w:r>
      <w:r w:rsidRPr="00821970">
        <w:rPr>
          <w:rFonts w:hint="eastAsia"/>
          <w:sz w:val="20"/>
        </w:rPr>
        <w:t>с</w:t>
      </w:r>
      <w:r w:rsidR="00074265" w:rsidRPr="00235BDA">
        <w:rPr>
          <w:sz w:val="20"/>
        </w:rPr>
        <w:t xml:space="preserve"> </w:t>
      </w:r>
      <w:r w:rsidRPr="00821970">
        <w:rPr>
          <w:rFonts w:hint="eastAsia"/>
          <w:sz w:val="20"/>
        </w:rPr>
        <w:t>количеством</w:t>
      </w:r>
      <w:r w:rsidR="00074265" w:rsidRPr="00235BDA">
        <w:rPr>
          <w:sz w:val="20"/>
        </w:rPr>
        <w:t xml:space="preserve"> </w:t>
      </w:r>
      <w:r w:rsidRPr="00821970">
        <w:rPr>
          <w:rFonts w:hint="eastAsia"/>
          <w:sz w:val="20"/>
        </w:rPr>
        <w:t>квартир</w:t>
      </w:r>
      <w:r w:rsidR="00074265" w:rsidRPr="00235BDA">
        <w:rPr>
          <w:sz w:val="20"/>
        </w:rPr>
        <w:t xml:space="preserve"> </w:t>
      </w:r>
      <w:r w:rsidRPr="00821970">
        <w:rPr>
          <w:rFonts w:hint="eastAsia"/>
          <w:sz w:val="20"/>
        </w:rPr>
        <w:t>более</w:t>
      </w:r>
      <w:r w:rsidRPr="00821970">
        <w:rPr>
          <w:sz w:val="20"/>
        </w:rPr>
        <w:t xml:space="preserve"> 20;</w:t>
      </w:r>
    </w:p>
    <w:p w:rsidR="00821970" w:rsidRPr="00821970" w:rsidRDefault="00821970" w:rsidP="007E33D9">
      <w:pPr>
        <w:pStyle w:val="ac"/>
        <w:numPr>
          <w:ilvl w:val="0"/>
          <w:numId w:val="74"/>
        </w:numPr>
        <w:tabs>
          <w:tab w:val="num" w:pos="720"/>
          <w:tab w:val="left" w:pos="774"/>
          <w:tab w:val="left" w:pos="1134"/>
          <w:tab w:val="left" w:pos="1276"/>
          <w:tab w:val="left" w:pos="1418"/>
        </w:tabs>
        <w:spacing w:before="0"/>
        <w:ind w:left="0" w:firstLine="567"/>
        <w:rPr>
          <w:sz w:val="20"/>
        </w:rPr>
      </w:pPr>
      <w:r w:rsidRPr="00821970">
        <w:rPr>
          <w:rFonts w:hint="eastAsia"/>
          <w:sz w:val="20"/>
        </w:rPr>
        <w:t>в</w:t>
      </w:r>
      <w:r w:rsidR="00074265" w:rsidRPr="00235BDA">
        <w:rPr>
          <w:sz w:val="20"/>
        </w:rPr>
        <w:t xml:space="preserve"> </w:t>
      </w:r>
      <w:r w:rsidRPr="00821970">
        <w:rPr>
          <w:rFonts w:hint="eastAsia"/>
          <w:sz w:val="20"/>
        </w:rPr>
        <w:t>районах</w:t>
      </w:r>
      <w:r w:rsidR="00074265" w:rsidRPr="00235BDA">
        <w:rPr>
          <w:sz w:val="20"/>
        </w:rPr>
        <w:t xml:space="preserve"> </w:t>
      </w:r>
      <w:r w:rsidRPr="00821970">
        <w:rPr>
          <w:rFonts w:hint="eastAsia"/>
          <w:sz w:val="20"/>
        </w:rPr>
        <w:t>индивидуальной</w:t>
      </w:r>
      <w:r w:rsidR="00074265" w:rsidRPr="00235BDA">
        <w:rPr>
          <w:sz w:val="20"/>
        </w:rPr>
        <w:t xml:space="preserve"> </w:t>
      </w:r>
      <w:r w:rsidRPr="00821970">
        <w:rPr>
          <w:rFonts w:hint="eastAsia"/>
          <w:sz w:val="20"/>
        </w:rPr>
        <w:t>жилой</w:t>
      </w:r>
      <w:r w:rsidR="00074265" w:rsidRPr="00235BDA">
        <w:rPr>
          <w:sz w:val="20"/>
        </w:rPr>
        <w:t xml:space="preserve"> </w:t>
      </w:r>
      <w:r w:rsidRPr="00821970">
        <w:rPr>
          <w:rFonts w:hint="eastAsia"/>
          <w:sz w:val="20"/>
        </w:rPr>
        <w:t>застройки</w:t>
      </w:r>
      <w:r w:rsidRPr="00821970">
        <w:rPr>
          <w:sz w:val="20"/>
        </w:rPr>
        <w:t xml:space="preserve"> (при новом строительстве и реконструкции) </w:t>
      </w:r>
      <w:r w:rsidR="00134EB4">
        <w:rPr>
          <w:sz w:val="20"/>
        </w:rPr>
        <w:t>−</w:t>
      </w:r>
      <w:r w:rsidRPr="00821970">
        <w:rPr>
          <w:sz w:val="20"/>
        </w:rPr>
        <w:t xml:space="preserve"> с учетом экономической целесообразности;</w:t>
      </w:r>
    </w:p>
    <w:p w:rsidR="00821970" w:rsidRPr="00821970" w:rsidRDefault="00AB4A04" w:rsidP="007E33D9">
      <w:pPr>
        <w:pStyle w:val="ac"/>
        <w:numPr>
          <w:ilvl w:val="0"/>
          <w:numId w:val="74"/>
        </w:numPr>
        <w:tabs>
          <w:tab w:val="num" w:pos="720"/>
          <w:tab w:val="left" w:pos="774"/>
          <w:tab w:val="left" w:pos="1134"/>
          <w:tab w:val="left" w:pos="1276"/>
          <w:tab w:val="left" w:pos="1418"/>
        </w:tabs>
        <w:spacing w:before="0"/>
        <w:ind w:left="0" w:firstLine="567"/>
        <w:rPr>
          <w:sz w:val="20"/>
        </w:rPr>
      </w:pPr>
      <w:r>
        <w:rPr>
          <w:sz w:val="20"/>
        </w:rPr>
        <w:t xml:space="preserve">на </w:t>
      </w:r>
      <w:r w:rsidR="00821970" w:rsidRPr="00821970">
        <w:rPr>
          <w:rFonts w:hint="eastAsia"/>
          <w:sz w:val="20"/>
        </w:rPr>
        <w:t>строительных</w:t>
      </w:r>
      <w:r w:rsidR="00074265" w:rsidRPr="00235BDA">
        <w:rPr>
          <w:sz w:val="20"/>
        </w:rPr>
        <w:t xml:space="preserve"> </w:t>
      </w:r>
      <w:r w:rsidR="00821970" w:rsidRPr="00821970">
        <w:rPr>
          <w:rFonts w:hint="eastAsia"/>
          <w:sz w:val="20"/>
        </w:rPr>
        <w:t>площадках</w:t>
      </w:r>
      <w:r w:rsidR="00074265" w:rsidRPr="00235BDA">
        <w:rPr>
          <w:sz w:val="20"/>
        </w:rPr>
        <w:t xml:space="preserve"> </w:t>
      </w:r>
      <w:r w:rsidR="00821970" w:rsidRPr="00821970">
        <w:rPr>
          <w:rFonts w:hint="eastAsia"/>
          <w:sz w:val="20"/>
        </w:rPr>
        <w:t>с</w:t>
      </w:r>
      <w:r w:rsidR="00074265" w:rsidRPr="00235BDA">
        <w:rPr>
          <w:sz w:val="20"/>
        </w:rPr>
        <w:t xml:space="preserve"> </w:t>
      </w:r>
      <w:r w:rsidR="00821970" w:rsidRPr="00821970">
        <w:rPr>
          <w:rFonts w:hint="eastAsia"/>
          <w:sz w:val="20"/>
        </w:rPr>
        <w:t>разрешенной</w:t>
      </w:r>
      <w:r w:rsidR="00074265" w:rsidRPr="00235BDA">
        <w:rPr>
          <w:sz w:val="20"/>
        </w:rPr>
        <w:t xml:space="preserve"> </w:t>
      </w:r>
      <w:r w:rsidR="00821970" w:rsidRPr="00821970">
        <w:rPr>
          <w:rFonts w:hint="eastAsia"/>
          <w:sz w:val="20"/>
        </w:rPr>
        <w:t>к</w:t>
      </w:r>
      <w:r w:rsidR="00074265" w:rsidRPr="00235BDA">
        <w:rPr>
          <w:sz w:val="20"/>
        </w:rPr>
        <w:t xml:space="preserve"> </w:t>
      </w:r>
      <w:r w:rsidR="00821970" w:rsidRPr="00821970">
        <w:rPr>
          <w:rFonts w:hint="eastAsia"/>
          <w:sz w:val="20"/>
        </w:rPr>
        <w:t>использованию</w:t>
      </w:r>
      <w:r w:rsidR="00074265" w:rsidRPr="00235BDA">
        <w:rPr>
          <w:sz w:val="20"/>
        </w:rPr>
        <w:t xml:space="preserve"> </w:t>
      </w:r>
      <w:r w:rsidR="00821970" w:rsidRPr="00821970">
        <w:rPr>
          <w:rFonts w:hint="eastAsia"/>
          <w:sz w:val="20"/>
        </w:rPr>
        <w:t>мощностью</w:t>
      </w:r>
      <w:r w:rsidR="00074265" w:rsidRPr="00235BDA">
        <w:rPr>
          <w:sz w:val="20"/>
        </w:rPr>
        <w:t xml:space="preserve"> </w:t>
      </w:r>
      <w:r w:rsidR="00821970" w:rsidRPr="00821970">
        <w:rPr>
          <w:rFonts w:hint="eastAsia"/>
          <w:sz w:val="20"/>
        </w:rPr>
        <w:t>более</w:t>
      </w:r>
      <w:r w:rsidR="00E26DF4">
        <w:rPr>
          <w:sz w:val="20"/>
        </w:rPr>
        <w:br/>
      </w:r>
      <w:r w:rsidR="00821970" w:rsidRPr="00821970">
        <w:rPr>
          <w:sz w:val="20"/>
        </w:rPr>
        <w:t xml:space="preserve">250 </w:t>
      </w:r>
      <w:r w:rsidR="00821970" w:rsidRPr="00821970">
        <w:rPr>
          <w:rFonts w:hint="eastAsia"/>
          <w:sz w:val="20"/>
        </w:rPr>
        <w:t>кВт</w:t>
      </w:r>
      <w:r w:rsidR="00821970" w:rsidRPr="00821970">
        <w:rPr>
          <w:sz w:val="20"/>
        </w:rPr>
        <w:t>;</w:t>
      </w:r>
    </w:p>
    <w:p w:rsidR="00821970" w:rsidRPr="00821970" w:rsidRDefault="00821970" w:rsidP="007E33D9">
      <w:pPr>
        <w:pStyle w:val="ac"/>
        <w:numPr>
          <w:ilvl w:val="0"/>
          <w:numId w:val="74"/>
        </w:numPr>
        <w:tabs>
          <w:tab w:val="num" w:pos="720"/>
          <w:tab w:val="left" w:pos="774"/>
          <w:tab w:val="left" w:pos="1134"/>
          <w:tab w:val="left" w:pos="1276"/>
          <w:tab w:val="left" w:pos="1418"/>
        </w:tabs>
        <w:spacing w:before="0"/>
        <w:ind w:left="0" w:firstLine="567"/>
        <w:rPr>
          <w:sz w:val="20"/>
        </w:rPr>
      </w:pPr>
      <w:r w:rsidRPr="00821970">
        <w:rPr>
          <w:rFonts w:hint="eastAsia"/>
          <w:sz w:val="20"/>
        </w:rPr>
        <w:t>в</w:t>
      </w:r>
      <w:r w:rsidR="00235BDA">
        <w:rPr>
          <w:sz w:val="20"/>
          <w:lang w:val="ru-RU"/>
        </w:rPr>
        <w:t xml:space="preserve"> </w:t>
      </w:r>
      <w:r w:rsidRPr="00821970">
        <w:rPr>
          <w:rFonts w:hint="eastAsia"/>
          <w:sz w:val="20"/>
        </w:rPr>
        <w:t>общественных</w:t>
      </w:r>
      <w:r w:rsidR="00235BDA">
        <w:rPr>
          <w:sz w:val="20"/>
          <w:lang w:val="ru-RU"/>
        </w:rPr>
        <w:t xml:space="preserve"> </w:t>
      </w:r>
      <w:r w:rsidRPr="00821970">
        <w:rPr>
          <w:rFonts w:hint="eastAsia"/>
          <w:sz w:val="20"/>
        </w:rPr>
        <w:t>зданиях</w:t>
      </w:r>
      <w:r w:rsidR="00235BDA">
        <w:rPr>
          <w:sz w:val="20"/>
          <w:lang w:val="ru-RU"/>
        </w:rPr>
        <w:t xml:space="preserve"> </w:t>
      </w:r>
      <w:r w:rsidRPr="00821970">
        <w:rPr>
          <w:rFonts w:hint="eastAsia"/>
          <w:sz w:val="20"/>
        </w:rPr>
        <w:t>с</w:t>
      </w:r>
      <w:r w:rsidR="00235BDA">
        <w:rPr>
          <w:sz w:val="20"/>
          <w:lang w:val="ru-RU"/>
        </w:rPr>
        <w:t xml:space="preserve"> </w:t>
      </w:r>
      <w:r w:rsidRPr="00821970">
        <w:rPr>
          <w:rFonts w:hint="eastAsia"/>
          <w:sz w:val="20"/>
        </w:rPr>
        <w:t>количеством</w:t>
      </w:r>
      <w:r w:rsidR="00235BDA">
        <w:rPr>
          <w:sz w:val="20"/>
          <w:lang w:val="ru-RU"/>
        </w:rPr>
        <w:t xml:space="preserve"> </w:t>
      </w:r>
      <w:r w:rsidRPr="00821970">
        <w:rPr>
          <w:rFonts w:hint="eastAsia"/>
          <w:sz w:val="20"/>
        </w:rPr>
        <w:t>расчетных</w:t>
      </w:r>
      <w:r w:rsidR="00235BDA">
        <w:rPr>
          <w:sz w:val="20"/>
          <w:lang w:val="ru-RU"/>
        </w:rPr>
        <w:t xml:space="preserve"> </w:t>
      </w:r>
      <w:r w:rsidRPr="00821970">
        <w:rPr>
          <w:rFonts w:hint="eastAsia"/>
          <w:sz w:val="20"/>
        </w:rPr>
        <w:t>счетчиков</w:t>
      </w:r>
      <w:r w:rsidR="00235BDA">
        <w:rPr>
          <w:sz w:val="20"/>
          <w:lang w:val="ru-RU"/>
        </w:rPr>
        <w:t xml:space="preserve"> </w:t>
      </w:r>
      <w:r w:rsidRPr="00821970">
        <w:rPr>
          <w:rFonts w:hint="eastAsia"/>
          <w:sz w:val="20"/>
        </w:rPr>
        <w:t>электроэнергии</w:t>
      </w:r>
      <w:r w:rsidR="00235BDA">
        <w:rPr>
          <w:sz w:val="20"/>
          <w:lang w:val="ru-RU"/>
        </w:rPr>
        <w:t xml:space="preserve"> </w:t>
      </w:r>
      <w:r w:rsidRPr="00821970">
        <w:rPr>
          <w:rFonts w:hint="eastAsia"/>
          <w:sz w:val="20"/>
        </w:rPr>
        <w:t>более</w:t>
      </w:r>
      <w:r w:rsidR="00235BDA">
        <w:rPr>
          <w:sz w:val="20"/>
          <w:lang w:val="ru-RU"/>
        </w:rPr>
        <w:t xml:space="preserve"> </w:t>
      </w:r>
      <w:r w:rsidRPr="00821970">
        <w:rPr>
          <w:rFonts w:hint="eastAsia"/>
          <w:sz w:val="20"/>
        </w:rPr>
        <w:t>трех</w:t>
      </w:r>
      <w:r w:rsidRPr="00821970">
        <w:rPr>
          <w:sz w:val="20"/>
        </w:rPr>
        <w:t>;</w:t>
      </w:r>
    </w:p>
    <w:p w:rsidR="00821970" w:rsidRPr="00821970" w:rsidRDefault="00821970" w:rsidP="007E33D9">
      <w:pPr>
        <w:pStyle w:val="ac"/>
        <w:numPr>
          <w:ilvl w:val="0"/>
          <w:numId w:val="74"/>
        </w:numPr>
        <w:tabs>
          <w:tab w:val="num" w:pos="720"/>
          <w:tab w:val="left" w:pos="774"/>
          <w:tab w:val="left" w:pos="1134"/>
          <w:tab w:val="left" w:pos="1276"/>
          <w:tab w:val="left" w:pos="1418"/>
        </w:tabs>
        <w:spacing w:before="0"/>
        <w:ind w:left="0" w:firstLine="567"/>
        <w:rPr>
          <w:sz w:val="20"/>
        </w:rPr>
      </w:pPr>
      <w:r w:rsidRPr="00821970">
        <w:rPr>
          <w:rFonts w:hint="eastAsia"/>
          <w:sz w:val="20"/>
        </w:rPr>
        <w:t>генерации</w:t>
      </w:r>
      <w:r w:rsidR="00235BDA">
        <w:rPr>
          <w:sz w:val="20"/>
          <w:lang w:val="ru-RU"/>
        </w:rPr>
        <w:t xml:space="preserve"> </w:t>
      </w:r>
      <w:r w:rsidRPr="00821970">
        <w:rPr>
          <w:rFonts w:hint="eastAsia"/>
          <w:sz w:val="20"/>
        </w:rPr>
        <w:t>мощности</w:t>
      </w:r>
      <w:r w:rsidR="00235BDA">
        <w:rPr>
          <w:sz w:val="20"/>
          <w:lang w:val="ru-RU"/>
        </w:rPr>
        <w:t xml:space="preserve"> </w:t>
      </w:r>
      <w:r w:rsidR="00AB4A04">
        <w:rPr>
          <w:sz w:val="20"/>
        </w:rPr>
        <w:t>у</w:t>
      </w:r>
      <w:r w:rsidR="00235BDA">
        <w:rPr>
          <w:sz w:val="20"/>
          <w:lang w:val="ru-RU"/>
        </w:rPr>
        <w:t xml:space="preserve"> </w:t>
      </w:r>
      <w:r w:rsidRPr="00821970">
        <w:rPr>
          <w:rFonts w:hint="eastAsia"/>
          <w:sz w:val="20"/>
        </w:rPr>
        <w:t>потребителей</w:t>
      </w:r>
      <w:r w:rsidR="00235BDA">
        <w:rPr>
          <w:sz w:val="20"/>
          <w:lang w:val="ru-RU"/>
        </w:rPr>
        <w:t xml:space="preserve"> </w:t>
      </w:r>
      <w:r w:rsidRPr="00821970">
        <w:rPr>
          <w:rFonts w:hint="eastAsia"/>
          <w:sz w:val="20"/>
        </w:rPr>
        <w:t>с</w:t>
      </w:r>
      <w:r w:rsidR="000031A8">
        <w:rPr>
          <w:sz w:val="20"/>
          <w:lang w:val="ru-RU"/>
        </w:rPr>
        <w:t xml:space="preserve"> </w:t>
      </w:r>
      <w:r w:rsidRPr="00821970">
        <w:rPr>
          <w:rFonts w:hint="eastAsia"/>
          <w:sz w:val="20"/>
        </w:rPr>
        <w:t>отпуском</w:t>
      </w:r>
      <w:r w:rsidR="000031A8">
        <w:rPr>
          <w:sz w:val="20"/>
          <w:lang w:val="ru-RU"/>
        </w:rPr>
        <w:t xml:space="preserve"> </w:t>
      </w:r>
      <w:r w:rsidRPr="00821970">
        <w:rPr>
          <w:rFonts w:hint="eastAsia"/>
          <w:sz w:val="20"/>
        </w:rPr>
        <w:t>электроэнергии</w:t>
      </w:r>
      <w:r w:rsidR="000031A8">
        <w:rPr>
          <w:sz w:val="20"/>
          <w:lang w:val="ru-RU"/>
        </w:rPr>
        <w:t xml:space="preserve"> </w:t>
      </w:r>
      <w:r w:rsidRPr="00821970">
        <w:rPr>
          <w:rFonts w:hint="eastAsia"/>
          <w:sz w:val="20"/>
        </w:rPr>
        <w:t>в</w:t>
      </w:r>
      <w:r w:rsidR="000031A8">
        <w:rPr>
          <w:sz w:val="20"/>
          <w:lang w:val="ru-RU"/>
        </w:rPr>
        <w:t xml:space="preserve"> </w:t>
      </w:r>
      <w:r w:rsidRPr="00821970">
        <w:rPr>
          <w:rFonts w:hint="eastAsia"/>
          <w:sz w:val="20"/>
        </w:rPr>
        <w:t>сеть</w:t>
      </w:r>
      <w:r w:rsidR="000031A8">
        <w:rPr>
          <w:sz w:val="20"/>
          <w:lang w:val="ru-RU"/>
        </w:rPr>
        <w:t xml:space="preserve"> </w:t>
      </w:r>
      <w:r w:rsidRPr="00821970">
        <w:rPr>
          <w:rFonts w:hint="eastAsia"/>
          <w:sz w:val="20"/>
        </w:rPr>
        <w:t>энергосистемы</w:t>
      </w:r>
      <w:r w:rsidRPr="00821970">
        <w:rPr>
          <w:sz w:val="20"/>
        </w:rPr>
        <w:t>.</w:t>
      </w:r>
    </w:p>
    <w:p w:rsidR="00400E62" w:rsidRPr="00F3768B" w:rsidRDefault="00821970" w:rsidP="00140C46">
      <w:pPr>
        <w:tabs>
          <w:tab w:val="num" w:pos="720"/>
          <w:tab w:val="left" w:pos="1134"/>
          <w:tab w:val="left" w:pos="1276"/>
          <w:tab w:val="left" w:pos="1418"/>
          <w:tab w:val="num" w:pos="1560"/>
        </w:tabs>
        <w:ind w:firstLine="567"/>
        <w:jc w:val="both"/>
        <w:rPr>
          <w:sz w:val="20"/>
          <w:szCs w:val="20"/>
        </w:rPr>
      </w:pPr>
      <w:r w:rsidRPr="00821970">
        <w:rPr>
          <w:sz w:val="20"/>
          <w:szCs w:val="20"/>
        </w:rPr>
        <w:t xml:space="preserve">Допускается (при наличии </w:t>
      </w:r>
      <w:r w:rsidR="00974C69">
        <w:rPr>
          <w:sz w:val="20"/>
          <w:szCs w:val="20"/>
        </w:rPr>
        <w:t>т</w:t>
      </w:r>
      <w:r w:rsidRPr="00821970">
        <w:rPr>
          <w:sz w:val="20"/>
          <w:szCs w:val="20"/>
        </w:rPr>
        <w:t>ехническо</w:t>
      </w:r>
      <w:r w:rsidR="00974C69">
        <w:rPr>
          <w:sz w:val="20"/>
          <w:szCs w:val="20"/>
        </w:rPr>
        <w:t>й</w:t>
      </w:r>
      <w:r w:rsidR="00074265">
        <w:rPr>
          <w:sz w:val="20"/>
          <w:szCs w:val="20"/>
        </w:rPr>
        <w:t xml:space="preserve"> </w:t>
      </w:r>
      <w:r w:rsidR="00974C69">
        <w:rPr>
          <w:sz w:val="20"/>
          <w:szCs w:val="20"/>
        </w:rPr>
        <w:t>возможности</w:t>
      </w:r>
      <w:r w:rsidRPr="00821970">
        <w:rPr>
          <w:sz w:val="20"/>
          <w:szCs w:val="20"/>
        </w:rPr>
        <w:t>) не предусматривать отдельные АСКУЭ на указанных объектах при условии включения расчетных СЭ данных объектов в АСКУЭ населенного пункта, в границах которого они располагаются.</w:t>
      </w:r>
    </w:p>
    <w:p w:rsidR="005A28E1" w:rsidRPr="00B919EF" w:rsidRDefault="00BA0461" w:rsidP="00140C46">
      <w:pPr>
        <w:tabs>
          <w:tab w:val="num" w:pos="720"/>
          <w:tab w:val="left" w:pos="1134"/>
          <w:tab w:val="left" w:pos="1276"/>
          <w:tab w:val="left" w:pos="1418"/>
          <w:tab w:val="num" w:pos="1560"/>
        </w:tabs>
        <w:ind w:firstLine="567"/>
        <w:jc w:val="both"/>
        <w:rPr>
          <w:sz w:val="20"/>
          <w:szCs w:val="20"/>
        </w:rPr>
      </w:pPr>
      <w:r w:rsidRPr="00B919EF">
        <w:rPr>
          <w:sz w:val="20"/>
          <w:szCs w:val="20"/>
        </w:rPr>
        <w:t>Как правило</w:t>
      </w:r>
      <w:r w:rsidR="00B919EF">
        <w:rPr>
          <w:sz w:val="20"/>
          <w:szCs w:val="20"/>
        </w:rPr>
        <w:t>,</w:t>
      </w:r>
      <w:r w:rsidR="00074265">
        <w:rPr>
          <w:sz w:val="20"/>
          <w:szCs w:val="20"/>
        </w:rPr>
        <w:t xml:space="preserve"> </w:t>
      </w:r>
      <w:r w:rsidR="005A28E1" w:rsidRPr="00B919EF">
        <w:rPr>
          <w:sz w:val="20"/>
          <w:szCs w:val="20"/>
        </w:rPr>
        <w:t>предусматрива</w:t>
      </w:r>
      <w:r w:rsidRPr="00B919EF">
        <w:rPr>
          <w:sz w:val="20"/>
          <w:szCs w:val="20"/>
        </w:rPr>
        <w:t>ю</w:t>
      </w:r>
      <w:r w:rsidR="005A28E1" w:rsidRPr="00B919EF">
        <w:rPr>
          <w:sz w:val="20"/>
          <w:szCs w:val="20"/>
        </w:rPr>
        <w:t xml:space="preserve">т АСКУЭ </w:t>
      </w:r>
      <w:r w:rsidR="005A28E1" w:rsidRPr="00B919EF">
        <w:rPr>
          <w:rFonts w:hint="eastAsia"/>
          <w:sz w:val="20"/>
        </w:rPr>
        <w:t>район</w:t>
      </w:r>
      <w:r w:rsidR="005A28E1" w:rsidRPr="00B919EF">
        <w:rPr>
          <w:sz w:val="20"/>
        </w:rPr>
        <w:t xml:space="preserve">ов </w:t>
      </w:r>
      <w:r w:rsidR="005A28E1" w:rsidRPr="00B919EF">
        <w:rPr>
          <w:rFonts w:hint="eastAsia"/>
          <w:sz w:val="20"/>
        </w:rPr>
        <w:t>индивидуальной</w:t>
      </w:r>
      <w:r w:rsidR="00074265">
        <w:rPr>
          <w:sz w:val="20"/>
        </w:rPr>
        <w:t xml:space="preserve"> </w:t>
      </w:r>
      <w:r w:rsidR="005A28E1" w:rsidRPr="00B919EF">
        <w:rPr>
          <w:rFonts w:hint="eastAsia"/>
          <w:sz w:val="20"/>
        </w:rPr>
        <w:t>жилой</w:t>
      </w:r>
      <w:r w:rsidR="00074265">
        <w:rPr>
          <w:sz w:val="20"/>
        </w:rPr>
        <w:t xml:space="preserve"> </w:t>
      </w:r>
      <w:r w:rsidR="005A28E1" w:rsidRPr="00B919EF">
        <w:rPr>
          <w:rFonts w:hint="eastAsia"/>
          <w:sz w:val="20"/>
        </w:rPr>
        <w:t>застройки</w:t>
      </w:r>
      <w:r w:rsidR="005A28E1" w:rsidRPr="00B919EF">
        <w:rPr>
          <w:sz w:val="20"/>
          <w:szCs w:val="20"/>
        </w:rPr>
        <w:t xml:space="preserve"> при организации учета у абонентов с использованием ЩУЭ</w:t>
      </w:r>
      <w:r w:rsidRPr="00B919EF">
        <w:rPr>
          <w:sz w:val="20"/>
          <w:szCs w:val="20"/>
        </w:rPr>
        <w:t xml:space="preserve"> или сплит СЭ</w:t>
      </w:r>
      <w:r w:rsidR="005A28E1" w:rsidRPr="00B919EF">
        <w:rPr>
          <w:sz w:val="20"/>
          <w:szCs w:val="20"/>
        </w:rPr>
        <w:t>.</w:t>
      </w:r>
    </w:p>
    <w:p w:rsidR="00A97AAF" w:rsidRPr="00E43645" w:rsidRDefault="00821970" w:rsidP="007E33D9">
      <w:pPr>
        <w:numPr>
          <w:ilvl w:val="2"/>
          <w:numId w:val="45"/>
        </w:numPr>
        <w:tabs>
          <w:tab w:val="clear" w:pos="1230"/>
          <w:tab w:val="num" w:pos="720"/>
          <w:tab w:val="left" w:pos="1134"/>
          <w:tab w:val="left" w:pos="1276"/>
          <w:tab w:val="left" w:pos="1418"/>
          <w:tab w:val="num" w:pos="1560"/>
        </w:tabs>
        <w:ind w:firstLine="567"/>
        <w:jc w:val="both"/>
        <w:rPr>
          <w:sz w:val="20"/>
          <w:szCs w:val="20"/>
        </w:rPr>
      </w:pPr>
      <w:r w:rsidRPr="00B919EF">
        <w:rPr>
          <w:sz w:val="20"/>
          <w:szCs w:val="20"/>
        </w:rPr>
        <w:t xml:space="preserve">Расчетные СЭ объектов, не указанных в </w:t>
      </w:r>
      <w:r w:rsidR="00805D7B">
        <w:fldChar w:fldCharType="begin" w:fldLock="1"/>
      </w:r>
      <w:r w:rsidR="00805D7B">
        <w:instrText xml:space="preserve"> REF _Ref308109856 \r \h  \* MERGEFORMAT </w:instrText>
      </w:r>
      <w:r w:rsidR="00805D7B">
        <w:fldChar w:fldCharType="separate"/>
      </w:r>
      <w:r w:rsidR="00C74D79" w:rsidRPr="00B919EF">
        <w:rPr>
          <w:sz w:val="20"/>
          <w:szCs w:val="20"/>
        </w:rPr>
        <w:t>19.10.1</w:t>
      </w:r>
      <w:r w:rsidR="00805D7B">
        <w:fldChar w:fldCharType="end"/>
      </w:r>
      <w:r w:rsidRPr="00B919EF">
        <w:rPr>
          <w:sz w:val="20"/>
          <w:szCs w:val="20"/>
        </w:rPr>
        <w:t>,</w:t>
      </w:r>
      <w:r w:rsidRPr="00821970">
        <w:rPr>
          <w:sz w:val="20"/>
          <w:szCs w:val="20"/>
        </w:rPr>
        <w:t xml:space="preserve"> должны иметь возможность включения в АСКУЭ населенного пункта, в границах которого они располагаются.</w:t>
      </w:r>
    </w:p>
    <w:p w:rsidR="00E43645" w:rsidRPr="008A5681" w:rsidRDefault="00E43645" w:rsidP="007E33D9">
      <w:pPr>
        <w:numPr>
          <w:ilvl w:val="2"/>
          <w:numId w:val="45"/>
        </w:numPr>
        <w:tabs>
          <w:tab w:val="clear" w:pos="1230"/>
          <w:tab w:val="num" w:pos="720"/>
          <w:tab w:val="left" w:pos="1134"/>
          <w:tab w:val="left" w:pos="1276"/>
          <w:tab w:val="left" w:pos="1418"/>
          <w:tab w:val="num" w:pos="1560"/>
        </w:tabs>
        <w:ind w:firstLine="567"/>
        <w:jc w:val="both"/>
        <w:rPr>
          <w:sz w:val="20"/>
          <w:szCs w:val="20"/>
        </w:rPr>
      </w:pPr>
      <w:r>
        <w:rPr>
          <w:sz w:val="20"/>
          <w:szCs w:val="28"/>
        </w:rPr>
        <w:t xml:space="preserve">Расчетный и технический учет </w:t>
      </w:r>
      <w:r w:rsidRPr="002F1277">
        <w:rPr>
          <w:sz w:val="20"/>
          <w:szCs w:val="28"/>
        </w:rPr>
        <w:t>электроэнергии</w:t>
      </w:r>
      <w:r>
        <w:rPr>
          <w:sz w:val="20"/>
          <w:szCs w:val="28"/>
        </w:rPr>
        <w:t xml:space="preserve"> по </w:t>
      </w:r>
      <w:proofErr w:type="spellStart"/>
      <w:r>
        <w:rPr>
          <w:sz w:val="20"/>
          <w:szCs w:val="28"/>
        </w:rPr>
        <w:t>энергообъекту</w:t>
      </w:r>
      <w:proofErr w:type="spellEnd"/>
      <w:r>
        <w:rPr>
          <w:sz w:val="20"/>
          <w:szCs w:val="28"/>
        </w:rPr>
        <w:t xml:space="preserve"> должен проводиться в рамках одной АСКУЭ.</w:t>
      </w:r>
    </w:p>
    <w:p w:rsidR="00A97AAF" w:rsidRDefault="00A97AAF" w:rsidP="00E0347A">
      <w:pPr>
        <w:pStyle w:val="21"/>
        <w:tabs>
          <w:tab w:val="clear" w:pos="993"/>
          <w:tab w:val="clear" w:pos="1134"/>
          <w:tab w:val="left" w:pos="1276"/>
        </w:tabs>
        <w:rPr>
          <w:szCs w:val="20"/>
        </w:rPr>
      </w:pPr>
      <w:bookmarkStart w:id="44" w:name="_Toc85640660"/>
      <w:r>
        <w:t>Структура систем АСКУЭ</w:t>
      </w:r>
      <w:bookmarkEnd w:id="44"/>
    </w:p>
    <w:p w:rsidR="00A97AAF" w:rsidRDefault="00A97AAF" w:rsidP="00E0347A">
      <w:pPr>
        <w:numPr>
          <w:ilvl w:val="2"/>
          <w:numId w:val="46"/>
        </w:numPr>
        <w:tabs>
          <w:tab w:val="clear" w:pos="1230"/>
          <w:tab w:val="num" w:pos="720"/>
          <w:tab w:val="left" w:pos="1134"/>
          <w:tab w:val="left" w:pos="1418"/>
          <w:tab w:val="num" w:pos="1560"/>
        </w:tabs>
        <w:ind w:firstLine="567"/>
        <w:jc w:val="both"/>
        <w:rPr>
          <w:sz w:val="20"/>
          <w:szCs w:val="20"/>
        </w:rPr>
      </w:pPr>
      <w:r>
        <w:rPr>
          <w:sz w:val="20"/>
          <w:szCs w:val="28"/>
        </w:rPr>
        <w:t>АСКУЭ должно включать следующие уровни:</w:t>
      </w:r>
    </w:p>
    <w:p w:rsidR="00A97AAF" w:rsidRDefault="00A97AAF" w:rsidP="007E33D9">
      <w:pPr>
        <w:pStyle w:val="ac"/>
        <w:numPr>
          <w:ilvl w:val="0"/>
          <w:numId w:val="76"/>
        </w:numPr>
        <w:tabs>
          <w:tab w:val="clear" w:pos="870"/>
          <w:tab w:val="num" w:pos="720"/>
          <w:tab w:val="left" w:pos="1134"/>
          <w:tab w:val="left" w:pos="1276"/>
          <w:tab w:val="left" w:pos="1418"/>
          <w:tab w:val="left" w:pos="1701"/>
        </w:tabs>
        <w:spacing w:before="0"/>
        <w:ind w:left="0" w:firstLine="567"/>
        <w:rPr>
          <w:sz w:val="20"/>
        </w:rPr>
      </w:pPr>
      <w:r>
        <w:rPr>
          <w:sz w:val="20"/>
        </w:rPr>
        <w:t>нижний уровень АСКУЭ: включает ЦИК, включающие в себя измерительные трансформаторы тока и напряжения, их вторичные измерительные цепи, электронные СЭ и выполняет функцию проведения измерений.</w:t>
      </w:r>
    </w:p>
    <w:p w:rsidR="00A97AAF" w:rsidRDefault="00A97AAF" w:rsidP="007E33D9">
      <w:pPr>
        <w:pStyle w:val="ac"/>
        <w:numPr>
          <w:ilvl w:val="0"/>
          <w:numId w:val="76"/>
        </w:numPr>
        <w:tabs>
          <w:tab w:val="clear" w:pos="870"/>
          <w:tab w:val="num" w:pos="720"/>
          <w:tab w:val="left" w:pos="1134"/>
          <w:tab w:val="left" w:pos="1276"/>
          <w:tab w:val="left" w:pos="1418"/>
          <w:tab w:val="left" w:pos="1701"/>
        </w:tabs>
        <w:spacing w:before="0"/>
        <w:ind w:left="0" w:firstLine="567"/>
        <w:rPr>
          <w:sz w:val="20"/>
        </w:rPr>
      </w:pPr>
      <w:r>
        <w:rPr>
          <w:sz w:val="20"/>
        </w:rPr>
        <w:t>промежуточный уровень АСКУЭ: включает УСПД и каналы связи с верхним уровнем и выполняет функцию сбора, обработки, хранения и передачи информации по данной электроустановке, либо группе электроустановок.</w:t>
      </w:r>
    </w:p>
    <w:p w:rsidR="00A97AAF" w:rsidRDefault="00A97AAF" w:rsidP="007E33D9">
      <w:pPr>
        <w:numPr>
          <w:ilvl w:val="0"/>
          <w:numId w:val="76"/>
        </w:numPr>
        <w:tabs>
          <w:tab w:val="clear" w:pos="870"/>
          <w:tab w:val="num" w:pos="720"/>
          <w:tab w:val="left" w:pos="1134"/>
          <w:tab w:val="left" w:pos="1276"/>
          <w:tab w:val="left" w:pos="1418"/>
          <w:tab w:val="left" w:pos="1701"/>
        </w:tabs>
        <w:ind w:left="0" w:firstLine="567"/>
        <w:jc w:val="both"/>
        <w:rPr>
          <w:sz w:val="20"/>
          <w:szCs w:val="20"/>
        </w:rPr>
      </w:pPr>
      <w:r>
        <w:rPr>
          <w:sz w:val="20"/>
        </w:rPr>
        <w:t>верхний уровень АСКУЭ: включает сервера ЦСОД АСКУЭ.</w:t>
      </w:r>
    </w:p>
    <w:p w:rsidR="00B34EA6" w:rsidRPr="00B34EA6" w:rsidRDefault="00B34EA6" w:rsidP="00E0347A">
      <w:pPr>
        <w:numPr>
          <w:ilvl w:val="2"/>
          <w:numId w:val="46"/>
        </w:numPr>
        <w:tabs>
          <w:tab w:val="clear" w:pos="1230"/>
          <w:tab w:val="num" w:pos="720"/>
          <w:tab w:val="left" w:pos="1134"/>
          <w:tab w:val="left" w:pos="1418"/>
          <w:tab w:val="num" w:pos="1560"/>
        </w:tabs>
        <w:ind w:firstLine="567"/>
        <w:jc w:val="both"/>
        <w:rPr>
          <w:sz w:val="20"/>
          <w:szCs w:val="20"/>
        </w:rPr>
      </w:pPr>
      <w:r>
        <w:rPr>
          <w:sz w:val="20"/>
          <w:szCs w:val="20"/>
        </w:rPr>
        <w:t>Структурные схемы ЦИК должны соответствовать СТБ 2096.</w:t>
      </w:r>
    </w:p>
    <w:p w:rsidR="00B34EA6" w:rsidRPr="00B919EF" w:rsidRDefault="00B34EA6" w:rsidP="00B34EA6">
      <w:pPr>
        <w:numPr>
          <w:ilvl w:val="2"/>
          <w:numId w:val="46"/>
        </w:numPr>
        <w:tabs>
          <w:tab w:val="clear" w:pos="1230"/>
          <w:tab w:val="num" w:pos="0"/>
        </w:tabs>
        <w:ind w:firstLine="567"/>
        <w:jc w:val="both"/>
        <w:rPr>
          <w:sz w:val="20"/>
          <w:szCs w:val="20"/>
        </w:rPr>
      </w:pPr>
      <w:r w:rsidRPr="00B919EF">
        <w:rPr>
          <w:sz w:val="20"/>
          <w:szCs w:val="28"/>
        </w:rPr>
        <w:t xml:space="preserve">Средства промежуточного уровня АСКУЭ предпочтительно размещать в помещении РУ-0,4 </w:t>
      </w:r>
      <w:proofErr w:type="spellStart"/>
      <w:r w:rsidRPr="00B919EF">
        <w:rPr>
          <w:sz w:val="20"/>
          <w:szCs w:val="28"/>
        </w:rPr>
        <w:t>кВ</w:t>
      </w:r>
      <w:proofErr w:type="spellEnd"/>
      <w:r w:rsidRPr="00B919EF">
        <w:rPr>
          <w:sz w:val="20"/>
          <w:szCs w:val="28"/>
        </w:rPr>
        <w:t xml:space="preserve"> </w:t>
      </w:r>
      <w:proofErr w:type="gramStart"/>
      <w:r w:rsidRPr="00B919EF">
        <w:rPr>
          <w:sz w:val="20"/>
          <w:szCs w:val="28"/>
        </w:rPr>
        <w:t>на</w:t>
      </w:r>
      <w:proofErr w:type="gramEnd"/>
      <w:r w:rsidRPr="00B919EF">
        <w:rPr>
          <w:sz w:val="20"/>
          <w:szCs w:val="28"/>
        </w:rPr>
        <w:t xml:space="preserve"> питающих РП, ТП.</w:t>
      </w:r>
    </w:p>
    <w:p w:rsidR="00B34EA6" w:rsidRPr="00B919EF" w:rsidRDefault="00B34EA6" w:rsidP="00B34EA6">
      <w:pPr>
        <w:numPr>
          <w:ilvl w:val="2"/>
          <w:numId w:val="46"/>
        </w:numPr>
        <w:tabs>
          <w:tab w:val="clear" w:pos="1230"/>
          <w:tab w:val="num" w:pos="0"/>
        </w:tabs>
        <w:ind w:firstLine="567"/>
        <w:jc w:val="both"/>
        <w:rPr>
          <w:sz w:val="20"/>
          <w:szCs w:val="28"/>
        </w:rPr>
      </w:pPr>
      <w:r w:rsidRPr="00B919EF">
        <w:rPr>
          <w:sz w:val="20"/>
          <w:szCs w:val="28"/>
        </w:rPr>
        <w:t xml:space="preserve">При количестве (с учетом перспективы) СЭ, на фидерах от РП, ТП не превышающем 5 (пять), допускается не устанавливать в РП, ТП УСПД. При этом должен организовываться канал передачи от СЭ к </w:t>
      </w:r>
      <w:proofErr w:type="gramStart"/>
      <w:r w:rsidRPr="00B919EF">
        <w:rPr>
          <w:sz w:val="20"/>
          <w:szCs w:val="28"/>
        </w:rPr>
        <w:t>ближайшему</w:t>
      </w:r>
      <w:proofErr w:type="gramEnd"/>
      <w:r w:rsidRPr="00B919EF">
        <w:rPr>
          <w:sz w:val="20"/>
          <w:szCs w:val="28"/>
        </w:rPr>
        <w:t xml:space="preserve"> УСПД или соответствующему ЦСОД.</w:t>
      </w:r>
    </w:p>
    <w:p w:rsidR="00A97AAF" w:rsidRDefault="00A97AAF" w:rsidP="00B51B34">
      <w:pPr>
        <w:pStyle w:val="21"/>
        <w:tabs>
          <w:tab w:val="clear" w:pos="993"/>
          <w:tab w:val="num" w:pos="0"/>
        </w:tabs>
        <w:ind w:left="0" w:firstLine="567"/>
        <w:rPr>
          <w:szCs w:val="20"/>
        </w:rPr>
      </w:pPr>
      <w:bookmarkStart w:id="45" w:name="_Toc85640661"/>
      <w:r>
        <w:t>Общие требования к системам АСКУЭ</w:t>
      </w:r>
      <w:bookmarkEnd w:id="45"/>
    </w:p>
    <w:p w:rsidR="00A97AAF" w:rsidRDefault="00A97AAF" w:rsidP="00E0347A">
      <w:pPr>
        <w:numPr>
          <w:ilvl w:val="2"/>
          <w:numId w:val="47"/>
        </w:numPr>
        <w:tabs>
          <w:tab w:val="clear" w:pos="1230"/>
          <w:tab w:val="num" w:pos="0"/>
          <w:tab w:val="num" w:pos="720"/>
          <w:tab w:val="left" w:pos="1134"/>
          <w:tab w:val="num" w:pos="1314"/>
          <w:tab w:val="left" w:pos="1418"/>
          <w:tab w:val="left" w:pos="1560"/>
        </w:tabs>
        <w:ind w:firstLine="567"/>
        <w:jc w:val="both"/>
        <w:rPr>
          <w:sz w:val="20"/>
          <w:szCs w:val="20"/>
        </w:rPr>
      </w:pPr>
      <w:r>
        <w:rPr>
          <w:sz w:val="20"/>
          <w:szCs w:val="28"/>
        </w:rPr>
        <w:t xml:space="preserve">В составе проектно-сметной документации </w:t>
      </w:r>
      <w:proofErr w:type="spellStart"/>
      <w:r>
        <w:rPr>
          <w:sz w:val="20"/>
          <w:szCs w:val="28"/>
        </w:rPr>
        <w:t>энергообъекта</w:t>
      </w:r>
      <w:proofErr w:type="spellEnd"/>
      <w:r>
        <w:rPr>
          <w:sz w:val="20"/>
          <w:szCs w:val="28"/>
        </w:rPr>
        <w:t xml:space="preserve"> следует предусматривать технические решения по организации нижнего и, при технической необходимости, промежуточного уровней АСКУЭ.</w:t>
      </w:r>
    </w:p>
    <w:p w:rsidR="00A97AAF" w:rsidRDefault="00A97AAF" w:rsidP="00E0347A">
      <w:pPr>
        <w:numPr>
          <w:ilvl w:val="2"/>
          <w:numId w:val="47"/>
        </w:numPr>
        <w:tabs>
          <w:tab w:val="clear" w:pos="1230"/>
          <w:tab w:val="num" w:pos="720"/>
          <w:tab w:val="left" w:pos="1134"/>
          <w:tab w:val="num" w:pos="1314"/>
          <w:tab w:val="left" w:pos="1418"/>
          <w:tab w:val="left" w:pos="1560"/>
        </w:tabs>
        <w:ind w:firstLine="567"/>
        <w:jc w:val="both"/>
        <w:rPr>
          <w:sz w:val="20"/>
          <w:szCs w:val="20"/>
        </w:rPr>
      </w:pPr>
      <w:r>
        <w:rPr>
          <w:sz w:val="20"/>
          <w:szCs w:val="28"/>
        </w:rPr>
        <w:t>Решения в части верхнего уровня АСКУЭ предусматриваются отдельным проектом или отдельным разделом общего проекта.</w:t>
      </w:r>
    </w:p>
    <w:p w:rsidR="00A97AAF" w:rsidRDefault="00A97AAF" w:rsidP="00E0347A">
      <w:pPr>
        <w:numPr>
          <w:ilvl w:val="2"/>
          <w:numId w:val="47"/>
        </w:numPr>
        <w:tabs>
          <w:tab w:val="clear" w:pos="1230"/>
          <w:tab w:val="num" w:pos="720"/>
          <w:tab w:val="left" w:pos="1134"/>
          <w:tab w:val="num" w:pos="1326"/>
          <w:tab w:val="left" w:pos="1418"/>
          <w:tab w:val="left" w:pos="1560"/>
        </w:tabs>
        <w:ind w:firstLine="567"/>
        <w:jc w:val="both"/>
        <w:rPr>
          <w:sz w:val="20"/>
          <w:szCs w:val="20"/>
        </w:rPr>
      </w:pPr>
      <w:r>
        <w:rPr>
          <w:sz w:val="20"/>
          <w:szCs w:val="28"/>
        </w:rPr>
        <w:t>Периодичность сбор данных учета должна составлять:</w:t>
      </w:r>
    </w:p>
    <w:p w:rsidR="00A97AAF" w:rsidRDefault="00A97AAF" w:rsidP="007E33D9">
      <w:pPr>
        <w:pStyle w:val="ac"/>
        <w:numPr>
          <w:ilvl w:val="0"/>
          <w:numId w:val="38"/>
        </w:numPr>
        <w:tabs>
          <w:tab w:val="clear" w:pos="1287"/>
          <w:tab w:val="num" w:pos="720"/>
          <w:tab w:val="left" w:pos="993"/>
          <w:tab w:val="left" w:pos="1134"/>
          <w:tab w:val="left" w:pos="1276"/>
          <w:tab w:val="left" w:pos="1418"/>
          <w:tab w:val="left" w:pos="1560"/>
          <w:tab w:val="num" w:pos="1854"/>
        </w:tabs>
        <w:spacing w:before="0"/>
        <w:ind w:left="0" w:firstLine="567"/>
        <w:rPr>
          <w:sz w:val="20"/>
          <w:szCs w:val="28"/>
        </w:rPr>
      </w:pPr>
      <w:r>
        <w:rPr>
          <w:sz w:val="20"/>
          <w:szCs w:val="28"/>
        </w:rPr>
        <w:t>с нижнего уровня на промежуточный:</w:t>
      </w:r>
      <w:r>
        <w:rPr>
          <w:sz w:val="20"/>
        </w:rPr>
        <w:t xml:space="preserve"> не реже одного раза в сутки;</w:t>
      </w:r>
    </w:p>
    <w:p w:rsidR="00A97AAF" w:rsidRDefault="00A97AAF" w:rsidP="007E33D9">
      <w:pPr>
        <w:numPr>
          <w:ilvl w:val="0"/>
          <w:numId w:val="38"/>
        </w:numPr>
        <w:tabs>
          <w:tab w:val="clear" w:pos="1287"/>
          <w:tab w:val="num" w:pos="720"/>
          <w:tab w:val="left" w:pos="993"/>
          <w:tab w:val="left" w:pos="1134"/>
          <w:tab w:val="left" w:pos="1276"/>
          <w:tab w:val="left" w:pos="1418"/>
          <w:tab w:val="left" w:pos="1560"/>
          <w:tab w:val="num" w:pos="1854"/>
        </w:tabs>
        <w:ind w:left="0" w:firstLine="567"/>
        <w:jc w:val="both"/>
        <w:rPr>
          <w:sz w:val="20"/>
          <w:szCs w:val="20"/>
        </w:rPr>
      </w:pPr>
      <w:r>
        <w:rPr>
          <w:sz w:val="20"/>
          <w:szCs w:val="28"/>
        </w:rPr>
        <w:t xml:space="preserve">с промежуточного уровня на </w:t>
      </w:r>
      <w:proofErr w:type="gramStart"/>
      <w:r>
        <w:rPr>
          <w:sz w:val="20"/>
          <w:szCs w:val="28"/>
        </w:rPr>
        <w:t>верхний</w:t>
      </w:r>
      <w:proofErr w:type="gramEnd"/>
      <w:r>
        <w:rPr>
          <w:sz w:val="20"/>
          <w:szCs w:val="28"/>
        </w:rPr>
        <w:t>: в соответствии с требованиями ЭСО и других заинтересованных сторон.</w:t>
      </w:r>
    </w:p>
    <w:p w:rsidR="008124FD" w:rsidRPr="008124FD" w:rsidRDefault="008124FD" w:rsidP="00E0347A">
      <w:pPr>
        <w:numPr>
          <w:ilvl w:val="2"/>
          <w:numId w:val="47"/>
        </w:numPr>
        <w:tabs>
          <w:tab w:val="clear" w:pos="1230"/>
          <w:tab w:val="num" w:pos="720"/>
          <w:tab w:val="left" w:pos="1134"/>
          <w:tab w:val="num" w:pos="1338"/>
          <w:tab w:val="left" w:pos="1418"/>
          <w:tab w:val="left" w:pos="1560"/>
        </w:tabs>
        <w:ind w:firstLine="567"/>
        <w:jc w:val="both"/>
        <w:rPr>
          <w:sz w:val="20"/>
          <w:szCs w:val="20"/>
        </w:rPr>
      </w:pPr>
      <w:r w:rsidRPr="008124FD">
        <w:rPr>
          <w:sz w:val="20"/>
          <w:szCs w:val="28"/>
        </w:rPr>
        <w:t xml:space="preserve">Следует предусматривать возможность обмена информацией (режимные параметры сети, мощности, показания счетчиков электроэнергии, показатели качества электроэнергии, дискретные сигналы и другие) с системами (подсистемами) телемеханики, </w:t>
      </w:r>
      <w:r w:rsidRPr="008124FD">
        <w:rPr>
          <w:sz w:val="20"/>
          <w:szCs w:val="28"/>
        </w:rPr>
        <w:br/>
        <w:t>АСУ ТП и оперативно-диспетчерского управления (смежные системы/подсистемы). Обмен со смежными системами рекомендуется организовать посредством:</w:t>
      </w:r>
    </w:p>
    <w:p w:rsidR="008124FD" w:rsidRPr="008124FD" w:rsidRDefault="008124FD" w:rsidP="007E33D9">
      <w:pPr>
        <w:pStyle w:val="ac"/>
        <w:numPr>
          <w:ilvl w:val="0"/>
          <w:numId w:val="48"/>
        </w:numPr>
        <w:tabs>
          <w:tab w:val="clear" w:pos="1287"/>
          <w:tab w:val="num" w:pos="720"/>
          <w:tab w:val="left" w:pos="1134"/>
          <w:tab w:val="left" w:pos="1276"/>
          <w:tab w:val="left" w:pos="1418"/>
        </w:tabs>
        <w:spacing w:before="0"/>
        <w:ind w:left="0" w:firstLine="567"/>
        <w:rPr>
          <w:sz w:val="20"/>
        </w:rPr>
      </w:pPr>
      <w:r w:rsidRPr="008124FD">
        <w:rPr>
          <w:sz w:val="20"/>
        </w:rPr>
        <w:t>обмена данными между серверами ЦСОД АСКУЭ и серверами смежных систем</w:t>
      </w:r>
      <w:r w:rsidRPr="008124FD">
        <w:rPr>
          <w:sz w:val="20"/>
          <w:szCs w:val="28"/>
        </w:rPr>
        <w:t>;</w:t>
      </w:r>
    </w:p>
    <w:p w:rsidR="008124FD" w:rsidRPr="008124FD" w:rsidRDefault="008124FD" w:rsidP="007E33D9">
      <w:pPr>
        <w:numPr>
          <w:ilvl w:val="0"/>
          <w:numId w:val="48"/>
        </w:numPr>
        <w:tabs>
          <w:tab w:val="clear" w:pos="1287"/>
          <w:tab w:val="num" w:pos="720"/>
          <w:tab w:val="left" w:pos="1134"/>
          <w:tab w:val="left" w:pos="1276"/>
          <w:tab w:val="left" w:pos="1418"/>
        </w:tabs>
        <w:ind w:left="0" w:firstLine="567"/>
        <w:jc w:val="both"/>
        <w:rPr>
          <w:sz w:val="20"/>
          <w:szCs w:val="20"/>
        </w:rPr>
      </w:pPr>
      <w:r w:rsidRPr="008124FD">
        <w:rPr>
          <w:sz w:val="20"/>
        </w:rPr>
        <w:t>обмена данными между УСПД и серверами смежных систем;</w:t>
      </w:r>
    </w:p>
    <w:p w:rsidR="008124FD" w:rsidRPr="008124FD" w:rsidRDefault="008124FD" w:rsidP="007E33D9">
      <w:pPr>
        <w:pStyle w:val="ac"/>
        <w:numPr>
          <w:ilvl w:val="0"/>
          <w:numId w:val="48"/>
        </w:numPr>
        <w:tabs>
          <w:tab w:val="clear" w:pos="1287"/>
          <w:tab w:val="num" w:pos="720"/>
          <w:tab w:val="left" w:pos="1134"/>
          <w:tab w:val="left" w:pos="1276"/>
          <w:tab w:val="left" w:pos="1418"/>
        </w:tabs>
        <w:spacing w:before="0"/>
        <w:ind w:left="0" w:firstLine="567"/>
        <w:rPr>
          <w:sz w:val="20"/>
        </w:rPr>
      </w:pPr>
      <w:r w:rsidRPr="008124FD">
        <w:rPr>
          <w:sz w:val="20"/>
        </w:rPr>
        <w:t>обмена данными по цифровым интерфейсам между УСПД и контроллерами смежных систем (при нецелесообразности или невозможности следования указанным выше способам).</w:t>
      </w:r>
    </w:p>
    <w:p w:rsidR="00A97AAF" w:rsidRDefault="00A97AAF" w:rsidP="00E0347A">
      <w:pPr>
        <w:numPr>
          <w:ilvl w:val="2"/>
          <w:numId w:val="47"/>
        </w:numPr>
        <w:tabs>
          <w:tab w:val="clear" w:pos="1230"/>
          <w:tab w:val="num" w:pos="720"/>
          <w:tab w:val="left" w:pos="1134"/>
          <w:tab w:val="left" w:pos="1418"/>
          <w:tab w:val="num" w:pos="1560"/>
        </w:tabs>
        <w:ind w:firstLine="567"/>
        <w:jc w:val="both"/>
        <w:rPr>
          <w:sz w:val="20"/>
          <w:szCs w:val="20"/>
        </w:rPr>
      </w:pPr>
      <w:r>
        <w:rPr>
          <w:sz w:val="20"/>
          <w:szCs w:val="28"/>
        </w:rPr>
        <w:lastRenderedPageBreak/>
        <w:t>Среднее время восстановления АСКУЭ при одиночном отказе  должно составлять:</w:t>
      </w:r>
    </w:p>
    <w:p w:rsidR="00A97AAF" w:rsidRDefault="00A97AAF" w:rsidP="007E33D9">
      <w:pPr>
        <w:pStyle w:val="ac"/>
        <w:numPr>
          <w:ilvl w:val="0"/>
          <w:numId w:val="35"/>
        </w:numPr>
        <w:tabs>
          <w:tab w:val="num" w:pos="720"/>
          <w:tab w:val="left" w:pos="774"/>
          <w:tab w:val="left" w:pos="993"/>
          <w:tab w:val="left" w:pos="1134"/>
          <w:tab w:val="left" w:pos="1276"/>
          <w:tab w:val="left" w:pos="1418"/>
        </w:tabs>
        <w:spacing w:before="0"/>
        <w:ind w:left="0" w:firstLine="567"/>
        <w:rPr>
          <w:sz w:val="20"/>
        </w:rPr>
      </w:pPr>
      <w:r>
        <w:rPr>
          <w:sz w:val="20"/>
        </w:rPr>
        <w:t xml:space="preserve">не более 8 ч </w:t>
      </w:r>
      <w:r>
        <w:rPr>
          <w:sz w:val="20"/>
          <w:szCs w:val="28"/>
        </w:rPr>
        <w:t>на обслуживаемом объекте;</w:t>
      </w:r>
    </w:p>
    <w:p w:rsidR="00A97AAF" w:rsidRDefault="00A97AAF" w:rsidP="007E33D9">
      <w:pPr>
        <w:pStyle w:val="ac"/>
        <w:numPr>
          <w:ilvl w:val="0"/>
          <w:numId w:val="35"/>
        </w:numPr>
        <w:tabs>
          <w:tab w:val="num" w:pos="720"/>
          <w:tab w:val="left" w:pos="774"/>
          <w:tab w:val="left" w:pos="993"/>
          <w:tab w:val="left" w:pos="1134"/>
          <w:tab w:val="left" w:pos="1276"/>
          <w:tab w:val="left" w:pos="1418"/>
        </w:tabs>
        <w:spacing w:before="0"/>
        <w:ind w:left="0" w:firstLine="567"/>
        <w:rPr>
          <w:sz w:val="20"/>
        </w:rPr>
      </w:pPr>
      <w:r>
        <w:rPr>
          <w:sz w:val="20"/>
        </w:rPr>
        <w:t xml:space="preserve">не более 24 ч </w:t>
      </w:r>
      <w:r>
        <w:rPr>
          <w:sz w:val="20"/>
          <w:szCs w:val="28"/>
        </w:rPr>
        <w:t>на необслуживаемом объекте</w:t>
      </w:r>
      <w:r>
        <w:rPr>
          <w:sz w:val="20"/>
        </w:rPr>
        <w:t>.</w:t>
      </w:r>
    </w:p>
    <w:p w:rsidR="00A97AAF" w:rsidRPr="003E16D4" w:rsidRDefault="003E16D4" w:rsidP="00140C46">
      <w:pPr>
        <w:tabs>
          <w:tab w:val="num" w:pos="720"/>
          <w:tab w:val="left" w:pos="1134"/>
          <w:tab w:val="left" w:pos="1276"/>
          <w:tab w:val="left" w:pos="1418"/>
        </w:tabs>
        <w:ind w:firstLine="567"/>
        <w:jc w:val="both"/>
        <w:rPr>
          <w:sz w:val="20"/>
          <w:szCs w:val="20"/>
        </w:rPr>
      </w:pPr>
      <w:r w:rsidRPr="003E16D4">
        <w:rPr>
          <w:rStyle w:val="FontStyle15"/>
          <w:rFonts w:ascii="Arial" w:hAnsi="Arial" w:cs="Arial"/>
          <w:sz w:val="20"/>
          <w:szCs w:val="20"/>
        </w:rPr>
        <w:t>В проектную документацию должен быть включен комплект запасных частей и принадлежностей (ЗИП), в объеме, определенном требованиями ТНПА.</w:t>
      </w:r>
    </w:p>
    <w:p w:rsidR="00A97AAF" w:rsidRDefault="00A97AAF" w:rsidP="00E0347A">
      <w:pPr>
        <w:pStyle w:val="21"/>
        <w:tabs>
          <w:tab w:val="clear" w:pos="993"/>
          <w:tab w:val="clear" w:pos="1134"/>
          <w:tab w:val="num" w:pos="1276"/>
        </w:tabs>
        <w:rPr>
          <w:szCs w:val="20"/>
        </w:rPr>
      </w:pPr>
      <w:bookmarkStart w:id="46" w:name="_Toc85640662"/>
      <w:r>
        <w:t>Устройства сбора и передачи данных (УСПД)</w:t>
      </w:r>
      <w:bookmarkEnd w:id="46"/>
    </w:p>
    <w:p w:rsidR="00A97AAF" w:rsidRDefault="00A97AAF" w:rsidP="00E0347A">
      <w:pPr>
        <w:numPr>
          <w:ilvl w:val="2"/>
          <w:numId w:val="49"/>
        </w:numPr>
        <w:tabs>
          <w:tab w:val="clear" w:pos="1230"/>
          <w:tab w:val="num" w:pos="720"/>
          <w:tab w:val="left" w:pos="1134"/>
          <w:tab w:val="left" w:pos="1418"/>
          <w:tab w:val="num" w:pos="1560"/>
        </w:tabs>
        <w:ind w:firstLine="567"/>
        <w:jc w:val="both"/>
        <w:rPr>
          <w:sz w:val="20"/>
          <w:szCs w:val="20"/>
        </w:rPr>
      </w:pPr>
      <w:r>
        <w:rPr>
          <w:sz w:val="20"/>
          <w:szCs w:val="28"/>
        </w:rPr>
        <w:t>УСПД должны содержать независимые цифровые интерфейсы для сбора данных с ЦИК и для передачи данных в ЦСОД  АСКУЭ.</w:t>
      </w:r>
    </w:p>
    <w:p w:rsidR="00A97AAF" w:rsidRPr="00D52659" w:rsidRDefault="00D52659" w:rsidP="00E0347A">
      <w:pPr>
        <w:numPr>
          <w:ilvl w:val="2"/>
          <w:numId w:val="49"/>
        </w:numPr>
        <w:tabs>
          <w:tab w:val="clear" w:pos="1230"/>
          <w:tab w:val="num" w:pos="720"/>
          <w:tab w:val="left" w:pos="1134"/>
          <w:tab w:val="left" w:pos="1418"/>
          <w:tab w:val="num" w:pos="1560"/>
        </w:tabs>
        <w:ind w:firstLine="567"/>
        <w:jc w:val="both"/>
        <w:rPr>
          <w:sz w:val="20"/>
          <w:szCs w:val="20"/>
        </w:rPr>
      </w:pPr>
      <w:r w:rsidRPr="00D52659">
        <w:rPr>
          <w:sz w:val="20"/>
          <w:szCs w:val="28"/>
        </w:rPr>
        <w:t xml:space="preserve">В </w:t>
      </w:r>
      <w:r w:rsidR="00737609">
        <w:rPr>
          <w:sz w:val="20"/>
          <w:szCs w:val="28"/>
        </w:rPr>
        <w:t xml:space="preserve">пределах каждого ФЭС </w:t>
      </w:r>
      <w:r w:rsidRPr="00D52659">
        <w:rPr>
          <w:sz w:val="20"/>
          <w:szCs w:val="28"/>
        </w:rPr>
        <w:t xml:space="preserve">рекомендуется предусматривать однотипные </w:t>
      </w:r>
      <w:r w:rsidR="00737609">
        <w:rPr>
          <w:sz w:val="20"/>
          <w:szCs w:val="28"/>
        </w:rPr>
        <w:t xml:space="preserve">(с учетом назначения и решаемых задач) </w:t>
      </w:r>
      <w:r w:rsidRPr="00D52659">
        <w:rPr>
          <w:sz w:val="20"/>
          <w:szCs w:val="28"/>
        </w:rPr>
        <w:t xml:space="preserve">УСПД. Тип применяемых УСПД следует выбирать в первую очередь из перечня устройств, поддерживаемых </w:t>
      </w:r>
      <w:proofErr w:type="gramStart"/>
      <w:r w:rsidRPr="00D52659">
        <w:rPr>
          <w:sz w:val="20"/>
          <w:szCs w:val="28"/>
        </w:rPr>
        <w:t>существующими</w:t>
      </w:r>
      <w:proofErr w:type="gramEnd"/>
      <w:r w:rsidRPr="00D52659">
        <w:rPr>
          <w:sz w:val="20"/>
          <w:szCs w:val="28"/>
        </w:rPr>
        <w:t xml:space="preserve"> ЦСОД АСКУЭ </w:t>
      </w:r>
      <w:r w:rsidR="0059786A">
        <w:rPr>
          <w:sz w:val="20"/>
          <w:szCs w:val="28"/>
        </w:rPr>
        <w:t>ЭСО</w:t>
      </w:r>
      <w:r w:rsidRPr="00D52659">
        <w:rPr>
          <w:sz w:val="20"/>
          <w:szCs w:val="28"/>
        </w:rPr>
        <w:t>.</w:t>
      </w:r>
    </w:p>
    <w:p w:rsidR="00A97AAF" w:rsidRPr="00974C69" w:rsidRDefault="00974C69" w:rsidP="00E0347A">
      <w:pPr>
        <w:numPr>
          <w:ilvl w:val="2"/>
          <w:numId w:val="49"/>
        </w:numPr>
        <w:tabs>
          <w:tab w:val="clear" w:pos="1230"/>
          <w:tab w:val="num" w:pos="720"/>
          <w:tab w:val="left" w:pos="1134"/>
          <w:tab w:val="left" w:pos="1418"/>
          <w:tab w:val="num" w:pos="1560"/>
        </w:tabs>
        <w:ind w:firstLine="567"/>
        <w:jc w:val="both"/>
        <w:rPr>
          <w:sz w:val="20"/>
          <w:szCs w:val="20"/>
        </w:rPr>
      </w:pPr>
      <w:r w:rsidRPr="00974C69">
        <w:rPr>
          <w:sz w:val="20"/>
          <w:szCs w:val="28"/>
        </w:rPr>
        <w:t>Рекомендуется использовать УСПД, обеспечивающие обмен данными со смежными системами АСУ ТП, телемеханики и другими (совместимость протоколов, наличие дискретных входов/выходов и другое).</w:t>
      </w:r>
    </w:p>
    <w:p w:rsidR="00A97AAF" w:rsidRDefault="00A97AAF" w:rsidP="00E0347A">
      <w:pPr>
        <w:numPr>
          <w:ilvl w:val="2"/>
          <w:numId w:val="49"/>
        </w:numPr>
        <w:tabs>
          <w:tab w:val="clear" w:pos="1230"/>
          <w:tab w:val="num" w:pos="720"/>
          <w:tab w:val="left" w:pos="1134"/>
          <w:tab w:val="left" w:pos="1418"/>
          <w:tab w:val="num" w:pos="1560"/>
        </w:tabs>
        <w:ind w:firstLine="567"/>
        <w:jc w:val="both"/>
        <w:rPr>
          <w:sz w:val="20"/>
          <w:szCs w:val="20"/>
        </w:rPr>
      </w:pPr>
      <w:r>
        <w:rPr>
          <w:sz w:val="20"/>
          <w:szCs w:val="28"/>
        </w:rPr>
        <w:t>В качестве протокола связи УСПД с верхним уровнем АСКУЭ рекомендуется использовать унифицированный отраслевой протокол. В остальных случаях указанный протокол необходимо согласовать с ЭСО и другими заинтересованными сторонами.</w:t>
      </w:r>
    </w:p>
    <w:p w:rsidR="00A97AAF" w:rsidRDefault="00D52659" w:rsidP="00E0347A">
      <w:pPr>
        <w:numPr>
          <w:ilvl w:val="2"/>
          <w:numId w:val="49"/>
        </w:numPr>
        <w:tabs>
          <w:tab w:val="clear" w:pos="1230"/>
          <w:tab w:val="num" w:pos="720"/>
          <w:tab w:val="left" w:pos="1134"/>
          <w:tab w:val="left" w:pos="1418"/>
          <w:tab w:val="num" w:pos="1560"/>
        </w:tabs>
        <w:ind w:firstLine="567"/>
        <w:jc w:val="both"/>
        <w:rPr>
          <w:sz w:val="20"/>
          <w:szCs w:val="20"/>
        </w:rPr>
      </w:pPr>
      <w:r>
        <w:rPr>
          <w:sz w:val="20"/>
          <w:szCs w:val="28"/>
        </w:rPr>
        <w:t xml:space="preserve">Рекомендуется </w:t>
      </w:r>
      <w:r w:rsidR="00A97AAF">
        <w:rPr>
          <w:sz w:val="20"/>
          <w:szCs w:val="28"/>
        </w:rPr>
        <w:t>применять УСПД со встроенными модемами для связи с нижним и верхним уровнями АСКУЭ.</w:t>
      </w:r>
    </w:p>
    <w:p w:rsidR="00A97AAF" w:rsidRDefault="00A97AAF" w:rsidP="00E0347A">
      <w:pPr>
        <w:numPr>
          <w:ilvl w:val="2"/>
          <w:numId w:val="49"/>
        </w:numPr>
        <w:tabs>
          <w:tab w:val="clear" w:pos="1230"/>
          <w:tab w:val="num" w:pos="720"/>
          <w:tab w:val="left" w:pos="1134"/>
          <w:tab w:val="num" w:pos="1362"/>
          <w:tab w:val="left" w:pos="1418"/>
        </w:tabs>
        <w:ind w:firstLine="567"/>
        <w:jc w:val="both"/>
        <w:rPr>
          <w:sz w:val="20"/>
          <w:szCs w:val="20"/>
        </w:rPr>
      </w:pPr>
      <w:r>
        <w:rPr>
          <w:sz w:val="20"/>
          <w:szCs w:val="28"/>
        </w:rPr>
        <w:t>УСПД должны быть защищены от несанкционированного доступа как в аппаратной части (разъемам, функциональным модулям и т.п.), так и в программно-информационном обеспечении (установка паролей и т.п.).</w:t>
      </w:r>
    </w:p>
    <w:p w:rsidR="00A97AAF" w:rsidRDefault="00A97AAF" w:rsidP="005E48D1">
      <w:pPr>
        <w:pStyle w:val="21"/>
        <w:rPr>
          <w:szCs w:val="20"/>
        </w:rPr>
      </w:pPr>
      <w:bookmarkStart w:id="47" w:name="_Toc85640663"/>
      <w:r>
        <w:t>Каналы передачи данных</w:t>
      </w:r>
      <w:bookmarkEnd w:id="47"/>
    </w:p>
    <w:p w:rsidR="00A97AAF" w:rsidRPr="00D52659" w:rsidRDefault="00D52659" w:rsidP="00E0347A">
      <w:pPr>
        <w:numPr>
          <w:ilvl w:val="2"/>
          <w:numId w:val="50"/>
        </w:numPr>
        <w:tabs>
          <w:tab w:val="clear" w:pos="1230"/>
          <w:tab w:val="num" w:pos="720"/>
          <w:tab w:val="left" w:pos="1134"/>
          <w:tab w:val="left" w:pos="1418"/>
          <w:tab w:val="num" w:pos="1560"/>
        </w:tabs>
        <w:ind w:firstLine="567"/>
        <w:jc w:val="both"/>
        <w:rPr>
          <w:sz w:val="20"/>
          <w:szCs w:val="20"/>
        </w:rPr>
      </w:pPr>
      <w:r w:rsidRPr="00D52659">
        <w:rPr>
          <w:sz w:val="20"/>
          <w:szCs w:val="28"/>
        </w:rPr>
        <w:t>Для дистанционной передачи данных с УСПД на более высокий уровень должны использоваться каналы связи в соответствии с требованиями раздела 18.</w:t>
      </w:r>
    </w:p>
    <w:p w:rsidR="00A97AAF" w:rsidRDefault="00A97AAF" w:rsidP="00E0347A">
      <w:pPr>
        <w:numPr>
          <w:ilvl w:val="2"/>
          <w:numId w:val="50"/>
        </w:numPr>
        <w:tabs>
          <w:tab w:val="clear" w:pos="1230"/>
          <w:tab w:val="num" w:pos="720"/>
          <w:tab w:val="left" w:pos="1134"/>
          <w:tab w:val="left" w:pos="1418"/>
          <w:tab w:val="num" w:pos="1560"/>
        </w:tabs>
        <w:ind w:firstLine="567"/>
        <w:jc w:val="both"/>
        <w:rPr>
          <w:sz w:val="20"/>
          <w:szCs w:val="20"/>
        </w:rPr>
      </w:pPr>
      <w:r>
        <w:rPr>
          <w:sz w:val="20"/>
          <w:szCs w:val="28"/>
        </w:rPr>
        <w:t>В пределах одного здания (строения) должно использоваться оборудование АСКУЭ с однотипными цифровыми интерфейсами и протоколами обмена данными по этим интерфейсам.</w:t>
      </w:r>
    </w:p>
    <w:p w:rsidR="00A97AAF" w:rsidRPr="00D52659" w:rsidRDefault="00D52659" w:rsidP="00E0347A">
      <w:pPr>
        <w:numPr>
          <w:ilvl w:val="2"/>
          <w:numId w:val="50"/>
        </w:numPr>
        <w:tabs>
          <w:tab w:val="clear" w:pos="1230"/>
          <w:tab w:val="num" w:pos="720"/>
          <w:tab w:val="left" w:pos="1134"/>
          <w:tab w:val="left" w:pos="1418"/>
          <w:tab w:val="num" w:pos="1560"/>
        </w:tabs>
        <w:ind w:firstLine="567"/>
        <w:jc w:val="both"/>
        <w:rPr>
          <w:sz w:val="20"/>
          <w:szCs w:val="20"/>
        </w:rPr>
      </w:pPr>
      <w:r w:rsidRPr="00D52659">
        <w:rPr>
          <w:sz w:val="20"/>
          <w:szCs w:val="28"/>
        </w:rPr>
        <w:t>Доступ ЦСОД АСКУЭ к УСПД следует предусматривать по протоколам, основанным на стеке протоколов TCP/IP, с учетом соответствующих отраслевых требований по обеспечению информационной безопасности сетей передачи данных и информационных систем.</w:t>
      </w:r>
    </w:p>
    <w:p w:rsidR="00A97AAF" w:rsidRPr="00D52659" w:rsidRDefault="00D52659" w:rsidP="00E0347A">
      <w:pPr>
        <w:numPr>
          <w:ilvl w:val="2"/>
          <w:numId w:val="50"/>
        </w:numPr>
        <w:tabs>
          <w:tab w:val="clear" w:pos="1230"/>
          <w:tab w:val="num" w:pos="720"/>
          <w:tab w:val="left" w:pos="1134"/>
          <w:tab w:val="left" w:pos="1418"/>
          <w:tab w:val="num" w:pos="1560"/>
        </w:tabs>
        <w:ind w:firstLine="567"/>
        <w:jc w:val="both"/>
        <w:rPr>
          <w:sz w:val="20"/>
          <w:szCs w:val="20"/>
        </w:rPr>
      </w:pPr>
      <w:r w:rsidRPr="00D52659">
        <w:rPr>
          <w:sz w:val="20"/>
          <w:szCs w:val="20"/>
        </w:rPr>
        <w:t>Обмен данными между нижним уровнем АСКУЭ (ЦИК) и промежуточным уровнем (УСПД) должен осуществляться посредством цифровых интерфейсов. При этом рекомендуется использовать:</w:t>
      </w:r>
    </w:p>
    <w:p w:rsidR="00A97AAF" w:rsidRPr="00D52659" w:rsidRDefault="00D52659" w:rsidP="00E0347A">
      <w:pPr>
        <w:pStyle w:val="ac"/>
        <w:numPr>
          <w:ilvl w:val="0"/>
          <w:numId w:val="77"/>
        </w:numPr>
        <w:tabs>
          <w:tab w:val="clear" w:pos="1287"/>
          <w:tab w:val="num" w:pos="720"/>
          <w:tab w:val="left" w:pos="1134"/>
          <w:tab w:val="left" w:pos="1418"/>
          <w:tab w:val="num" w:pos="1560"/>
        </w:tabs>
        <w:spacing w:before="0"/>
        <w:ind w:left="0" w:firstLine="567"/>
        <w:rPr>
          <w:sz w:val="20"/>
        </w:rPr>
      </w:pPr>
      <w:r w:rsidRPr="00D52659">
        <w:rPr>
          <w:sz w:val="20"/>
        </w:rPr>
        <w:t xml:space="preserve">проводные помехозащищенные каналы (на основе экранированных или оптических </w:t>
      </w:r>
      <w:r w:rsidRPr="00D52659">
        <w:t>кабелей и т.п.</w:t>
      </w:r>
      <w:r w:rsidRPr="00D52659">
        <w:rPr>
          <w:sz w:val="20"/>
        </w:rPr>
        <w:t>);</w:t>
      </w:r>
    </w:p>
    <w:p w:rsidR="00A97AAF" w:rsidRDefault="00CC72FE" w:rsidP="00E0347A">
      <w:pPr>
        <w:pStyle w:val="ac"/>
        <w:numPr>
          <w:ilvl w:val="0"/>
          <w:numId w:val="77"/>
        </w:numPr>
        <w:tabs>
          <w:tab w:val="clear" w:pos="1287"/>
          <w:tab w:val="num" w:pos="720"/>
          <w:tab w:val="left" w:pos="1134"/>
          <w:tab w:val="left" w:pos="1418"/>
          <w:tab w:val="num" w:pos="1560"/>
        </w:tabs>
        <w:spacing w:before="0"/>
        <w:ind w:left="0" w:firstLine="567"/>
        <w:rPr>
          <w:sz w:val="20"/>
        </w:rPr>
      </w:pPr>
      <w:r w:rsidRPr="00CC72FE">
        <w:rPr>
          <w:sz w:val="20"/>
        </w:rPr>
        <w:t>3G/4G либо последующие поколения мобильной связи</w:t>
      </w:r>
      <w:r w:rsidR="00A97AAF">
        <w:rPr>
          <w:sz w:val="20"/>
        </w:rPr>
        <w:t>;</w:t>
      </w:r>
    </w:p>
    <w:p w:rsidR="00A97AAF" w:rsidRDefault="00A97AAF" w:rsidP="00E0347A">
      <w:pPr>
        <w:pStyle w:val="ac"/>
        <w:numPr>
          <w:ilvl w:val="0"/>
          <w:numId w:val="77"/>
        </w:numPr>
        <w:tabs>
          <w:tab w:val="clear" w:pos="1287"/>
          <w:tab w:val="num" w:pos="720"/>
          <w:tab w:val="left" w:pos="1134"/>
          <w:tab w:val="left" w:pos="1418"/>
          <w:tab w:val="num" w:pos="1560"/>
        </w:tabs>
        <w:spacing w:before="0"/>
        <w:ind w:left="0" w:firstLine="567"/>
        <w:rPr>
          <w:sz w:val="20"/>
        </w:rPr>
      </w:pPr>
      <w:r>
        <w:rPr>
          <w:sz w:val="20"/>
        </w:rPr>
        <w:t>радиоканалы;</w:t>
      </w:r>
    </w:p>
    <w:p w:rsidR="00A97AAF" w:rsidRDefault="00A97AAF" w:rsidP="00E0347A">
      <w:pPr>
        <w:numPr>
          <w:ilvl w:val="0"/>
          <w:numId w:val="77"/>
        </w:numPr>
        <w:tabs>
          <w:tab w:val="clear" w:pos="1287"/>
          <w:tab w:val="num" w:pos="720"/>
          <w:tab w:val="left" w:pos="1134"/>
          <w:tab w:val="left" w:pos="1418"/>
          <w:tab w:val="num" w:pos="1560"/>
        </w:tabs>
        <w:ind w:left="0" w:firstLine="567"/>
        <w:jc w:val="both"/>
        <w:rPr>
          <w:sz w:val="20"/>
          <w:szCs w:val="20"/>
        </w:rPr>
      </w:pPr>
      <w:r>
        <w:rPr>
          <w:sz w:val="20"/>
        </w:rPr>
        <w:t>каналы с использованием PLC технологии, либо другой не требующей прокладки дополнительных физических линий связи.</w:t>
      </w:r>
    </w:p>
    <w:p w:rsidR="00A97AAF" w:rsidRDefault="00A97AAF" w:rsidP="00E0347A">
      <w:pPr>
        <w:numPr>
          <w:ilvl w:val="2"/>
          <w:numId w:val="50"/>
        </w:numPr>
        <w:tabs>
          <w:tab w:val="clear" w:pos="1230"/>
          <w:tab w:val="num" w:pos="720"/>
          <w:tab w:val="left" w:pos="1134"/>
          <w:tab w:val="left" w:pos="1418"/>
          <w:tab w:val="num" w:pos="1560"/>
        </w:tabs>
        <w:ind w:firstLine="567"/>
        <w:jc w:val="both"/>
        <w:rPr>
          <w:sz w:val="20"/>
          <w:szCs w:val="20"/>
        </w:rPr>
      </w:pPr>
      <w:r>
        <w:rPr>
          <w:sz w:val="20"/>
          <w:szCs w:val="28"/>
        </w:rPr>
        <w:t>Передачи данных с промежуточного уровня АСКУЭ (УСПД) на верхний уровень (ЦСОД ЭСО) должна осуществляться посредством цифровых интерфейсов. При этом рекомендуется  использовать:</w:t>
      </w:r>
    </w:p>
    <w:p w:rsidR="00A97AAF" w:rsidRDefault="00A97AAF" w:rsidP="00E0347A">
      <w:pPr>
        <w:pStyle w:val="ac"/>
        <w:numPr>
          <w:ilvl w:val="0"/>
          <w:numId w:val="78"/>
        </w:numPr>
        <w:tabs>
          <w:tab w:val="clear" w:pos="1287"/>
          <w:tab w:val="num" w:pos="720"/>
          <w:tab w:val="left" w:pos="1134"/>
          <w:tab w:val="num" w:pos="1350"/>
          <w:tab w:val="left" w:pos="1418"/>
        </w:tabs>
        <w:spacing w:before="0"/>
        <w:ind w:left="0" w:firstLine="567"/>
        <w:rPr>
          <w:sz w:val="20"/>
        </w:rPr>
      </w:pPr>
      <w:r>
        <w:rPr>
          <w:sz w:val="20"/>
        </w:rPr>
        <w:t>GSM/GPRS каналы;</w:t>
      </w:r>
    </w:p>
    <w:p w:rsidR="00A97AAF" w:rsidRDefault="00A97AAF" w:rsidP="00E0347A">
      <w:pPr>
        <w:pStyle w:val="ac"/>
        <w:numPr>
          <w:ilvl w:val="0"/>
          <w:numId w:val="78"/>
        </w:numPr>
        <w:tabs>
          <w:tab w:val="clear" w:pos="1287"/>
          <w:tab w:val="num" w:pos="720"/>
          <w:tab w:val="left" w:pos="1134"/>
          <w:tab w:val="num" w:pos="1350"/>
          <w:tab w:val="left" w:pos="1418"/>
        </w:tabs>
        <w:spacing w:before="0"/>
        <w:ind w:left="0" w:firstLine="567"/>
        <w:rPr>
          <w:sz w:val="20"/>
        </w:rPr>
      </w:pPr>
      <w:r>
        <w:rPr>
          <w:sz w:val="20"/>
        </w:rPr>
        <w:t xml:space="preserve">радиоканалы; </w:t>
      </w:r>
    </w:p>
    <w:p w:rsidR="00A97AAF" w:rsidRDefault="00A97AAF" w:rsidP="00E0347A">
      <w:pPr>
        <w:numPr>
          <w:ilvl w:val="0"/>
          <w:numId w:val="78"/>
        </w:numPr>
        <w:tabs>
          <w:tab w:val="clear" w:pos="1287"/>
          <w:tab w:val="num" w:pos="720"/>
          <w:tab w:val="left" w:pos="1134"/>
          <w:tab w:val="num" w:pos="1350"/>
          <w:tab w:val="left" w:pos="1418"/>
        </w:tabs>
        <w:ind w:left="0" w:firstLine="567"/>
        <w:jc w:val="both"/>
        <w:rPr>
          <w:sz w:val="20"/>
          <w:szCs w:val="20"/>
        </w:rPr>
      </w:pPr>
      <w:r>
        <w:rPr>
          <w:sz w:val="20"/>
        </w:rPr>
        <w:t>выделенные или коммутируемые телефонные линии связи.</w:t>
      </w:r>
    </w:p>
    <w:p w:rsidR="00A97AAF" w:rsidRDefault="00A97AAF" w:rsidP="00E0347A">
      <w:pPr>
        <w:numPr>
          <w:ilvl w:val="2"/>
          <w:numId w:val="50"/>
        </w:numPr>
        <w:tabs>
          <w:tab w:val="clear" w:pos="1230"/>
          <w:tab w:val="num" w:pos="720"/>
          <w:tab w:val="left" w:pos="1134"/>
          <w:tab w:val="left" w:pos="1418"/>
          <w:tab w:val="num" w:pos="1560"/>
        </w:tabs>
        <w:ind w:firstLine="567"/>
        <w:jc w:val="both"/>
        <w:rPr>
          <w:sz w:val="20"/>
          <w:szCs w:val="20"/>
        </w:rPr>
      </w:pPr>
      <w:r>
        <w:rPr>
          <w:sz w:val="20"/>
          <w:szCs w:val="28"/>
        </w:rPr>
        <w:t>Тип канала связи должен быть согласован с заинтересованными сторонами. Для любых типов каналов связи требуется создавать виртуальную сеть, защищенную от несанкционированного доступа извне.</w:t>
      </w:r>
    </w:p>
    <w:p w:rsidR="00A97AAF" w:rsidRDefault="00A97AAF" w:rsidP="00E0347A">
      <w:pPr>
        <w:numPr>
          <w:ilvl w:val="2"/>
          <w:numId w:val="50"/>
        </w:numPr>
        <w:tabs>
          <w:tab w:val="clear" w:pos="1230"/>
          <w:tab w:val="num" w:pos="720"/>
          <w:tab w:val="left" w:pos="1134"/>
          <w:tab w:val="left" w:pos="1418"/>
          <w:tab w:val="num" w:pos="1560"/>
        </w:tabs>
        <w:ind w:firstLine="567"/>
        <w:jc w:val="both"/>
        <w:rPr>
          <w:sz w:val="20"/>
          <w:szCs w:val="20"/>
        </w:rPr>
      </w:pPr>
      <w:r>
        <w:rPr>
          <w:sz w:val="20"/>
          <w:szCs w:val="28"/>
        </w:rPr>
        <w:t>Требования к средствам связи АСКУЭ должны устанавливаться в технических условиях и соответствующих заданиях на проектирование.</w:t>
      </w:r>
    </w:p>
    <w:p w:rsidR="00A97AAF" w:rsidRDefault="00A97AAF" w:rsidP="00E0347A">
      <w:pPr>
        <w:numPr>
          <w:ilvl w:val="2"/>
          <w:numId w:val="50"/>
        </w:numPr>
        <w:tabs>
          <w:tab w:val="clear" w:pos="1230"/>
          <w:tab w:val="num" w:pos="720"/>
          <w:tab w:val="left" w:pos="1134"/>
          <w:tab w:val="left" w:pos="1418"/>
          <w:tab w:val="num" w:pos="1560"/>
        </w:tabs>
        <w:ind w:firstLine="567"/>
        <w:jc w:val="both"/>
        <w:rPr>
          <w:sz w:val="20"/>
          <w:szCs w:val="20"/>
        </w:rPr>
      </w:pPr>
      <w:r>
        <w:rPr>
          <w:sz w:val="20"/>
          <w:szCs w:val="28"/>
        </w:rPr>
        <w:t>Рекомендуется выбирать пропускную способность каналов передачи данных с не менее чем 2-х кратным запасом.</w:t>
      </w:r>
    </w:p>
    <w:p w:rsidR="00A97AAF" w:rsidRDefault="00A97AAF" w:rsidP="00E0347A">
      <w:pPr>
        <w:pStyle w:val="21"/>
        <w:tabs>
          <w:tab w:val="clear" w:pos="993"/>
          <w:tab w:val="clear" w:pos="1134"/>
          <w:tab w:val="num" w:pos="1276"/>
        </w:tabs>
        <w:rPr>
          <w:szCs w:val="20"/>
        </w:rPr>
      </w:pPr>
      <w:bookmarkStart w:id="48" w:name="_Toc85640664"/>
      <w:r>
        <w:t>Установка технических средств АСКУЭ</w:t>
      </w:r>
      <w:bookmarkEnd w:id="48"/>
    </w:p>
    <w:p w:rsidR="00A97AAF" w:rsidRDefault="00D52659" w:rsidP="00E0347A">
      <w:pPr>
        <w:numPr>
          <w:ilvl w:val="2"/>
          <w:numId w:val="51"/>
        </w:numPr>
        <w:tabs>
          <w:tab w:val="clear" w:pos="1230"/>
          <w:tab w:val="num" w:pos="720"/>
          <w:tab w:val="left" w:pos="1134"/>
          <w:tab w:val="left" w:pos="1418"/>
          <w:tab w:val="num" w:pos="1560"/>
        </w:tabs>
        <w:ind w:firstLine="567"/>
        <w:jc w:val="both"/>
        <w:rPr>
          <w:sz w:val="20"/>
          <w:szCs w:val="20"/>
        </w:rPr>
      </w:pPr>
      <w:r>
        <w:rPr>
          <w:sz w:val="20"/>
          <w:szCs w:val="28"/>
        </w:rPr>
        <w:t>Технические средства АСКУЭ не</w:t>
      </w:r>
      <w:r w:rsidR="00A21B8B">
        <w:rPr>
          <w:sz w:val="20"/>
          <w:szCs w:val="28"/>
        </w:rPr>
        <w:t xml:space="preserve"> </w:t>
      </w:r>
      <w:r>
        <w:rPr>
          <w:sz w:val="20"/>
          <w:szCs w:val="28"/>
        </w:rPr>
        <w:t>измерительного назначения (УСПД, модемы и т.д.) следует устанавливать в отдельных шкафах, щитках</w:t>
      </w:r>
      <w:r w:rsidR="00074265">
        <w:rPr>
          <w:sz w:val="20"/>
          <w:szCs w:val="28"/>
        </w:rPr>
        <w:t xml:space="preserve"> </w:t>
      </w:r>
      <w:r w:rsidRPr="00D52659">
        <w:rPr>
          <w:sz w:val="20"/>
          <w:szCs w:val="28"/>
        </w:rPr>
        <w:t>соответствующего климатического исполнения</w:t>
      </w:r>
      <w:r w:rsidR="00A21B8B">
        <w:rPr>
          <w:sz w:val="20"/>
          <w:szCs w:val="28"/>
        </w:rPr>
        <w:t xml:space="preserve"> по ГОСТ 15150</w:t>
      </w:r>
      <w:r w:rsidRPr="00D52659">
        <w:rPr>
          <w:sz w:val="20"/>
          <w:szCs w:val="28"/>
        </w:rPr>
        <w:t>,</w:t>
      </w:r>
      <w:r>
        <w:rPr>
          <w:sz w:val="20"/>
          <w:szCs w:val="28"/>
        </w:rPr>
        <w:t xml:space="preserve"> оборудованных средствами защиты от несанкционированного доступа.</w:t>
      </w:r>
    </w:p>
    <w:p w:rsidR="00A97AAF" w:rsidRDefault="00A97AAF" w:rsidP="00E0347A">
      <w:pPr>
        <w:numPr>
          <w:ilvl w:val="2"/>
          <w:numId w:val="51"/>
        </w:numPr>
        <w:tabs>
          <w:tab w:val="clear" w:pos="1230"/>
          <w:tab w:val="num" w:pos="720"/>
          <w:tab w:val="left" w:pos="1134"/>
          <w:tab w:val="left" w:pos="1418"/>
          <w:tab w:val="num" w:pos="1560"/>
        </w:tabs>
        <w:ind w:firstLine="567"/>
        <w:jc w:val="both"/>
        <w:rPr>
          <w:sz w:val="20"/>
          <w:szCs w:val="20"/>
        </w:rPr>
      </w:pPr>
      <w:r>
        <w:rPr>
          <w:sz w:val="20"/>
          <w:szCs w:val="28"/>
        </w:rPr>
        <w:lastRenderedPageBreak/>
        <w:t xml:space="preserve">Технические средства АСКУЭ рекомендуется устанавливать в </w:t>
      </w:r>
      <w:r w:rsidR="005E36D6">
        <w:rPr>
          <w:sz w:val="20"/>
          <w:szCs w:val="28"/>
        </w:rPr>
        <w:t>РУ</w:t>
      </w:r>
      <w:r>
        <w:rPr>
          <w:sz w:val="20"/>
          <w:szCs w:val="28"/>
        </w:rPr>
        <w:t xml:space="preserve"> 0,4 </w:t>
      </w:r>
      <w:proofErr w:type="spellStart"/>
      <w:r>
        <w:rPr>
          <w:sz w:val="20"/>
          <w:szCs w:val="28"/>
        </w:rPr>
        <w:t>кВ.</w:t>
      </w:r>
      <w:proofErr w:type="spellEnd"/>
    </w:p>
    <w:p w:rsidR="00A97AAF" w:rsidRDefault="00A97AAF" w:rsidP="00E0347A">
      <w:pPr>
        <w:numPr>
          <w:ilvl w:val="2"/>
          <w:numId w:val="51"/>
        </w:numPr>
        <w:tabs>
          <w:tab w:val="clear" w:pos="1230"/>
          <w:tab w:val="num" w:pos="720"/>
          <w:tab w:val="left" w:pos="1134"/>
          <w:tab w:val="left" w:pos="1418"/>
          <w:tab w:val="num" w:pos="1560"/>
        </w:tabs>
        <w:ind w:firstLine="567"/>
        <w:jc w:val="both"/>
        <w:rPr>
          <w:sz w:val="20"/>
        </w:rPr>
      </w:pPr>
      <w:r>
        <w:rPr>
          <w:sz w:val="20"/>
        </w:rPr>
        <w:t>Следует применять технические решения, в которых предусмотрены раздельные шкафы учета, шкафы наружного освещения и электрические шкафы прочего назначения.</w:t>
      </w:r>
    </w:p>
    <w:p w:rsidR="00D52659" w:rsidRPr="00D52659" w:rsidRDefault="00D52659" w:rsidP="00E0347A">
      <w:pPr>
        <w:pStyle w:val="21"/>
        <w:tabs>
          <w:tab w:val="left" w:pos="1418"/>
        </w:tabs>
      </w:pPr>
      <w:bookmarkStart w:id="49" w:name="_Toc85640665"/>
      <w:r w:rsidRPr="00D52659">
        <w:t>Защита от несанкционированного доступа</w:t>
      </w:r>
      <w:bookmarkEnd w:id="49"/>
    </w:p>
    <w:p w:rsidR="00D52659" w:rsidRPr="005D654D" w:rsidRDefault="002644C8" w:rsidP="00E0347A">
      <w:pPr>
        <w:numPr>
          <w:ilvl w:val="2"/>
          <w:numId w:val="87"/>
        </w:numPr>
        <w:tabs>
          <w:tab w:val="clear" w:pos="1230"/>
          <w:tab w:val="num" w:pos="720"/>
          <w:tab w:val="left" w:pos="1134"/>
          <w:tab w:val="left" w:pos="1418"/>
          <w:tab w:val="num" w:pos="1560"/>
        </w:tabs>
        <w:ind w:firstLine="567"/>
        <w:jc w:val="both"/>
        <w:rPr>
          <w:sz w:val="20"/>
          <w:szCs w:val="28"/>
        </w:rPr>
      </w:pPr>
      <w:r>
        <w:rPr>
          <w:sz w:val="20"/>
          <w:szCs w:val="28"/>
        </w:rPr>
        <w:t>Защита</w:t>
      </w:r>
      <w:r w:rsidR="005D654D" w:rsidRPr="005D654D">
        <w:rPr>
          <w:sz w:val="20"/>
          <w:szCs w:val="28"/>
        </w:rPr>
        <w:t xml:space="preserve"> от несанкционированного доступа организуется в соответствии с</w:t>
      </w:r>
      <w:r w:rsidR="005D654D">
        <w:rPr>
          <w:sz w:val="20"/>
          <w:szCs w:val="28"/>
        </w:rPr>
        <w:t xml:space="preserve"> требованиями </w:t>
      </w:r>
      <w:r w:rsidR="005D654D" w:rsidRPr="005D654D">
        <w:rPr>
          <w:sz w:val="20"/>
          <w:szCs w:val="28"/>
        </w:rPr>
        <w:t>ТНПА.</w:t>
      </w:r>
    </w:p>
    <w:p w:rsidR="00D52659" w:rsidRPr="00D52659" w:rsidRDefault="00D52659" w:rsidP="00E0347A">
      <w:pPr>
        <w:numPr>
          <w:ilvl w:val="2"/>
          <w:numId w:val="87"/>
        </w:numPr>
        <w:tabs>
          <w:tab w:val="clear" w:pos="1230"/>
          <w:tab w:val="num" w:pos="720"/>
          <w:tab w:val="left" w:pos="1134"/>
          <w:tab w:val="left" w:pos="1418"/>
          <w:tab w:val="num" w:pos="1560"/>
        </w:tabs>
        <w:ind w:firstLine="567"/>
        <w:jc w:val="both"/>
        <w:rPr>
          <w:sz w:val="20"/>
          <w:szCs w:val="28"/>
        </w:rPr>
      </w:pPr>
      <w:r w:rsidRPr="00D52659">
        <w:rPr>
          <w:sz w:val="20"/>
          <w:szCs w:val="28"/>
        </w:rPr>
        <w:t>Защита от несанкционированного доступа в части измерительных цепей, счетчиков электроэнергии и УСПД (обязательно при новом строительстве и реконструкции) должна предусматривать:</w:t>
      </w:r>
    </w:p>
    <w:p w:rsidR="00D52659" w:rsidRPr="00D52659" w:rsidRDefault="00D52659" w:rsidP="00E0347A">
      <w:pPr>
        <w:pStyle w:val="ac"/>
        <w:numPr>
          <w:ilvl w:val="0"/>
          <w:numId w:val="48"/>
        </w:numPr>
        <w:tabs>
          <w:tab w:val="clear" w:pos="1287"/>
          <w:tab w:val="num" w:pos="720"/>
          <w:tab w:val="num" w:pos="774"/>
          <w:tab w:val="left" w:pos="1134"/>
          <w:tab w:val="left" w:pos="1418"/>
        </w:tabs>
        <w:spacing w:before="0"/>
        <w:ind w:left="0" w:firstLine="567"/>
        <w:rPr>
          <w:sz w:val="20"/>
        </w:rPr>
      </w:pPr>
      <w:r w:rsidRPr="00D52659">
        <w:rPr>
          <w:sz w:val="20"/>
        </w:rPr>
        <w:t>пломбирование всех промежуточных клемм. Конструкция применяемых промежуточных клемм должна предусматривать возможность защиты от несанкционированного доступа;</w:t>
      </w:r>
    </w:p>
    <w:p w:rsidR="00D52659" w:rsidRPr="00D52659" w:rsidRDefault="00D52659" w:rsidP="00E0347A">
      <w:pPr>
        <w:pStyle w:val="ac"/>
        <w:numPr>
          <w:ilvl w:val="0"/>
          <w:numId w:val="48"/>
        </w:numPr>
        <w:tabs>
          <w:tab w:val="clear" w:pos="1287"/>
          <w:tab w:val="num" w:pos="720"/>
          <w:tab w:val="num" w:pos="774"/>
          <w:tab w:val="left" w:pos="1134"/>
          <w:tab w:val="left" w:pos="1418"/>
        </w:tabs>
        <w:spacing w:before="0"/>
        <w:ind w:left="0" w:firstLine="567"/>
        <w:rPr>
          <w:sz w:val="20"/>
        </w:rPr>
      </w:pPr>
      <w:r w:rsidRPr="00D52659">
        <w:rPr>
          <w:sz w:val="20"/>
        </w:rPr>
        <w:t xml:space="preserve">соответствие требованиям </w:t>
      </w:r>
      <w:r w:rsidR="00FE6A6C">
        <w:rPr>
          <w:sz w:val="20"/>
        </w:rPr>
        <w:t>пунктам 19.7.2 и 19.7.3 настоящего технического кодекса;</w:t>
      </w:r>
    </w:p>
    <w:p w:rsidR="00D52659" w:rsidRPr="00D52659" w:rsidRDefault="00D52659" w:rsidP="00E0347A">
      <w:pPr>
        <w:pStyle w:val="ac"/>
        <w:numPr>
          <w:ilvl w:val="0"/>
          <w:numId w:val="48"/>
        </w:numPr>
        <w:tabs>
          <w:tab w:val="clear" w:pos="1287"/>
          <w:tab w:val="num" w:pos="720"/>
          <w:tab w:val="num" w:pos="774"/>
          <w:tab w:val="left" w:pos="1134"/>
          <w:tab w:val="left" w:pos="1418"/>
        </w:tabs>
        <w:spacing w:before="0"/>
        <w:ind w:left="0" w:firstLine="567"/>
        <w:rPr>
          <w:sz w:val="20"/>
        </w:rPr>
      </w:pPr>
      <w:r w:rsidRPr="00D52659">
        <w:rPr>
          <w:sz w:val="20"/>
        </w:rPr>
        <w:t>использование встроенных способов защиты (защитные пароли, механическая блокировка, контроль открытия крышки корпуса (отсека), ведение журнала событий и т.д.);</w:t>
      </w:r>
    </w:p>
    <w:p w:rsidR="00D52659" w:rsidRPr="00D52659" w:rsidRDefault="00D52659" w:rsidP="00E0347A">
      <w:pPr>
        <w:pStyle w:val="ac"/>
        <w:numPr>
          <w:ilvl w:val="0"/>
          <w:numId w:val="48"/>
        </w:numPr>
        <w:tabs>
          <w:tab w:val="clear" w:pos="1287"/>
          <w:tab w:val="num" w:pos="720"/>
          <w:tab w:val="num" w:pos="774"/>
          <w:tab w:val="left" w:pos="1134"/>
          <w:tab w:val="left" w:pos="1418"/>
        </w:tabs>
        <w:spacing w:before="0"/>
        <w:ind w:left="0" w:firstLine="567"/>
        <w:rPr>
          <w:sz w:val="20"/>
        </w:rPr>
      </w:pPr>
      <w:r w:rsidRPr="00D52659">
        <w:rPr>
          <w:sz w:val="20"/>
        </w:rPr>
        <w:t xml:space="preserve">меры организационного характера (пломбирование крышки корпуса, разъемов; ограничение физического доступа к устанавливаемому оборудованию; </w:t>
      </w:r>
      <w:proofErr w:type="spellStart"/>
      <w:r w:rsidRPr="00D52659">
        <w:rPr>
          <w:sz w:val="20"/>
        </w:rPr>
        <w:t>санкционированность</w:t>
      </w:r>
      <w:proofErr w:type="spellEnd"/>
      <w:r w:rsidRPr="00D52659">
        <w:rPr>
          <w:sz w:val="20"/>
        </w:rPr>
        <w:t xml:space="preserve"> доступа к информации в соответствии с полномочиями; ответственность допущенных лиц за разглашение информации и т.д.).</w:t>
      </w:r>
    </w:p>
    <w:p w:rsidR="00D52659" w:rsidRPr="00D52659" w:rsidRDefault="00D52659" w:rsidP="00E0347A">
      <w:pPr>
        <w:numPr>
          <w:ilvl w:val="2"/>
          <w:numId w:val="87"/>
        </w:numPr>
        <w:tabs>
          <w:tab w:val="clear" w:pos="1230"/>
          <w:tab w:val="num" w:pos="720"/>
          <w:tab w:val="left" w:pos="1134"/>
          <w:tab w:val="left" w:pos="1418"/>
          <w:tab w:val="num" w:pos="1560"/>
        </w:tabs>
        <w:ind w:firstLine="567"/>
        <w:jc w:val="both"/>
        <w:rPr>
          <w:sz w:val="20"/>
          <w:szCs w:val="28"/>
        </w:rPr>
      </w:pPr>
      <w:r w:rsidRPr="00D52659">
        <w:rPr>
          <w:sz w:val="20"/>
          <w:szCs w:val="28"/>
        </w:rPr>
        <w:t>Защита от несанкционированного доступа в части информационных цепей, остального оборудования, применяемого в составе АСКУЭ, и оборудования ЦСОД (рекомендательно) должна предусматривать:</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пломбирование всех промежуточных клемм. Рекомендуется применение промежуточных клемм, предусматривающих возможность защиты от несанкционированного доступа;</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 xml:space="preserve">меры организационного характера (пломбирование крышки корпуса, разъемов; ограничение физического доступа к устанавливаемому оборудованию; </w:t>
      </w:r>
      <w:proofErr w:type="spellStart"/>
      <w:r w:rsidRPr="00D52659">
        <w:rPr>
          <w:sz w:val="20"/>
        </w:rPr>
        <w:t>санкционированность</w:t>
      </w:r>
      <w:proofErr w:type="spellEnd"/>
      <w:r w:rsidRPr="00D52659">
        <w:rPr>
          <w:sz w:val="20"/>
        </w:rPr>
        <w:t xml:space="preserve"> доступа к информации в соответствии с полномочиями; ответственность допущенных лиц за разглашение информации и т.д.);</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использование встроенных способов защиты (защитные пароли, механическая блокировка, контроль открытия крышки корпуса (отсека), ведение журнала событий и т.д.);</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механизмы шифрования передаваемых данных и возможность использования  шифрованных каналов связи (требует обоснования);</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создание виртуальных защищенных сетей связи;</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прокладка информационных линий в защитных коробах;</w:t>
      </w:r>
    </w:p>
    <w:p w:rsidR="00D52659" w:rsidRPr="00D52659" w:rsidRDefault="00D52659" w:rsidP="007E33D9">
      <w:pPr>
        <w:pStyle w:val="ac"/>
        <w:numPr>
          <w:ilvl w:val="0"/>
          <w:numId w:val="48"/>
        </w:numPr>
        <w:tabs>
          <w:tab w:val="clear" w:pos="1287"/>
          <w:tab w:val="num" w:pos="720"/>
          <w:tab w:val="num" w:pos="774"/>
          <w:tab w:val="left" w:pos="1134"/>
          <w:tab w:val="left" w:pos="1276"/>
          <w:tab w:val="left" w:pos="1418"/>
        </w:tabs>
        <w:spacing w:before="0"/>
        <w:ind w:left="0" w:firstLine="567"/>
        <w:rPr>
          <w:sz w:val="20"/>
        </w:rPr>
      </w:pPr>
      <w:r w:rsidRPr="00D52659">
        <w:rPr>
          <w:sz w:val="20"/>
        </w:rPr>
        <w:t xml:space="preserve">со стороны ЦСОД: авторизация и аутентификация пользователей, пакетная фильтрация и т.д., а также за счет ограничения физического доступа к северной части ЦСОД; </w:t>
      </w:r>
    </w:p>
    <w:p w:rsidR="00D52659" w:rsidRPr="00465935" w:rsidRDefault="00D52659" w:rsidP="007E33D9">
      <w:pPr>
        <w:pStyle w:val="ac"/>
        <w:numPr>
          <w:ilvl w:val="0"/>
          <w:numId w:val="48"/>
        </w:numPr>
        <w:tabs>
          <w:tab w:val="clear" w:pos="1287"/>
          <w:tab w:val="num" w:pos="720"/>
          <w:tab w:val="left" w:pos="1134"/>
          <w:tab w:val="num" w:pos="1230"/>
          <w:tab w:val="left" w:pos="1276"/>
          <w:tab w:val="left" w:pos="1418"/>
        </w:tabs>
        <w:spacing w:before="0"/>
        <w:ind w:left="0" w:firstLine="567"/>
        <w:rPr>
          <w:sz w:val="20"/>
        </w:rPr>
      </w:pPr>
      <w:proofErr w:type="spellStart"/>
      <w:r w:rsidRPr="00D52659">
        <w:rPr>
          <w:sz w:val="20"/>
        </w:rPr>
        <w:t>многоуровневость</w:t>
      </w:r>
      <w:proofErr w:type="spellEnd"/>
      <w:r w:rsidRPr="00D52659">
        <w:rPr>
          <w:sz w:val="20"/>
        </w:rPr>
        <w:t xml:space="preserve"> защиты: уровень системы, уровень устройства, уровень задачи, уровень данных.</w:t>
      </w:r>
    </w:p>
    <w:p w:rsidR="00465935" w:rsidRDefault="00465935" w:rsidP="00465935">
      <w:pPr>
        <w:pStyle w:val="ac"/>
        <w:tabs>
          <w:tab w:val="left" w:pos="1134"/>
          <w:tab w:val="num" w:pos="1287"/>
          <w:tab w:val="left" w:pos="1418"/>
        </w:tabs>
        <w:spacing w:before="0"/>
        <w:rPr>
          <w:sz w:val="20"/>
        </w:rPr>
      </w:pPr>
    </w:p>
    <w:p w:rsidR="00465935" w:rsidRPr="00074265" w:rsidRDefault="00465935" w:rsidP="00465935">
      <w:pPr>
        <w:pStyle w:val="1"/>
      </w:pPr>
      <w:bookmarkStart w:id="50" w:name="_Toc85640666"/>
      <w:r w:rsidRPr="00074265">
        <w:t>Информационная безопасность</w:t>
      </w:r>
      <w:bookmarkEnd w:id="50"/>
    </w:p>
    <w:p w:rsidR="006C4577" w:rsidRPr="006117F4" w:rsidRDefault="00465935" w:rsidP="00465935">
      <w:pPr>
        <w:tabs>
          <w:tab w:val="left" w:pos="1134"/>
        </w:tabs>
        <w:ind w:firstLine="567"/>
        <w:jc w:val="both"/>
        <w:rPr>
          <w:sz w:val="20"/>
          <w:szCs w:val="28"/>
        </w:rPr>
      </w:pPr>
      <w:r>
        <w:rPr>
          <w:b/>
          <w:sz w:val="20"/>
          <w:szCs w:val="28"/>
        </w:rPr>
        <w:t>20</w:t>
      </w:r>
      <w:r w:rsidR="006C4577" w:rsidRPr="006117F4">
        <w:rPr>
          <w:b/>
          <w:sz w:val="20"/>
          <w:szCs w:val="28"/>
        </w:rPr>
        <w:t>.</w:t>
      </w:r>
      <w:r w:rsidR="00941987">
        <w:rPr>
          <w:b/>
          <w:sz w:val="20"/>
          <w:szCs w:val="28"/>
        </w:rPr>
        <w:t>1</w:t>
      </w:r>
      <w:r>
        <w:rPr>
          <w:sz w:val="20"/>
          <w:szCs w:val="28"/>
        </w:rPr>
        <w:tab/>
      </w:r>
      <w:r w:rsidR="006C4577" w:rsidRPr="006117F4">
        <w:rPr>
          <w:sz w:val="20"/>
          <w:szCs w:val="28"/>
        </w:rPr>
        <w:t xml:space="preserve">Информационная безопасность предусматривается </w:t>
      </w:r>
      <w:proofErr w:type="gramStart"/>
      <w:r w:rsidR="006C4577" w:rsidRPr="006117F4">
        <w:rPr>
          <w:sz w:val="20"/>
          <w:szCs w:val="28"/>
        </w:rPr>
        <w:t>на основании задания на проектирование по объекту в</w:t>
      </w:r>
      <w:r w:rsidR="006117F4" w:rsidRPr="006117F4">
        <w:rPr>
          <w:sz w:val="20"/>
          <w:szCs w:val="28"/>
        </w:rPr>
        <w:t xml:space="preserve"> соответствии с требованиями</w:t>
      </w:r>
      <w:proofErr w:type="gramEnd"/>
      <w:r w:rsidR="006117F4" w:rsidRPr="006117F4">
        <w:rPr>
          <w:sz w:val="20"/>
          <w:szCs w:val="28"/>
        </w:rPr>
        <w:t xml:space="preserve"> </w:t>
      </w:r>
      <w:r w:rsidR="008279C7">
        <w:rPr>
          <w:sz w:val="20"/>
          <w:szCs w:val="28"/>
        </w:rPr>
        <w:t>[30]</w:t>
      </w:r>
      <w:r w:rsidR="006117F4" w:rsidRPr="006117F4">
        <w:rPr>
          <w:sz w:val="20"/>
          <w:szCs w:val="28"/>
        </w:rPr>
        <w:t xml:space="preserve">, </w:t>
      </w:r>
      <w:r w:rsidR="008279C7">
        <w:rPr>
          <w:sz w:val="20"/>
          <w:szCs w:val="28"/>
        </w:rPr>
        <w:t>[31]</w:t>
      </w:r>
      <w:r w:rsidR="006C4577" w:rsidRPr="006117F4">
        <w:rPr>
          <w:sz w:val="20"/>
          <w:szCs w:val="28"/>
        </w:rPr>
        <w:t>. Информационная безопасность обеспечивается:</w:t>
      </w:r>
    </w:p>
    <w:p w:rsidR="006C4577" w:rsidRPr="006117F4" w:rsidRDefault="006C4577" w:rsidP="00465935">
      <w:pPr>
        <w:pStyle w:val="ac"/>
        <w:numPr>
          <w:ilvl w:val="0"/>
          <w:numId w:val="116"/>
        </w:numPr>
        <w:tabs>
          <w:tab w:val="num" w:pos="774"/>
          <w:tab w:val="left" w:pos="1134"/>
          <w:tab w:val="num" w:pos="1230"/>
        </w:tabs>
        <w:spacing w:before="0"/>
        <w:ind w:left="0" w:firstLine="709"/>
        <w:rPr>
          <w:sz w:val="20"/>
        </w:rPr>
      </w:pPr>
      <w:r w:rsidRPr="006117F4">
        <w:rPr>
          <w:sz w:val="20"/>
        </w:rPr>
        <w:t>применением специализированных программно-аппаратных или программных средств (</w:t>
      </w:r>
      <w:proofErr w:type="spellStart"/>
      <w:r w:rsidRPr="006117F4">
        <w:rPr>
          <w:sz w:val="20"/>
        </w:rPr>
        <w:t>файерволов</w:t>
      </w:r>
      <w:proofErr w:type="spellEnd"/>
      <w:r w:rsidRPr="006117F4">
        <w:rPr>
          <w:sz w:val="20"/>
        </w:rPr>
        <w:t>, межсетевых экранов, роутеров и т.д.), имеющих сертификат соответствия или положительное экспертное заключение, выданные ОАЦ.</w:t>
      </w:r>
    </w:p>
    <w:p w:rsidR="006C4577" w:rsidRPr="006117F4" w:rsidRDefault="006C4577" w:rsidP="00465935">
      <w:pPr>
        <w:pStyle w:val="ac"/>
        <w:numPr>
          <w:ilvl w:val="0"/>
          <w:numId w:val="116"/>
        </w:numPr>
        <w:tabs>
          <w:tab w:val="num" w:pos="774"/>
          <w:tab w:val="left" w:pos="1134"/>
          <w:tab w:val="num" w:pos="1230"/>
        </w:tabs>
        <w:spacing w:before="0"/>
        <w:ind w:left="0" w:firstLine="709"/>
        <w:rPr>
          <w:sz w:val="20"/>
        </w:rPr>
      </w:pPr>
      <w:r w:rsidRPr="006117F4">
        <w:rPr>
          <w:sz w:val="20"/>
        </w:rPr>
        <w:t>соответствующими настройками операционных систем, клиентского ПО, ПО баз данных</w:t>
      </w:r>
    </w:p>
    <w:p w:rsidR="006C4577" w:rsidRPr="006117F4" w:rsidRDefault="006C4577" w:rsidP="00465935">
      <w:pPr>
        <w:pStyle w:val="ac"/>
        <w:numPr>
          <w:ilvl w:val="0"/>
          <w:numId w:val="116"/>
        </w:numPr>
        <w:tabs>
          <w:tab w:val="num" w:pos="774"/>
          <w:tab w:val="left" w:pos="1134"/>
          <w:tab w:val="num" w:pos="1230"/>
        </w:tabs>
        <w:spacing w:before="0"/>
        <w:ind w:left="0" w:firstLine="709"/>
        <w:rPr>
          <w:sz w:val="20"/>
        </w:rPr>
      </w:pPr>
      <w:r w:rsidRPr="006117F4">
        <w:rPr>
          <w:sz w:val="20"/>
        </w:rPr>
        <w:t>Применением средств антивирусной защиты.</w:t>
      </w:r>
    </w:p>
    <w:p w:rsidR="006C4577" w:rsidRPr="006117F4" w:rsidRDefault="006C4577" w:rsidP="00465935">
      <w:pPr>
        <w:pStyle w:val="ac"/>
        <w:numPr>
          <w:ilvl w:val="0"/>
          <w:numId w:val="116"/>
        </w:numPr>
        <w:tabs>
          <w:tab w:val="num" w:pos="774"/>
          <w:tab w:val="left" w:pos="1134"/>
          <w:tab w:val="num" w:pos="1230"/>
        </w:tabs>
        <w:spacing w:before="0"/>
        <w:ind w:left="0" w:firstLine="709"/>
        <w:rPr>
          <w:sz w:val="20"/>
        </w:rPr>
      </w:pPr>
      <w:r w:rsidRPr="006117F4">
        <w:rPr>
          <w:sz w:val="20"/>
        </w:rPr>
        <w:t>Наличием организационно-распорядительной документацией и иными требованиями,</w:t>
      </w:r>
      <w:r w:rsidR="00915A6C" w:rsidRPr="000D510E">
        <w:rPr>
          <w:sz w:val="20"/>
          <w:lang w:val="ru-RU"/>
        </w:rPr>
        <w:t xml:space="preserve"> </w:t>
      </w:r>
      <w:r w:rsidRPr="006117F4">
        <w:rPr>
          <w:sz w:val="20"/>
        </w:rPr>
        <w:t>указанными в приказах ОАЦ.</w:t>
      </w:r>
    </w:p>
    <w:p w:rsidR="006C4577" w:rsidRPr="00B51B34" w:rsidRDefault="006C4577" w:rsidP="00B51B34">
      <w:pPr>
        <w:pStyle w:val="ac"/>
        <w:tabs>
          <w:tab w:val="left" w:pos="1134"/>
          <w:tab w:val="left" w:pos="1276"/>
          <w:tab w:val="left" w:pos="1418"/>
        </w:tabs>
        <w:spacing w:before="0"/>
        <w:ind w:firstLine="709"/>
        <w:rPr>
          <w:sz w:val="20"/>
        </w:rPr>
      </w:pPr>
    </w:p>
    <w:p w:rsidR="00A97AAF" w:rsidRDefault="00A97AAF" w:rsidP="005E48D1">
      <w:pPr>
        <w:pStyle w:val="1"/>
      </w:pPr>
      <w:bookmarkStart w:id="51" w:name="_Toc85640667"/>
      <w:r>
        <w:t xml:space="preserve">Контроль </w:t>
      </w:r>
      <w:r w:rsidR="005311A3" w:rsidRPr="00AC660B">
        <w:t>показателей</w:t>
      </w:r>
      <w:r>
        <w:t xml:space="preserve"> качества электроэнергии</w:t>
      </w:r>
      <w:bookmarkEnd w:id="51"/>
    </w:p>
    <w:p w:rsidR="00B51B34" w:rsidRPr="00E74C49" w:rsidRDefault="00761AE4" w:rsidP="00465935">
      <w:pPr>
        <w:tabs>
          <w:tab w:val="num" w:pos="720"/>
          <w:tab w:val="left" w:pos="1134"/>
          <w:tab w:val="left" w:pos="1276"/>
          <w:tab w:val="left" w:pos="1418"/>
        </w:tabs>
        <w:ind w:firstLine="567"/>
        <w:jc w:val="both"/>
        <w:rPr>
          <w:sz w:val="20"/>
        </w:rPr>
      </w:pPr>
      <w:r w:rsidRPr="004776C8">
        <w:rPr>
          <w:b/>
          <w:sz w:val="20"/>
          <w:szCs w:val="20"/>
        </w:rPr>
        <w:t>2</w:t>
      </w:r>
      <w:r>
        <w:rPr>
          <w:b/>
          <w:sz w:val="20"/>
          <w:szCs w:val="20"/>
        </w:rPr>
        <w:t>1</w:t>
      </w:r>
      <w:r w:rsidR="00465935" w:rsidRPr="004776C8">
        <w:rPr>
          <w:b/>
          <w:sz w:val="20"/>
          <w:szCs w:val="20"/>
        </w:rPr>
        <w:t>.</w:t>
      </w:r>
      <w:r w:rsidR="00465935">
        <w:rPr>
          <w:b/>
          <w:sz w:val="20"/>
          <w:szCs w:val="20"/>
        </w:rPr>
        <w:t>1</w:t>
      </w:r>
      <w:r w:rsidR="00465935" w:rsidRPr="004776C8">
        <w:rPr>
          <w:b/>
          <w:sz w:val="20"/>
          <w:szCs w:val="20"/>
        </w:rPr>
        <w:tab/>
      </w:r>
      <w:r w:rsidR="00E74C49" w:rsidRPr="00E74C49">
        <w:rPr>
          <w:sz w:val="20"/>
        </w:rPr>
        <w:t>Требования к организации пунктов контроля качества электроэнергии, к периодичности и продолжительности измерений приведены соответственно в п. 5.1 и п. 5.2 ГОСТ</w:t>
      </w:r>
      <w:r w:rsidR="00E74C49">
        <w:rPr>
          <w:sz w:val="20"/>
          <w:lang w:val="en-US"/>
        </w:rPr>
        <w:t> </w:t>
      </w:r>
      <w:r w:rsidR="00E74C49" w:rsidRPr="00E74C49">
        <w:rPr>
          <w:sz w:val="20"/>
        </w:rPr>
        <w:t>33073.</w:t>
      </w:r>
    </w:p>
    <w:p w:rsidR="00A97AAF" w:rsidRDefault="00761AE4" w:rsidP="00465935">
      <w:pPr>
        <w:tabs>
          <w:tab w:val="num" w:pos="720"/>
          <w:tab w:val="left" w:pos="1134"/>
          <w:tab w:val="left" w:pos="1276"/>
          <w:tab w:val="left" w:pos="1418"/>
        </w:tabs>
        <w:ind w:firstLine="567"/>
        <w:jc w:val="both"/>
        <w:rPr>
          <w:sz w:val="20"/>
        </w:rPr>
      </w:pPr>
      <w:r w:rsidRPr="004776C8">
        <w:rPr>
          <w:b/>
          <w:sz w:val="20"/>
          <w:szCs w:val="20"/>
        </w:rPr>
        <w:t>2</w:t>
      </w:r>
      <w:r>
        <w:rPr>
          <w:b/>
          <w:sz w:val="20"/>
          <w:szCs w:val="20"/>
        </w:rPr>
        <w:t>1</w:t>
      </w:r>
      <w:r w:rsidR="00465935" w:rsidRPr="004776C8">
        <w:rPr>
          <w:b/>
          <w:sz w:val="20"/>
          <w:szCs w:val="20"/>
        </w:rPr>
        <w:t>.</w:t>
      </w:r>
      <w:r w:rsidR="00465935">
        <w:rPr>
          <w:b/>
          <w:sz w:val="20"/>
          <w:szCs w:val="20"/>
        </w:rPr>
        <w:t>2</w:t>
      </w:r>
      <w:r w:rsidR="00465935" w:rsidRPr="004776C8">
        <w:rPr>
          <w:b/>
          <w:sz w:val="20"/>
          <w:szCs w:val="20"/>
        </w:rPr>
        <w:tab/>
      </w:r>
      <w:r w:rsidR="00DE164E" w:rsidRPr="00465935">
        <w:rPr>
          <w:sz w:val="20"/>
        </w:rPr>
        <w:t>Устрой</w:t>
      </w:r>
      <w:r w:rsidR="00A97AAF" w:rsidRPr="00465935">
        <w:rPr>
          <w:sz w:val="20"/>
        </w:rPr>
        <w:t>ства</w:t>
      </w:r>
      <w:r w:rsidR="00A97AAF">
        <w:rPr>
          <w:sz w:val="20"/>
          <w:szCs w:val="20"/>
        </w:rPr>
        <w:t xml:space="preserve"> контроля ПКЭ должны удовлетворять требованиям, приведенным </w:t>
      </w:r>
      <w:r w:rsidR="00A97AAF" w:rsidRPr="00C266C2">
        <w:rPr>
          <w:sz w:val="20"/>
          <w:szCs w:val="20"/>
        </w:rPr>
        <w:t xml:space="preserve">в </w:t>
      </w:r>
      <w:r w:rsidR="00EE5890" w:rsidRPr="00C266C2">
        <w:rPr>
          <w:sz w:val="20"/>
          <w:szCs w:val="20"/>
        </w:rPr>
        <w:t>п. 5.3</w:t>
      </w:r>
      <w:r w:rsidR="000D510E">
        <w:rPr>
          <w:sz w:val="20"/>
          <w:szCs w:val="20"/>
        </w:rPr>
        <w:t xml:space="preserve"> </w:t>
      </w:r>
      <w:r w:rsidR="00EE5890" w:rsidRPr="00C266C2">
        <w:rPr>
          <w:sz w:val="20"/>
          <w:szCs w:val="20"/>
        </w:rPr>
        <w:t>ГОСТ 33073.</w:t>
      </w:r>
      <w:r w:rsidR="00A97AAF">
        <w:rPr>
          <w:sz w:val="20"/>
          <w:szCs w:val="20"/>
        </w:rPr>
        <w:t xml:space="preserve"> Кроме этого, устройства контроля ПКЭ, устанавливаемые </w:t>
      </w:r>
      <w:r w:rsidR="00A97AAF" w:rsidRPr="00C266C2">
        <w:rPr>
          <w:sz w:val="20"/>
          <w:szCs w:val="20"/>
        </w:rPr>
        <w:t xml:space="preserve">для </w:t>
      </w:r>
      <w:r w:rsidR="00EE5890" w:rsidRPr="00C266C2">
        <w:rPr>
          <w:sz w:val="20"/>
          <w:szCs w:val="20"/>
        </w:rPr>
        <w:lastRenderedPageBreak/>
        <w:t>мониторинга</w:t>
      </w:r>
      <w:r w:rsidR="00A97AAF" w:rsidRPr="00C266C2">
        <w:rPr>
          <w:sz w:val="20"/>
          <w:szCs w:val="20"/>
        </w:rPr>
        <w:t>, должны</w:t>
      </w:r>
      <w:r w:rsidR="00A97AAF">
        <w:rPr>
          <w:sz w:val="20"/>
          <w:szCs w:val="20"/>
        </w:rPr>
        <w:t xml:space="preserve"> иметь возможность дистанционного съема данных с использованием стандартных протоколов обмена данными.</w:t>
      </w:r>
    </w:p>
    <w:p w:rsidR="00A97AAF" w:rsidRDefault="00A97AAF" w:rsidP="00140C46">
      <w:pPr>
        <w:tabs>
          <w:tab w:val="num" w:pos="720"/>
          <w:tab w:val="left" w:pos="1134"/>
          <w:tab w:val="left" w:pos="1276"/>
          <w:tab w:val="left" w:pos="1418"/>
        </w:tabs>
        <w:ind w:firstLine="567"/>
        <w:jc w:val="both"/>
        <w:rPr>
          <w:sz w:val="20"/>
        </w:rPr>
      </w:pPr>
      <w:r>
        <w:rPr>
          <w:sz w:val="20"/>
          <w:szCs w:val="20"/>
        </w:rPr>
        <w:t>При необходимости проекто</w:t>
      </w:r>
      <w:proofErr w:type="gramStart"/>
      <w:r>
        <w:rPr>
          <w:sz w:val="20"/>
          <w:szCs w:val="20"/>
        </w:rPr>
        <w:t>м(</w:t>
      </w:r>
      <w:proofErr w:type="gramEnd"/>
      <w:r w:rsidR="00F64AB4">
        <w:rPr>
          <w:sz w:val="20"/>
          <w:szCs w:val="20"/>
        </w:rPr>
        <w:t>проект</w:t>
      </w:r>
      <w:r>
        <w:rPr>
          <w:sz w:val="20"/>
          <w:szCs w:val="20"/>
        </w:rPr>
        <w:t>ами) необходимо предусматривать оборудование для оперативного персонала, осуществляющего периодический контроль ПКЭ.</w:t>
      </w:r>
    </w:p>
    <w:p w:rsidR="00A97AAF" w:rsidRDefault="00761AE4" w:rsidP="00465935">
      <w:pPr>
        <w:tabs>
          <w:tab w:val="num" w:pos="720"/>
          <w:tab w:val="left" w:pos="1134"/>
          <w:tab w:val="left" w:pos="1276"/>
          <w:tab w:val="left" w:pos="1418"/>
        </w:tabs>
        <w:ind w:firstLine="567"/>
        <w:jc w:val="both"/>
        <w:rPr>
          <w:sz w:val="20"/>
        </w:rPr>
      </w:pPr>
      <w:r w:rsidRPr="004776C8">
        <w:rPr>
          <w:b/>
          <w:sz w:val="20"/>
          <w:szCs w:val="20"/>
        </w:rPr>
        <w:t>2</w:t>
      </w:r>
      <w:r>
        <w:rPr>
          <w:b/>
          <w:sz w:val="20"/>
          <w:szCs w:val="20"/>
        </w:rPr>
        <w:t>1</w:t>
      </w:r>
      <w:r w:rsidR="00465935" w:rsidRPr="004776C8">
        <w:rPr>
          <w:b/>
          <w:sz w:val="20"/>
          <w:szCs w:val="20"/>
        </w:rPr>
        <w:t>.</w:t>
      </w:r>
      <w:r w:rsidR="00465935">
        <w:rPr>
          <w:b/>
          <w:sz w:val="20"/>
          <w:szCs w:val="20"/>
        </w:rPr>
        <w:t>3</w:t>
      </w:r>
      <w:r w:rsidR="00465935" w:rsidRPr="004776C8">
        <w:rPr>
          <w:b/>
          <w:sz w:val="20"/>
          <w:szCs w:val="20"/>
        </w:rPr>
        <w:tab/>
      </w:r>
      <w:r w:rsidR="00A97AAF">
        <w:rPr>
          <w:kern w:val="0"/>
          <w:sz w:val="20"/>
        </w:rPr>
        <w:t xml:space="preserve">Автоматизированные системы контроля показателей качества электрической </w:t>
      </w:r>
      <w:r w:rsidR="00A97AAF" w:rsidRPr="00465935">
        <w:rPr>
          <w:sz w:val="20"/>
        </w:rPr>
        <w:t>энергии</w:t>
      </w:r>
      <w:r w:rsidR="00A97AAF">
        <w:rPr>
          <w:sz w:val="20"/>
        </w:rPr>
        <w:t xml:space="preserve"> (АСКПКЭ) должна строиться как иерархическая система, включающая</w:t>
      </w:r>
      <w:r w:rsidR="00EE5890">
        <w:rPr>
          <w:sz w:val="20"/>
        </w:rPr>
        <w:t>,</w:t>
      </w:r>
      <w:r w:rsidR="00A97AAF">
        <w:rPr>
          <w:sz w:val="20"/>
        </w:rPr>
        <w:t xml:space="preserve"> как правило</w:t>
      </w:r>
      <w:r w:rsidR="00EE5890">
        <w:rPr>
          <w:sz w:val="20"/>
        </w:rPr>
        <w:t>,</w:t>
      </w:r>
      <w:r w:rsidR="00915A6C">
        <w:rPr>
          <w:sz w:val="20"/>
        </w:rPr>
        <w:t xml:space="preserve"> </w:t>
      </w:r>
      <w:r w:rsidR="005029C3">
        <w:rPr>
          <w:sz w:val="20"/>
        </w:rPr>
        <w:t>два</w:t>
      </w:r>
      <w:r w:rsidR="00A97AAF">
        <w:rPr>
          <w:sz w:val="20"/>
        </w:rPr>
        <w:t xml:space="preserve"> уровня.</w:t>
      </w:r>
    </w:p>
    <w:p w:rsidR="00A97AAF" w:rsidRDefault="00A97AAF" w:rsidP="00465935">
      <w:pPr>
        <w:tabs>
          <w:tab w:val="num" w:pos="720"/>
          <w:tab w:val="left" w:pos="1134"/>
          <w:tab w:val="left" w:pos="1276"/>
          <w:tab w:val="left" w:pos="1418"/>
        </w:tabs>
        <w:ind w:firstLine="567"/>
        <w:jc w:val="both"/>
        <w:rPr>
          <w:sz w:val="20"/>
          <w:szCs w:val="20"/>
        </w:rPr>
      </w:pPr>
      <w:r>
        <w:rPr>
          <w:sz w:val="20"/>
          <w:szCs w:val="20"/>
        </w:rPr>
        <w:t>Первый (нижний) уровень включает в себя первичные измерительные компоненты контроля качества электроэнергии (трансформаторы тока, напряжения, устройства контроля показателей качества).</w:t>
      </w:r>
    </w:p>
    <w:p w:rsidR="00A97AAF" w:rsidRDefault="00A97AAF" w:rsidP="00140C46">
      <w:pPr>
        <w:pStyle w:val="af2"/>
        <w:tabs>
          <w:tab w:val="left" w:pos="567"/>
          <w:tab w:val="num" w:pos="720"/>
          <w:tab w:val="left" w:pos="1134"/>
          <w:tab w:val="left" w:pos="1276"/>
          <w:tab w:val="left" w:pos="1418"/>
        </w:tabs>
        <w:spacing w:after="0"/>
        <w:ind w:left="0" w:firstLine="567"/>
        <w:jc w:val="both"/>
        <w:rPr>
          <w:sz w:val="20"/>
          <w:szCs w:val="20"/>
        </w:rPr>
      </w:pPr>
      <w:r>
        <w:rPr>
          <w:sz w:val="20"/>
          <w:szCs w:val="20"/>
        </w:rPr>
        <w:t xml:space="preserve">Второй (верхний) уровень </w:t>
      </w:r>
      <w:r w:rsidR="00850085">
        <w:rPr>
          <w:sz w:val="20"/>
          <w:szCs w:val="20"/>
        </w:rPr>
        <w:t>−</w:t>
      </w:r>
      <w:r>
        <w:rPr>
          <w:sz w:val="20"/>
          <w:szCs w:val="20"/>
        </w:rPr>
        <w:t xml:space="preserve"> центр сбора и обработки данных (ЦСОД). Должен включать в себя программно-технический комплекс для сбора, хранения, отображения, документирования и обработки данных о ПКЭ электроэнергии.</w:t>
      </w:r>
    </w:p>
    <w:p w:rsidR="00A97AAF" w:rsidRDefault="00A97AAF" w:rsidP="00140C46">
      <w:pPr>
        <w:pStyle w:val="af2"/>
        <w:tabs>
          <w:tab w:val="left" w:pos="567"/>
          <w:tab w:val="num" w:pos="720"/>
          <w:tab w:val="left" w:pos="1134"/>
          <w:tab w:val="left" w:pos="1276"/>
          <w:tab w:val="left" w:pos="1418"/>
        </w:tabs>
        <w:spacing w:after="0"/>
        <w:ind w:left="0" w:firstLine="567"/>
        <w:jc w:val="both"/>
        <w:rPr>
          <w:sz w:val="20"/>
          <w:szCs w:val="20"/>
        </w:rPr>
      </w:pPr>
      <w:r>
        <w:rPr>
          <w:sz w:val="20"/>
          <w:szCs w:val="20"/>
        </w:rPr>
        <w:t>Допускается организация промежуточного уровня, включающего в себя устройства не</w:t>
      </w:r>
      <w:r w:rsidR="00A21B8B">
        <w:rPr>
          <w:sz w:val="20"/>
          <w:szCs w:val="20"/>
        </w:rPr>
        <w:t xml:space="preserve"> </w:t>
      </w:r>
      <w:r>
        <w:rPr>
          <w:sz w:val="20"/>
          <w:szCs w:val="20"/>
        </w:rPr>
        <w:t xml:space="preserve">измерительного назначения, осуществляющие сбор и первичную обработку измерений ПКЭ и несоответствий на </w:t>
      </w:r>
      <w:proofErr w:type="spellStart"/>
      <w:r>
        <w:rPr>
          <w:sz w:val="20"/>
          <w:szCs w:val="20"/>
        </w:rPr>
        <w:t>энергообъекте</w:t>
      </w:r>
      <w:proofErr w:type="spellEnd"/>
      <w:r>
        <w:rPr>
          <w:sz w:val="20"/>
          <w:szCs w:val="20"/>
        </w:rPr>
        <w:t xml:space="preserve"> для их дальнейшей передачи на вышестоящий уровень.</w:t>
      </w:r>
    </w:p>
    <w:p w:rsidR="00A97AAF" w:rsidRDefault="00A97AAF" w:rsidP="00140C46">
      <w:pPr>
        <w:tabs>
          <w:tab w:val="num" w:pos="720"/>
          <w:tab w:val="left" w:pos="1134"/>
          <w:tab w:val="left" w:pos="1276"/>
          <w:tab w:val="left" w:pos="1418"/>
        </w:tabs>
        <w:ind w:firstLine="567"/>
        <w:jc w:val="both"/>
        <w:rPr>
          <w:sz w:val="20"/>
          <w:szCs w:val="20"/>
        </w:rPr>
      </w:pPr>
      <w:r>
        <w:rPr>
          <w:sz w:val="20"/>
          <w:szCs w:val="20"/>
        </w:rPr>
        <w:t xml:space="preserve">Данные о несоответствиях ПКЭ с </w:t>
      </w:r>
      <w:proofErr w:type="spellStart"/>
      <w:r>
        <w:rPr>
          <w:sz w:val="20"/>
          <w:szCs w:val="20"/>
        </w:rPr>
        <w:t>энергообъектов</w:t>
      </w:r>
      <w:proofErr w:type="spellEnd"/>
      <w:r>
        <w:rPr>
          <w:sz w:val="20"/>
          <w:szCs w:val="20"/>
        </w:rPr>
        <w:t xml:space="preserve"> должны в автоматизированном режиме передаваться по каналам связи в ЦСОД, организуемые  в ЭСО, не реже одного раза в сутки. </w:t>
      </w:r>
      <w:proofErr w:type="gramStart"/>
      <w:r>
        <w:rPr>
          <w:sz w:val="20"/>
          <w:szCs w:val="20"/>
        </w:rPr>
        <w:t>При необходимости могут организовываться промежуточные ПСОД.</w:t>
      </w:r>
      <w:proofErr w:type="gramEnd"/>
    </w:p>
    <w:p w:rsidR="00A97AAF" w:rsidRDefault="00A97AAF" w:rsidP="00140C46">
      <w:pPr>
        <w:pStyle w:val="af2"/>
        <w:tabs>
          <w:tab w:val="left" w:pos="567"/>
          <w:tab w:val="num" w:pos="720"/>
          <w:tab w:val="left" w:pos="1134"/>
          <w:tab w:val="left" w:pos="1276"/>
          <w:tab w:val="left" w:pos="1418"/>
        </w:tabs>
        <w:spacing w:after="0"/>
        <w:ind w:left="0" w:firstLine="567"/>
        <w:jc w:val="both"/>
        <w:rPr>
          <w:sz w:val="20"/>
          <w:szCs w:val="20"/>
        </w:rPr>
      </w:pPr>
      <w:r>
        <w:rPr>
          <w:sz w:val="20"/>
          <w:szCs w:val="20"/>
        </w:rPr>
        <w:t>В качестве каналов связи рекомендуется использовать:</w:t>
      </w:r>
    </w:p>
    <w:p w:rsidR="00A97AAF" w:rsidRDefault="00A97AAF" w:rsidP="007E33D9">
      <w:pPr>
        <w:pStyle w:val="af2"/>
        <w:numPr>
          <w:ilvl w:val="0"/>
          <w:numId w:val="79"/>
        </w:numPr>
        <w:tabs>
          <w:tab w:val="num" w:pos="720"/>
          <w:tab w:val="left" w:pos="990"/>
          <w:tab w:val="left" w:pos="1134"/>
          <w:tab w:val="left" w:pos="1276"/>
          <w:tab w:val="left" w:pos="1418"/>
        </w:tabs>
        <w:spacing w:after="0"/>
        <w:ind w:left="0" w:firstLine="567"/>
        <w:jc w:val="both"/>
        <w:rPr>
          <w:rStyle w:val="FontStyle99"/>
          <w:sz w:val="20"/>
          <w:szCs w:val="20"/>
        </w:rPr>
      </w:pPr>
      <w:r>
        <w:rPr>
          <w:rStyle w:val="FontStyle99"/>
          <w:sz w:val="20"/>
          <w:szCs w:val="20"/>
        </w:rPr>
        <w:t xml:space="preserve">локальную сеть </w:t>
      </w:r>
      <w:proofErr w:type="spellStart"/>
      <w:r>
        <w:rPr>
          <w:rStyle w:val="FontStyle99"/>
          <w:sz w:val="20"/>
          <w:szCs w:val="20"/>
        </w:rPr>
        <w:t>Ethernet</w:t>
      </w:r>
      <w:proofErr w:type="spellEnd"/>
      <w:r>
        <w:rPr>
          <w:rStyle w:val="FontStyle99"/>
          <w:sz w:val="20"/>
          <w:szCs w:val="20"/>
        </w:rPr>
        <w:t xml:space="preserve"> (проводная, оптическая, радио- </w:t>
      </w:r>
      <w:proofErr w:type="spellStart"/>
      <w:r>
        <w:rPr>
          <w:rStyle w:val="FontStyle99"/>
          <w:sz w:val="20"/>
          <w:szCs w:val="20"/>
        </w:rPr>
        <w:t>Ethernet</w:t>
      </w:r>
      <w:proofErr w:type="spellEnd"/>
      <w:r>
        <w:rPr>
          <w:rStyle w:val="FontStyle99"/>
          <w:sz w:val="20"/>
          <w:szCs w:val="20"/>
        </w:rPr>
        <w:t>);</w:t>
      </w:r>
    </w:p>
    <w:p w:rsidR="00A97AAF" w:rsidRDefault="00A97AAF" w:rsidP="007E33D9">
      <w:pPr>
        <w:pStyle w:val="af2"/>
        <w:numPr>
          <w:ilvl w:val="0"/>
          <w:numId w:val="79"/>
        </w:numPr>
        <w:tabs>
          <w:tab w:val="num" w:pos="720"/>
          <w:tab w:val="left" w:pos="990"/>
          <w:tab w:val="left" w:pos="1134"/>
          <w:tab w:val="left" w:pos="1276"/>
          <w:tab w:val="left" w:pos="1418"/>
        </w:tabs>
        <w:spacing w:after="0"/>
        <w:ind w:left="0" w:firstLine="567"/>
        <w:jc w:val="both"/>
        <w:rPr>
          <w:rStyle w:val="FontStyle99"/>
          <w:sz w:val="20"/>
          <w:szCs w:val="20"/>
        </w:rPr>
      </w:pPr>
      <w:r>
        <w:rPr>
          <w:rStyle w:val="FontStyle99"/>
          <w:sz w:val="20"/>
          <w:szCs w:val="20"/>
        </w:rPr>
        <w:t>выделенные или коммутируемые телефонные линии связи (модемы);</w:t>
      </w:r>
    </w:p>
    <w:p w:rsidR="00A97AAF" w:rsidRDefault="00A97AAF" w:rsidP="007E33D9">
      <w:pPr>
        <w:pStyle w:val="af2"/>
        <w:numPr>
          <w:ilvl w:val="0"/>
          <w:numId w:val="79"/>
        </w:numPr>
        <w:tabs>
          <w:tab w:val="num" w:pos="720"/>
          <w:tab w:val="left" w:pos="990"/>
          <w:tab w:val="left" w:pos="1134"/>
          <w:tab w:val="left" w:pos="1276"/>
          <w:tab w:val="left" w:pos="1418"/>
        </w:tabs>
        <w:spacing w:after="0"/>
        <w:ind w:left="0" w:firstLine="567"/>
        <w:jc w:val="both"/>
        <w:rPr>
          <w:rStyle w:val="FontStyle99"/>
          <w:sz w:val="20"/>
          <w:szCs w:val="20"/>
        </w:rPr>
      </w:pPr>
      <w:r>
        <w:rPr>
          <w:rStyle w:val="FontStyle99"/>
          <w:sz w:val="20"/>
          <w:szCs w:val="20"/>
        </w:rPr>
        <w:t>систему связи регионального сотового оператора (GSM-GPRS);</w:t>
      </w:r>
    </w:p>
    <w:p w:rsidR="00A97AAF" w:rsidRDefault="00A97AAF" w:rsidP="007E33D9">
      <w:pPr>
        <w:pStyle w:val="af2"/>
        <w:numPr>
          <w:ilvl w:val="0"/>
          <w:numId w:val="79"/>
        </w:numPr>
        <w:tabs>
          <w:tab w:val="num" w:pos="720"/>
          <w:tab w:val="left" w:pos="1014"/>
          <w:tab w:val="left" w:pos="1134"/>
          <w:tab w:val="left" w:pos="1276"/>
          <w:tab w:val="left" w:pos="1418"/>
        </w:tabs>
        <w:spacing w:after="0"/>
        <w:ind w:left="0" w:firstLine="567"/>
        <w:jc w:val="both"/>
        <w:rPr>
          <w:rStyle w:val="FontStyle99"/>
          <w:sz w:val="20"/>
          <w:szCs w:val="20"/>
        </w:rPr>
      </w:pPr>
      <w:r>
        <w:rPr>
          <w:rStyle w:val="FontStyle99"/>
          <w:sz w:val="20"/>
          <w:szCs w:val="20"/>
        </w:rPr>
        <w:t>радиоканалы.</w:t>
      </w:r>
    </w:p>
    <w:p w:rsidR="00A97AAF" w:rsidRDefault="00A97AAF" w:rsidP="00140C46">
      <w:pPr>
        <w:tabs>
          <w:tab w:val="num" w:pos="720"/>
          <w:tab w:val="left" w:pos="1134"/>
          <w:tab w:val="left" w:pos="1276"/>
          <w:tab w:val="left" w:pos="1418"/>
        </w:tabs>
        <w:ind w:firstLine="567"/>
        <w:jc w:val="both"/>
        <w:rPr>
          <w:sz w:val="20"/>
        </w:rPr>
      </w:pPr>
      <w:r>
        <w:rPr>
          <w:sz w:val="20"/>
        </w:rPr>
        <w:t>Связь между устройствами контроля показателей качества и ЦСОД должна осуществляться по каналам связи, обеспечивающим дистанционный сбор и обмен числовыми результатами измерений (ЧРИ) ПКЭ по стандартным интерфейсам и протоколам обмена типа «запрос-ответ». Передача данных числовых результатов измерения должна осуществляться по запросу ЦСОД.</w:t>
      </w:r>
    </w:p>
    <w:p w:rsidR="00A97AAF" w:rsidRPr="0025679E" w:rsidRDefault="00761AE4" w:rsidP="00140C46">
      <w:pPr>
        <w:tabs>
          <w:tab w:val="num" w:pos="720"/>
          <w:tab w:val="left" w:pos="1134"/>
          <w:tab w:val="left" w:pos="1276"/>
          <w:tab w:val="left" w:pos="1418"/>
        </w:tabs>
        <w:ind w:firstLine="567"/>
        <w:jc w:val="both"/>
        <w:rPr>
          <w:sz w:val="20"/>
        </w:rPr>
      </w:pPr>
      <w:r w:rsidRPr="004776C8">
        <w:rPr>
          <w:b/>
          <w:sz w:val="20"/>
          <w:szCs w:val="20"/>
        </w:rPr>
        <w:t>2</w:t>
      </w:r>
      <w:r>
        <w:rPr>
          <w:b/>
          <w:sz w:val="20"/>
          <w:szCs w:val="20"/>
        </w:rPr>
        <w:t>1</w:t>
      </w:r>
      <w:r w:rsidR="004776C8" w:rsidRPr="004776C8">
        <w:rPr>
          <w:b/>
          <w:sz w:val="20"/>
          <w:szCs w:val="20"/>
        </w:rPr>
        <w:t>.4</w:t>
      </w:r>
      <w:proofErr w:type="gramStart"/>
      <w:r w:rsidR="004776C8" w:rsidRPr="004776C8">
        <w:rPr>
          <w:b/>
          <w:sz w:val="20"/>
          <w:szCs w:val="20"/>
        </w:rPr>
        <w:tab/>
      </w:r>
      <w:r w:rsidR="00A97AAF" w:rsidRPr="004776C8">
        <w:rPr>
          <w:sz w:val="20"/>
          <w:szCs w:val="20"/>
        </w:rPr>
        <w:t>П</w:t>
      </w:r>
      <w:proofErr w:type="gramEnd"/>
      <w:r w:rsidR="00A97AAF" w:rsidRPr="004776C8">
        <w:rPr>
          <w:sz w:val="20"/>
          <w:szCs w:val="20"/>
        </w:rPr>
        <w:t xml:space="preserve">ри новом строительстве, реконструкции необходимо </w:t>
      </w:r>
      <w:r w:rsidR="001B1615" w:rsidRPr="004776C8">
        <w:rPr>
          <w:sz w:val="20"/>
          <w:szCs w:val="20"/>
        </w:rPr>
        <w:t>прово</w:t>
      </w:r>
      <w:r w:rsidR="00A97AAF" w:rsidRPr="004776C8">
        <w:rPr>
          <w:sz w:val="20"/>
          <w:szCs w:val="20"/>
        </w:rPr>
        <w:t xml:space="preserve">дить замеры ПКЭ и в случаях выявления несоответствий </w:t>
      </w:r>
      <w:r w:rsidR="00A2690B" w:rsidRPr="00AC660B">
        <w:rPr>
          <w:sz w:val="20"/>
          <w:szCs w:val="20"/>
        </w:rPr>
        <w:t>нормам ГОСТ 32144</w:t>
      </w:r>
      <w:r w:rsidR="00A97AAF" w:rsidRPr="004776C8">
        <w:rPr>
          <w:sz w:val="20"/>
          <w:szCs w:val="20"/>
        </w:rPr>
        <w:t xml:space="preserve"> определять их причины и конкретных виновников. При несоответствиях показателя качества «Коэффициент n-ой гармонической составляющей напряжения»</w:t>
      </w:r>
      <w:r w:rsidR="000D510E">
        <w:rPr>
          <w:sz w:val="20"/>
          <w:szCs w:val="20"/>
        </w:rPr>
        <w:t xml:space="preserve"> </w:t>
      </w:r>
      <w:r w:rsidR="00EE5890" w:rsidRPr="0025679E">
        <w:rPr>
          <w:sz w:val="20"/>
          <w:szCs w:val="20"/>
        </w:rPr>
        <w:t>для выявления виновников должны рассчитываться фактические и допустимые вклады – согласно требованиям ТКП 183.2.</w:t>
      </w:r>
      <w:r w:rsidR="00A97AAF" w:rsidRPr="0025679E">
        <w:rPr>
          <w:sz w:val="20"/>
          <w:szCs w:val="20"/>
        </w:rPr>
        <w:t xml:space="preserve"> На основе результатов, при необходимости, на объектах виновник</w:t>
      </w:r>
      <w:proofErr w:type="gramStart"/>
      <w:r w:rsidR="00A97AAF" w:rsidRPr="0025679E">
        <w:rPr>
          <w:sz w:val="20"/>
          <w:szCs w:val="20"/>
        </w:rPr>
        <w:t>а(</w:t>
      </w:r>
      <w:proofErr w:type="gramEnd"/>
      <w:r w:rsidR="001B1615" w:rsidRPr="0025679E">
        <w:rPr>
          <w:sz w:val="20"/>
          <w:szCs w:val="20"/>
        </w:rPr>
        <w:t>виновников</w:t>
      </w:r>
      <w:r w:rsidR="00A97AAF" w:rsidRPr="0025679E">
        <w:rPr>
          <w:sz w:val="20"/>
          <w:szCs w:val="20"/>
        </w:rPr>
        <w:t>) несоответс</w:t>
      </w:r>
      <w:r w:rsidR="001B1615" w:rsidRPr="0025679E">
        <w:rPr>
          <w:sz w:val="20"/>
          <w:szCs w:val="20"/>
        </w:rPr>
        <w:t>т</w:t>
      </w:r>
      <w:r w:rsidR="00A97AAF" w:rsidRPr="0025679E">
        <w:rPr>
          <w:sz w:val="20"/>
          <w:szCs w:val="20"/>
        </w:rPr>
        <w:t>вий должны предусматриваться проектные решения по нормализации ПКЭ</w:t>
      </w:r>
      <w:r w:rsidR="00EE5890" w:rsidRPr="0025679E">
        <w:rPr>
          <w:sz w:val="20"/>
          <w:szCs w:val="20"/>
        </w:rPr>
        <w:t>.</w:t>
      </w:r>
    </w:p>
    <w:p w:rsidR="005E48D1" w:rsidRPr="001B1615" w:rsidRDefault="005E48D1" w:rsidP="00140C46">
      <w:pPr>
        <w:tabs>
          <w:tab w:val="num" w:pos="720"/>
          <w:tab w:val="left" w:pos="1134"/>
          <w:tab w:val="left" w:pos="1276"/>
          <w:tab w:val="left" w:pos="1418"/>
        </w:tabs>
        <w:ind w:firstLine="567"/>
        <w:jc w:val="both"/>
        <w:rPr>
          <w:sz w:val="20"/>
          <w:szCs w:val="20"/>
        </w:rPr>
      </w:pPr>
    </w:p>
    <w:p w:rsidR="004776C8" w:rsidRPr="00836CC4" w:rsidRDefault="004776C8" w:rsidP="005E48D1">
      <w:pPr>
        <w:pStyle w:val="1"/>
      </w:pPr>
      <w:bookmarkStart w:id="52" w:name="_Toc85640668"/>
      <w:r w:rsidRPr="005E48D1">
        <w:t>Охрана</w:t>
      </w:r>
      <w:r w:rsidR="00915A6C" w:rsidRPr="000D510E">
        <w:rPr>
          <w:lang w:val="ru-RU"/>
        </w:rPr>
        <w:t xml:space="preserve"> </w:t>
      </w:r>
      <w:r w:rsidRPr="005E48D1">
        <w:t>окружающей</w:t>
      </w:r>
      <w:r>
        <w:t xml:space="preserve"> среды</w:t>
      </w:r>
      <w:bookmarkEnd w:id="52"/>
    </w:p>
    <w:p w:rsidR="001B67A1"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1</w:t>
      </w:r>
      <w:r w:rsidR="00465935">
        <w:rPr>
          <w:sz w:val="20"/>
          <w:szCs w:val="20"/>
        </w:rPr>
        <w:tab/>
      </w:r>
      <w:r w:rsidR="001B67A1" w:rsidRPr="00465935">
        <w:rPr>
          <w:color w:val="000000"/>
          <w:spacing w:val="2"/>
          <w:sz w:val="20"/>
          <w:szCs w:val="20"/>
        </w:rPr>
        <w:t>Конструктивные</w:t>
      </w:r>
      <w:r w:rsidR="001B67A1" w:rsidRPr="001B67A1">
        <w:rPr>
          <w:sz w:val="20"/>
          <w:szCs w:val="20"/>
        </w:rPr>
        <w:t xml:space="preserve"> технические решения проектируемых ВЛ</w:t>
      </w:r>
      <w:r w:rsidR="00A21B8B">
        <w:rPr>
          <w:sz w:val="20"/>
          <w:szCs w:val="20"/>
        </w:rPr>
        <w:t>И</w:t>
      </w:r>
      <w:r w:rsidR="001B67A1" w:rsidRPr="001B67A1">
        <w:rPr>
          <w:sz w:val="20"/>
          <w:szCs w:val="20"/>
        </w:rPr>
        <w:t>,</w:t>
      </w:r>
      <w:r w:rsidR="00A21B8B">
        <w:rPr>
          <w:sz w:val="20"/>
          <w:szCs w:val="20"/>
        </w:rPr>
        <w:t xml:space="preserve"> ВЛП (</w:t>
      </w:r>
      <w:proofErr w:type="gramStart"/>
      <w:r w:rsidR="001B67A1" w:rsidRPr="001B67A1">
        <w:rPr>
          <w:sz w:val="20"/>
          <w:szCs w:val="20"/>
        </w:rPr>
        <w:t>ВЛ</w:t>
      </w:r>
      <w:proofErr w:type="gramEnd"/>
      <w:r w:rsidR="00A21B8B">
        <w:rPr>
          <w:sz w:val="20"/>
          <w:szCs w:val="20"/>
        </w:rPr>
        <w:t>),</w:t>
      </w:r>
      <w:r w:rsidR="001B67A1" w:rsidRPr="001B67A1">
        <w:rPr>
          <w:sz w:val="20"/>
          <w:szCs w:val="20"/>
        </w:rPr>
        <w:t xml:space="preserve"> КЛ и </w:t>
      </w:r>
      <w:r w:rsidR="00E95D48">
        <w:rPr>
          <w:sz w:val="20"/>
          <w:szCs w:val="20"/>
        </w:rPr>
        <w:t>ТП</w:t>
      </w:r>
      <w:r w:rsidR="001B67A1" w:rsidRPr="001B67A1">
        <w:rPr>
          <w:sz w:val="20"/>
          <w:szCs w:val="20"/>
        </w:rPr>
        <w:t xml:space="preserve"> в части охраны окружающей среды должны соответствовать требованиям </w:t>
      </w:r>
      <w:r w:rsidR="008279C7">
        <w:rPr>
          <w:sz w:val="20"/>
          <w:szCs w:val="20"/>
        </w:rPr>
        <w:t>[32]</w:t>
      </w:r>
      <w:r w:rsidR="001B67A1" w:rsidRPr="001B67A1">
        <w:rPr>
          <w:sz w:val="20"/>
          <w:szCs w:val="20"/>
        </w:rPr>
        <w:t>.</w:t>
      </w:r>
    </w:p>
    <w:p w:rsidR="001B67A1" w:rsidRPr="005E48D1"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2</w:t>
      </w:r>
      <w:r w:rsidR="00465935">
        <w:rPr>
          <w:sz w:val="20"/>
          <w:szCs w:val="20"/>
        </w:rPr>
        <w:tab/>
      </w:r>
      <w:r w:rsidR="00E95D48" w:rsidRPr="005E48D1">
        <w:rPr>
          <w:sz w:val="20"/>
          <w:szCs w:val="20"/>
        </w:rPr>
        <w:t xml:space="preserve">При изъятии земель в постоянное </w:t>
      </w:r>
      <w:r w:rsidR="004B4BAC" w:rsidRPr="005E48D1">
        <w:rPr>
          <w:sz w:val="20"/>
          <w:szCs w:val="20"/>
        </w:rPr>
        <w:t xml:space="preserve">пользование </w:t>
      </w:r>
      <w:r w:rsidR="00E95D48" w:rsidRPr="005E48D1">
        <w:rPr>
          <w:sz w:val="20"/>
          <w:szCs w:val="20"/>
        </w:rPr>
        <w:t>для строительства ТП и во временное</w:t>
      </w:r>
      <w:r w:rsidR="004B4BAC" w:rsidRPr="005E48D1">
        <w:rPr>
          <w:sz w:val="20"/>
          <w:szCs w:val="20"/>
        </w:rPr>
        <w:t xml:space="preserve"> пользование</w:t>
      </w:r>
      <w:r w:rsidR="00E95D48" w:rsidRPr="005E48D1">
        <w:rPr>
          <w:sz w:val="20"/>
          <w:szCs w:val="20"/>
        </w:rPr>
        <w:t xml:space="preserve"> для сооружения КЛ и </w:t>
      </w:r>
      <w:proofErr w:type="gramStart"/>
      <w:r w:rsidR="00E95D48" w:rsidRPr="005E48D1">
        <w:rPr>
          <w:sz w:val="20"/>
          <w:szCs w:val="20"/>
        </w:rPr>
        <w:t>ВЛ</w:t>
      </w:r>
      <w:proofErr w:type="gramEnd"/>
      <w:r w:rsidR="00E95D48" w:rsidRPr="005E48D1">
        <w:rPr>
          <w:sz w:val="20"/>
          <w:szCs w:val="20"/>
        </w:rPr>
        <w:t xml:space="preserve"> следует </w:t>
      </w:r>
      <w:r w:rsidR="00D37CAC" w:rsidRPr="005E48D1">
        <w:rPr>
          <w:sz w:val="20"/>
          <w:szCs w:val="20"/>
        </w:rPr>
        <w:t>руководствоваться</w:t>
      </w:r>
      <w:r w:rsidR="00E95D48" w:rsidRPr="005E48D1">
        <w:rPr>
          <w:sz w:val="20"/>
          <w:szCs w:val="20"/>
        </w:rPr>
        <w:t xml:space="preserve"> акт</w:t>
      </w:r>
      <w:r w:rsidR="00D37CAC" w:rsidRPr="005E48D1">
        <w:rPr>
          <w:sz w:val="20"/>
          <w:szCs w:val="20"/>
        </w:rPr>
        <w:t>ом</w:t>
      </w:r>
      <w:r w:rsidR="00E95D48" w:rsidRPr="005E48D1">
        <w:rPr>
          <w:sz w:val="20"/>
          <w:szCs w:val="20"/>
        </w:rPr>
        <w:t xml:space="preserve"> выбора места размещения земельного участка, утвержденны</w:t>
      </w:r>
      <w:r w:rsidR="00D37CAC" w:rsidRPr="005E48D1">
        <w:rPr>
          <w:sz w:val="20"/>
          <w:szCs w:val="20"/>
        </w:rPr>
        <w:t>м</w:t>
      </w:r>
      <w:r w:rsidR="00E95D48" w:rsidRPr="005E48D1">
        <w:rPr>
          <w:sz w:val="20"/>
          <w:szCs w:val="20"/>
        </w:rPr>
        <w:t xml:space="preserve"> в соответствии с </w:t>
      </w:r>
      <w:r w:rsidR="00431DDE" w:rsidRPr="005E48D1">
        <w:rPr>
          <w:sz w:val="20"/>
          <w:szCs w:val="20"/>
        </w:rPr>
        <w:t>НПА.</w:t>
      </w:r>
    </w:p>
    <w:p w:rsidR="006D5D78" w:rsidRPr="005E48D1"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3</w:t>
      </w:r>
      <w:r w:rsidR="00465935">
        <w:rPr>
          <w:sz w:val="20"/>
          <w:szCs w:val="20"/>
        </w:rPr>
        <w:tab/>
      </w:r>
      <w:r w:rsidR="006D5D78" w:rsidRPr="00465935">
        <w:rPr>
          <w:color w:val="000000"/>
          <w:spacing w:val="2"/>
          <w:sz w:val="20"/>
          <w:szCs w:val="20"/>
        </w:rPr>
        <w:t>Благоустройство</w:t>
      </w:r>
      <w:r w:rsidR="006D5D78" w:rsidRPr="005E48D1">
        <w:rPr>
          <w:sz w:val="20"/>
          <w:szCs w:val="20"/>
        </w:rPr>
        <w:t>, а также мероприятия по озеленению территорий должны осуществляться в соответствии с требованиями ТКП 45-3.02-69.</w:t>
      </w:r>
    </w:p>
    <w:p w:rsidR="006D5D78" w:rsidRPr="00C42A5B"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4</w:t>
      </w:r>
      <w:proofErr w:type="gramStart"/>
      <w:r w:rsidR="00465935">
        <w:rPr>
          <w:sz w:val="20"/>
          <w:szCs w:val="20"/>
        </w:rPr>
        <w:tab/>
      </w:r>
      <w:r w:rsidR="006D5D78" w:rsidRPr="005E48D1">
        <w:rPr>
          <w:sz w:val="20"/>
          <w:szCs w:val="20"/>
        </w:rPr>
        <w:t>П</w:t>
      </w:r>
      <w:proofErr w:type="gramEnd"/>
      <w:r w:rsidR="006D5D78" w:rsidRPr="005E48D1">
        <w:rPr>
          <w:sz w:val="20"/>
          <w:szCs w:val="20"/>
        </w:rPr>
        <w:t xml:space="preserve">ри разработке раздела на строительство (реконструкцию) объекта, должны быть определены объемы образования строительных отходов, согласно классификатора отходов, а также их дальнейшее использование (переработка либо захоронение) в </w:t>
      </w:r>
      <w:r w:rsidR="006D5D78" w:rsidRPr="00C42A5B">
        <w:rPr>
          <w:sz w:val="20"/>
          <w:szCs w:val="20"/>
        </w:rPr>
        <w:t xml:space="preserve">соответствии с </w:t>
      </w:r>
      <w:r w:rsidR="008279C7">
        <w:rPr>
          <w:sz w:val="20"/>
          <w:szCs w:val="20"/>
        </w:rPr>
        <w:t>[33]</w:t>
      </w:r>
      <w:r w:rsidR="006D5D78" w:rsidRPr="00C42A5B">
        <w:rPr>
          <w:sz w:val="20"/>
          <w:szCs w:val="20"/>
        </w:rPr>
        <w:t>.</w:t>
      </w:r>
    </w:p>
    <w:p w:rsidR="004D36D6" w:rsidRPr="004D36D6"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5</w:t>
      </w:r>
      <w:proofErr w:type="gramStart"/>
      <w:r w:rsidR="00465935">
        <w:rPr>
          <w:sz w:val="20"/>
          <w:szCs w:val="20"/>
        </w:rPr>
        <w:tab/>
      </w:r>
      <w:r w:rsidR="00AA72BE" w:rsidRPr="00465935">
        <w:rPr>
          <w:color w:val="000000"/>
          <w:spacing w:val="2"/>
          <w:sz w:val="20"/>
          <w:szCs w:val="20"/>
        </w:rPr>
        <w:t>П</w:t>
      </w:r>
      <w:proofErr w:type="gramEnd"/>
      <w:r w:rsidR="00AA72BE" w:rsidRPr="00465935">
        <w:rPr>
          <w:color w:val="000000"/>
          <w:spacing w:val="2"/>
          <w:sz w:val="20"/>
          <w:szCs w:val="20"/>
        </w:rPr>
        <w:t>ри</w:t>
      </w:r>
      <w:r w:rsidR="00AA72BE" w:rsidRPr="005E48D1">
        <w:rPr>
          <w:sz w:val="20"/>
          <w:szCs w:val="20"/>
        </w:rPr>
        <w:t xml:space="preserve"> размещении новых ТП внутри квартала жилой застройки необходимо выполнить мероприятия, обеспечивающие допустимый уровень факторов физического воздействия (шум, электромагнитное излучение) на территории жилой застройки, в соответствии с </w:t>
      </w:r>
      <w:r w:rsidR="008279C7">
        <w:rPr>
          <w:sz w:val="20"/>
          <w:szCs w:val="20"/>
        </w:rPr>
        <w:t>[34]</w:t>
      </w:r>
      <w:r w:rsidR="004D36D6">
        <w:rPr>
          <w:sz w:val="20"/>
          <w:szCs w:val="20"/>
        </w:rPr>
        <w:t>,</w:t>
      </w:r>
      <w:r w:rsidR="004D36D6" w:rsidRPr="004D36D6">
        <w:rPr>
          <w:sz w:val="20"/>
          <w:szCs w:val="20"/>
        </w:rPr>
        <w:t xml:space="preserve"> </w:t>
      </w:r>
      <w:r w:rsidR="008279C7">
        <w:rPr>
          <w:sz w:val="20"/>
          <w:szCs w:val="20"/>
        </w:rPr>
        <w:t>[35]</w:t>
      </w:r>
      <w:r w:rsidR="004D36D6">
        <w:rPr>
          <w:sz w:val="20"/>
          <w:szCs w:val="20"/>
        </w:rPr>
        <w:t>,</w:t>
      </w:r>
      <w:r w:rsidR="004D36D6" w:rsidRPr="004D36D6">
        <w:rPr>
          <w:sz w:val="20"/>
          <w:szCs w:val="20"/>
        </w:rPr>
        <w:t xml:space="preserve"> </w:t>
      </w:r>
      <w:r w:rsidR="008279C7">
        <w:rPr>
          <w:sz w:val="20"/>
          <w:szCs w:val="20"/>
        </w:rPr>
        <w:t>[36]</w:t>
      </w:r>
      <w:r w:rsidR="004D36D6" w:rsidRPr="00E74C49">
        <w:rPr>
          <w:sz w:val="20"/>
        </w:rPr>
        <w:t xml:space="preserve"> и </w:t>
      </w:r>
      <w:r w:rsidR="008279C7">
        <w:rPr>
          <w:sz w:val="20"/>
        </w:rPr>
        <w:t>[37]</w:t>
      </w:r>
      <w:r w:rsidR="004D36D6" w:rsidRPr="00E74C49">
        <w:rPr>
          <w:sz w:val="20"/>
        </w:rPr>
        <w:t>.</w:t>
      </w:r>
    </w:p>
    <w:p w:rsidR="00CE711D" w:rsidRPr="005E48D1"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6</w:t>
      </w:r>
      <w:proofErr w:type="gramStart"/>
      <w:r w:rsidR="00465935">
        <w:rPr>
          <w:sz w:val="20"/>
          <w:szCs w:val="20"/>
        </w:rPr>
        <w:tab/>
      </w:r>
      <w:r w:rsidR="00CE711D" w:rsidRPr="00465935">
        <w:rPr>
          <w:color w:val="000000"/>
          <w:spacing w:val="2"/>
          <w:sz w:val="20"/>
          <w:szCs w:val="20"/>
        </w:rPr>
        <w:t>С</w:t>
      </w:r>
      <w:proofErr w:type="gramEnd"/>
      <w:r w:rsidR="00CE711D" w:rsidRPr="00465935">
        <w:rPr>
          <w:color w:val="000000"/>
          <w:spacing w:val="2"/>
          <w:sz w:val="20"/>
          <w:szCs w:val="20"/>
        </w:rPr>
        <w:t>ледует</w:t>
      </w:r>
      <w:r w:rsidR="00CE711D" w:rsidRPr="005E48D1">
        <w:rPr>
          <w:sz w:val="20"/>
          <w:szCs w:val="20"/>
        </w:rPr>
        <w:t xml:space="preserve"> предусматривать </w:t>
      </w:r>
      <w:r w:rsidR="004C56BD" w:rsidRPr="005E48D1">
        <w:rPr>
          <w:sz w:val="20"/>
          <w:szCs w:val="20"/>
        </w:rPr>
        <w:t xml:space="preserve">технически </w:t>
      </w:r>
      <w:r w:rsidR="00CE711D" w:rsidRPr="005E48D1">
        <w:rPr>
          <w:sz w:val="20"/>
          <w:szCs w:val="20"/>
        </w:rPr>
        <w:t xml:space="preserve">организованный сбор </w:t>
      </w:r>
      <w:r w:rsidR="004C56BD" w:rsidRPr="005E48D1">
        <w:rPr>
          <w:sz w:val="20"/>
          <w:szCs w:val="20"/>
        </w:rPr>
        <w:t xml:space="preserve">и отведение </w:t>
      </w:r>
      <w:r w:rsidR="00CE711D" w:rsidRPr="005E48D1">
        <w:rPr>
          <w:sz w:val="20"/>
          <w:szCs w:val="20"/>
        </w:rPr>
        <w:t>дождевых и талых вод с кровли зданий ТП</w:t>
      </w:r>
      <w:r w:rsidR="004C56BD" w:rsidRPr="005E48D1">
        <w:rPr>
          <w:sz w:val="20"/>
          <w:szCs w:val="20"/>
        </w:rPr>
        <w:t>.</w:t>
      </w:r>
    </w:p>
    <w:p w:rsidR="00836CC4" w:rsidRPr="005E48D1" w:rsidRDefault="00761AE4" w:rsidP="00465935">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b/>
          <w:sz w:val="20"/>
          <w:szCs w:val="20"/>
        </w:rPr>
        <w:t>2</w:t>
      </w:r>
      <w:r>
        <w:rPr>
          <w:b/>
          <w:sz w:val="20"/>
          <w:szCs w:val="20"/>
        </w:rPr>
        <w:t>2</w:t>
      </w:r>
      <w:r w:rsidR="00465935" w:rsidRPr="00CE711D">
        <w:rPr>
          <w:b/>
          <w:sz w:val="20"/>
          <w:szCs w:val="20"/>
        </w:rPr>
        <w:t>.</w:t>
      </w:r>
      <w:r w:rsidR="00465935">
        <w:rPr>
          <w:b/>
          <w:sz w:val="20"/>
          <w:szCs w:val="20"/>
        </w:rPr>
        <w:t>7</w:t>
      </w:r>
      <w:r w:rsidR="00465935">
        <w:rPr>
          <w:sz w:val="20"/>
          <w:szCs w:val="20"/>
        </w:rPr>
        <w:tab/>
      </w:r>
      <w:r w:rsidR="00836CC4" w:rsidRPr="005E48D1">
        <w:rPr>
          <w:sz w:val="20"/>
          <w:szCs w:val="20"/>
        </w:rPr>
        <w:t xml:space="preserve">При строительстве </w:t>
      </w:r>
      <w:proofErr w:type="gramStart"/>
      <w:r w:rsidR="00836CC4" w:rsidRPr="005E48D1">
        <w:rPr>
          <w:sz w:val="20"/>
          <w:szCs w:val="20"/>
        </w:rPr>
        <w:t>ВЛ</w:t>
      </w:r>
      <w:proofErr w:type="gramEnd"/>
      <w:r w:rsidR="00836CC4" w:rsidRPr="005E48D1">
        <w:rPr>
          <w:sz w:val="20"/>
          <w:szCs w:val="20"/>
        </w:rPr>
        <w:t>, КЛ и подстанций на особо охраняемых природных территориях следует:</w:t>
      </w:r>
    </w:p>
    <w:p w:rsidR="00AA72BE" w:rsidRDefault="00431DDE" w:rsidP="00140C46">
      <w:pPr>
        <w:shd w:val="clear" w:color="auto" w:fill="FFFFFF"/>
        <w:tabs>
          <w:tab w:val="num" w:pos="720"/>
          <w:tab w:val="left" w:pos="1058"/>
          <w:tab w:val="left" w:pos="1134"/>
          <w:tab w:val="left" w:pos="1276"/>
          <w:tab w:val="left" w:pos="1418"/>
          <w:tab w:val="right" w:pos="9355"/>
        </w:tabs>
        <w:spacing w:before="20"/>
        <w:ind w:firstLine="567"/>
        <w:jc w:val="both"/>
        <w:rPr>
          <w:color w:val="000000"/>
          <w:spacing w:val="2"/>
          <w:sz w:val="20"/>
          <w:szCs w:val="20"/>
        </w:rPr>
      </w:pPr>
      <w:r>
        <w:rPr>
          <w:color w:val="000000"/>
          <w:spacing w:val="2"/>
          <w:sz w:val="20"/>
          <w:szCs w:val="20"/>
        </w:rPr>
        <w:t>–</w:t>
      </w:r>
      <w:r w:rsidR="00AA72BE">
        <w:rPr>
          <w:color w:val="000000"/>
          <w:spacing w:val="2"/>
          <w:sz w:val="20"/>
          <w:szCs w:val="20"/>
        </w:rPr>
        <w:tab/>
      </w:r>
      <w:r w:rsidR="00AA72BE" w:rsidRPr="00836CC4">
        <w:rPr>
          <w:color w:val="000000"/>
          <w:spacing w:val="2"/>
          <w:sz w:val="20"/>
          <w:szCs w:val="20"/>
        </w:rPr>
        <w:t>использова</w:t>
      </w:r>
      <w:r w:rsidR="00AA72BE">
        <w:rPr>
          <w:color w:val="000000"/>
          <w:spacing w:val="2"/>
          <w:sz w:val="20"/>
          <w:szCs w:val="20"/>
        </w:rPr>
        <w:t>ть</w:t>
      </w:r>
      <w:r w:rsidR="00AA72BE" w:rsidRPr="00836CC4">
        <w:rPr>
          <w:color w:val="000000"/>
          <w:spacing w:val="2"/>
          <w:sz w:val="20"/>
          <w:szCs w:val="20"/>
        </w:rPr>
        <w:t xml:space="preserve"> земл</w:t>
      </w:r>
      <w:r w:rsidR="00AA72BE">
        <w:rPr>
          <w:color w:val="000000"/>
          <w:spacing w:val="2"/>
          <w:sz w:val="20"/>
          <w:szCs w:val="20"/>
        </w:rPr>
        <w:t>и,</w:t>
      </w:r>
      <w:r w:rsidR="00AA72BE" w:rsidRPr="00836CC4">
        <w:rPr>
          <w:color w:val="000000"/>
          <w:spacing w:val="2"/>
          <w:sz w:val="20"/>
          <w:szCs w:val="20"/>
        </w:rPr>
        <w:t xml:space="preserve"> прилегающие к существующей инженерной инфраструктуре (существующие </w:t>
      </w:r>
      <w:proofErr w:type="gramStart"/>
      <w:r w:rsidR="00AA72BE" w:rsidRPr="00836CC4">
        <w:rPr>
          <w:color w:val="000000"/>
          <w:spacing w:val="2"/>
          <w:sz w:val="20"/>
          <w:szCs w:val="20"/>
        </w:rPr>
        <w:t>ВЛ</w:t>
      </w:r>
      <w:proofErr w:type="gramEnd"/>
      <w:r w:rsidR="00AA72BE" w:rsidRPr="00836CC4">
        <w:rPr>
          <w:color w:val="000000"/>
          <w:spacing w:val="2"/>
          <w:sz w:val="20"/>
          <w:szCs w:val="20"/>
        </w:rPr>
        <w:t>, дороги, квартальные просеки и т.п.)</w:t>
      </w:r>
      <w:r w:rsidR="00AA72BE">
        <w:rPr>
          <w:color w:val="000000"/>
          <w:spacing w:val="2"/>
          <w:sz w:val="20"/>
          <w:szCs w:val="20"/>
        </w:rPr>
        <w:t>, д</w:t>
      </w:r>
      <w:r w:rsidR="00AA72BE" w:rsidRPr="00836CC4">
        <w:rPr>
          <w:color w:val="000000"/>
          <w:spacing w:val="2"/>
          <w:sz w:val="20"/>
          <w:szCs w:val="20"/>
        </w:rPr>
        <w:t>ля прокладки</w:t>
      </w:r>
      <w:r w:rsidR="00AA72BE">
        <w:rPr>
          <w:color w:val="000000"/>
          <w:spacing w:val="2"/>
          <w:sz w:val="20"/>
          <w:szCs w:val="20"/>
        </w:rPr>
        <w:t xml:space="preserve"> КЛ и строительства ВЛ</w:t>
      </w:r>
      <w:r w:rsidR="00AA72BE" w:rsidRPr="00836CC4">
        <w:rPr>
          <w:color w:val="000000"/>
          <w:spacing w:val="2"/>
          <w:sz w:val="20"/>
          <w:szCs w:val="20"/>
        </w:rPr>
        <w:t>;</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color w:val="000000"/>
          <w:spacing w:val="2"/>
          <w:sz w:val="20"/>
          <w:szCs w:val="20"/>
        </w:rPr>
      </w:pPr>
      <w:r>
        <w:rPr>
          <w:color w:val="000000"/>
          <w:spacing w:val="2"/>
          <w:sz w:val="20"/>
          <w:szCs w:val="20"/>
        </w:rPr>
        <w:t>–</w:t>
      </w:r>
      <w:r w:rsidR="00AA72BE">
        <w:rPr>
          <w:color w:val="000000"/>
          <w:spacing w:val="2"/>
          <w:sz w:val="20"/>
          <w:szCs w:val="20"/>
        </w:rPr>
        <w:tab/>
      </w:r>
      <w:r w:rsidR="00AA72BE" w:rsidRPr="00836CC4">
        <w:rPr>
          <w:color w:val="000000"/>
          <w:spacing w:val="2"/>
          <w:sz w:val="20"/>
          <w:szCs w:val="20"/>
        </w:rPr>
        <w:t xml:space="preserve">уточнять наличие мест произрастания видов растений занесенных в </w:t>
      </w:r>
      <w:r w:rsidR="008279C7">
        <w:rPr>
          <w:color w:val="000000"/>
          <w:spacing w:val="2"/>
          <w:sz w:val="20"/>
          <w:szCs w:val="20"/>
        </w:rPr>
        <w:t>[38]</w:t>
      </w:r>
      <w:r w:rsidR="00AA72BE" w:rsidRPr="00836CC4">
        <w:rPr>
          <w:color w:val="000000"/>
          <w:spacing w:val="2"/>
          <w:sz w:val="20"/>
          <w:szCs w:val="20"/>
        </w:rPr>
        <w:t xml:space="preserve"> в местах строительства и прилегающих к ним территориях;</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color w:val="000000"/>
          <w:spacing w:val="2"/>
          <w:sz w:val="20"/>
          <w:szCs w:val="20"/>
        </w:rPr>
      </w:pPr>
      <w:r>
        <w:rPr>
          <w:color w:val="000000"/>
          <w:spacing w:val="2"/>
          <w:sz w:val="20"/>
          <w:szCs w:val="20"/>
        </w:rPr>
        <w:lastRenderedPageBreak/>
        <w:t>–</w:t>
      </w:r>
      <w:r w:rsidR="00AA72BE">
        <w:rPr>
          <w:color w:val="000000"/>
          <w:spacing w:val="2"/>
          <w:sz w:val="20"/>
          <w:szCs w:val="20"/>
        </w:rPr>
        <w:tab/>
      </w:r>
      <w:r w:rsidR="00AA72BE" w:rsidRPr="00836CC4">
        <w:rPr>
          <w:color w:val="000000"/>
          <w:spacing w:val="2"/>
          <w:sz w:val="20"/>
          <w:szCs w:val="20"/>
        </w:rPr>
        <w:t xml:space="preserve">прокладывать трассы </w:t>
      </w:r>
      <w:proofErr w:type="gramStart"/>
      <w:r w:rsidR="00AA72BE" w:rsidRPr="00836CC4">
        <w:rPr>
          <w:color w:val="000000"/>
          <w:spacing w:val="2"/>
          <w:sz w:val="20"/>
          <w:szCs w:val="20"/>
        </w:rPr>
        <w:t>ВЛ</w:t>
      </w:r>
      <w:proofErr w:type="gramEnd"/>
      <w:r w:rsidR="00AA72BE" w:rsidRPr="00836CC4">
        <w:rPr>
          <w:color w:val="000000"/>
          <w:spacing w:val="2"/>
          <w:sz w:val="20"/>
          <w:szCs w:val="20"/>
        </w:rPr>
        <w:t xml:space="preserve"> и КЛ в обход мест произрастания видов растений занесенных в </w:t>
      </w:r>
      <w:r w:rsidR="008279C7">
        <w:rPr>
          <w:color w:val="000000"/>
          <w:spacing w:val="2"/>
          <w:sz w:val="20"/>
          <w:szCs w:val="20"/>
        </w:rPr>
        <w:t>[27]</w:t>
      </w:r>
      <w:r w:rsidR="00AA72BE" w:rsidRPr="00836CC4">
        <w:rPr>
          <w:color w:val="000000"/>
          <w:spacing w:val="2"/>
          <w:sz w:val="20"/>
          <w:szCs w:val="20"/>
        </w:rPr>
        <w:t>;</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color w:val="000000"/>
          <w:spacing w:val="2"/>
          <w:sz w:val="20"/>
          <w:szCs w:val="20"/>
        </w:rPr>
      </w:pPr>
      <w:r>
        <w:rPr>
          <w:color w:val="000000"/>
          <w:spacing w:val="2"/>
          <w:sz w:val="20"/>
          <w:szCs w:val="20"/>
        </w:rPr>
        <w:t>–</w:t>
      </w:r>
      <w:r w:rsidR="00AA72BE">
        <w:rPr>
          <w:color w:val="000000"/>
          <w:spacing w:val="2"/>
          <w:sz w:val="20"/>
          <w:szCs w:val="20"/>
        </w:rPr>
        <w:tab/>
      </w:r>
      <w:r w:rsidR="00AA72BE" w:rsidRPr="00836CC4">
        <w:rPr>
          <w:color w:val="000000"/>
          <w:spacing w:val="2"/>
          <w:sz w:val="20"/>
          <w:szCs w:val="20"/>
        </w:rPr>
        <w:t xml:space="preserve">уточнять наличие мест обитания видов животных, занесенных в </w:t>
      </w:r>
      <w:r w:rsidR="008279C7">
        <w:rPr>
          <w:color w:val="000000"/>
          <w:spacing w:val="2"/>
          <w:sz w:val="20"/>
          <w:szCs w:val="20"/>
        </w:rPr>
        <w:t>[38]</w:t>
      </w:r>
      <w:r w:rsidR="00AA72BE" w:rsidRPr="00836CC4">
        <w:rPr>
          <w:color w:val="000000"/>
          <w:spacing w:val="2"/>
          <w:sz w:val="20"/>
          <w:szCs w:val="20"/>
        </w:rPr>
        <w:t>, в местах строительства и прилегающих к ним территориях;</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Pr>
          <w:color w:val="000000"/>
          <w:spacing w:val="2"/>
          <w:sz w:val="20"/>
          <w:szCs w:val="20"/>
        </w:rPr>
        <w:t>–</w:t>
      </w:r>
      <w:r w:rsidR="00AA72BE">
        <w:rPr>
          <w:color w:val="000000"/>
          <w:spacing w:val="2"/>
          <w:sz w:val="20"/>
          <w:szCs w:val="20"/>
        </w:rPr>
        <w:tab/>
      </w:r>
      <w:r w:rsidR="00AA72BE" w:rsidRPr="00836CC4">
        <w:rPr>
          <w:color w:val="000000"/>
          <w:spacing w:val="2"/>
          <w:sz w:val="20"/>
          <w:szCs w:val="20"/>
        </w:rPr>
        <w:t xml:space="preserve">при наличии мест обитания видов животных, </w:t>
      </w:r>
      <w:r w:rsidR="00AA72BE" w:rsidRPr="00836CC4">
        <w:rPr>
          <w:sz w:val="20"/>
          <w:szCs w:val="20"/>
        </w:rPr>
        <w:t xml:space="preserve">занесенных в </w:t>
      </w:r>
      <w:r w:rsidR="008279C7">
        <w:rPr>
          <w:color w:val="000000"/>
          <w:spacing w:val="2"/>
          <w:sz w:val="20"/>
          <w:szCs w:val="20"/>
        </w:rPr>
        <w:t>[27]</w:t>
      </w:r>
      <w:r w:rsidR="00AA72BE">
        <w:rPr>
          <w:sz w:val="20"/>
          <w:szCs w:val="20"/>
        </w:rPr>
        <w:t>,</w:t>
      </w:r>
      <w:r w:rsidR="00AA72BE" w:rsidRPr="00836CC4">
        <w:rPr>
          <w:sz w:val="20"/>
          <w:szCs w:val="20"/>
        </w:rPr>
        <w:t xml:space="preserve"> сохранят</w:t>
      </w:r>
      <w:r w:rsidR="0057312D">
        <w:rPr>
          <w:sz w:val="20"/>
          <w:szCs w:val="20"/>
        </w:rPr>
        <w:t>ь места обитания (норы, гнезда</w:t>
      </w:r>
      <w:r w:rsidR="000D510E">
        <w:rPr>
          <w:sz w:val="20"/>
          <w:szCs w:val="20"/>
        </w:rPr>
        <w:t xml:space="preserve">), </w:t>
      </w:r>
      <w:r w:rsidR="00293790">
        <w:rPr>
          <w:sz w:val="20"/>
          <w:szCs w:val="20"/>
        </w:rPr>
        <w:t xml:space="preserve">а </w:t>
      </w:r>
      <w:r w:rsidR="00293790" w:rsidRPr="00836CC4">
        <w:rPr>
          <w:sz w:val="20"/>
          <w:szCs w:val="20"/>
        </w:rPr>
        <w:t xml:space="preserve">для </w:t>
      </w:r>
      <w:r w:rsidR="00293790" w:rsidRPr="0057312D">
        <w:rPr>
          <w:sz w:val="20"/>
          <w:szCs w:val="20"/>
        </w:rPr>
        <w:t xml:space="preserve">минимизации вредных воздействий </w:t>
      </w:r>
      <w:r w:rsidR="00293790">
        <w:rPr>
          <w:sz w:val="20"/>
          <w:szCs w:val="20"/>
        </w:rPr>
        <w:t xml:space="preserve">на окружающую среду </w:t>
      </w:r>
      <w:r w:rsidR="00293790" w:rsidRPr="0057312D">
        <w:rPr>
          <w:sz w:val="20"/>
          <w:szCs w:val="20"/>
        </w:rPr>
        <w:t>от</w:t>
      </w:r>
      <w:r w:rsidR="00915A6C">
        <w:rPr>
          <w:sz w:val="20"/>
          <w:szCs w:val="20"/>
        </w:rPr>
        <w:t xml:space="preserve"> </w:t>
      </w:r>
      <w:r w:rsidR="00293790" w:rsidRPr="00836CC4">
        <w:rPr>
          <w:sz w:val="20"/>
          <w:szCs w:val="20"/>
        </w:rPr>
        <w:t>работы строительной техники и нахождения рабочих</w:t>
      </w:r>
      <w:r w:rsidR="00915A6C">
        <w:rPr>
          <w:sz w:val="20"/>
          <w:szCs w:val="20"/>
        </w:rPr>
        <w:t xml:space="preserve"> </w:t>
      </w:r>
      <w:r w:rsidR="0057312D" w:rsidRPr="00836CC4">
        <w:rPr>
          <w:sz w:val="20"/>
          <w:szCs w:val="20"/>
        </w:rPr>
        <w:t xml:space="preserve">выполнять </w:t>
      </w:r>
      <w:r w:rsidR="00AA72BE" w:rsidRPr="00836CC4">
        <w:rPr>
          <w:sz w:val="20"/>
          <w:szCs w:val="20"/>
        </w:rPr>
        <w:t xml:space="preserve">строительство </w:t>
      </w:r>
      <w:proofErr w:type="gramStart"/>
      <w:r w:rsidR="00AA72BE" w:rsidRPr="00836CC4">
        <w:rPr>
          <w:sz w:val="20"/>
          <w:szCs w:val="20"/>
        </w:rPr>
        <w:t>ВЛ</w:t>
      </w:r>
      <w:proofErr w:type="gramEnd"/>
      <w:r w:rsidR="00AA72BE" w:rsidRPr="00836CC4">
        <w:rPr>
          <w:sz w:val="20"/>
          <w:szCs w:val="20"/>
        </w:rPr>
        <w:t xml:space="preserve"> и КЛ </w:t>
      </w:r>
      <w:r w:rsidR="0057312D">
        <w:rPr>
          <w:sz w:val="20"/>
          <w:szCs w:val="20"/>
        </w:rPr>
        <w:t>в</w:t>
      </w:r>
      <w:r w:rsidR="00AA72BE" w:rsidRPr="00836CC4">
        <w:rPr>
          <w:sz w:val="20"/>
          <w:szCs w:val="20"/>
        </w:rPr>
        <w:t xml:space="preserve"> осенне-зимний период</w:t>
      </w:r>
      <w:r w:rsidR="00293790">
        <w:rPr>
          <w:sz w:val="20"/>
          <w:szCs w:val="20"/>
        </w:rPr>
        <w:t>;</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Pr>
          <w:sz w:val="20"/>
          <w:szCs w:val="20"/>
        </w:rPr>
        <w:t>–</w:t>
      </w:r>
      <w:r w:rsidR="00AA72BE">
        <w:rPr>
          <w:sz w:val="20"/>
          <w:szCs w:val="20"/>
        </w:rPr>
        <w:tab/>
      </w:r>
      <w:r w:rsidR="00AA72BE" w:rsidRPr="005579B9">
        <w:rPr>
          <w:sz w:val="20"/>
          <w:szCs w:val="20"/>
        </w:rPr>
        <w:t xml:space="preserve">не допускать повреждения или уничтожения деревьев и кустарников за пределами охранной зоны </w:t>
      </w:r>
      <w:proofErr w:type="gramStart"/>
      <w:r w:rsidR="00AA72BE" w:rsidRPr="005579B9">
        <w:rPr>
          <w:sz w:val="20"/>
          <w:szCs w:val="20"/>
        </w:rPr>
        <w:t>ВЛ</w:t>
      </w:r>
      <w:proofErr w:type="gramEnd"/>
      <w:r w:rsidR="00AA72BE" w:rsidRPr="005579B9">
        <w:rPr>
          <w:sz w:val="20"/>
          <w:szCs w:val="20"/>
        </w:rPr>
        <w:t xml:space="preserve"> и КЛ;</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Pr>
          <w:sz w:val="20"/>
          <w:szCs w:val="20"/>
        </w:rPr>
        <w:t>–</w:t>
      </w:r>
      <w:r w:rsidR="00AA72BE">
        <w:rPr>
          <w:sz w:val="20"/>
          <w:szCs w:val="20"/>
        </w:rPr>
        <w:tab/>
      </w:r>
      <w:r w:rsidR="00AA72BE" w:rsidRPr="005579B9">
        <w:rPr>
          <w:sz w:val="20"/>
          <w:szCs w:val="20"/>
        </w:rPr>
        <w:t>не допускать захламления земель в местах проведения работ строительными и бытовыми отходами;</w:t>
      </w:r>
    </w:p>
    <w:p w:rsidR="00AA72BE" w:rsidRDefault="00431DDE"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Pr>
          <w:sz w:val="20"/>
          <w:szCs w:val="20"/>
        </w:rPr>
        <w:t>–</w:t>
      </w:r>
      <w:r w:rsidR="00AA72BE">
        <w:rPr>
          <w:sz w:val="20"/>
          <w:szCs w:val="20"/>
        </w:rPr>
        <w:tab/>
      </w:r>
      <w:r w:rsidR="00AA72BE" w:rsidRPr="005579B9">
        <w:rPr>
          <w:sz w:val="20"/>
          <w:szCs w:val="20"/>
        </w:rPr>
        <w:t>складирова</w:t>
      </w:r>
      <w:r w:rsidR="00293790">
        <w:rPr>
          <w:sz w:val="20"/>
          <w:szCs w:val="20"/>
        </w:rPr>
        <w:t>ть</w:t>
      </w:r>
      <w:r w:rsidR="00AA72BE" w:rsidRPr="005579B9">
        <w:rPr>
          <w:sz w:val="20"/>
          <w:szCs w:val="20"/>
        </w:rPr>
        <w:t xml:space="preserve"> строительны</w:t>
      </w:r>
      <w:r w:rsidR="00293790">
        <w:rPr>
          <w:sz w:val="20"/>
          <w:szCs w:val="20"/>
        </w:rPr>
        <w:t>е</w:t>
      </w:r>
      <w:r w:rsidR="00AA72BE" w:rsidRPr="005579B9">
        <w:rPr>
          <w:sz w:val="20"/>
          <w:szCs w:val="20"/>
        </w:rPr>
        <w:t xml:space="preserve"> материал</w:t>
      </w:r>
      <w:r w:rsidR="00293790">
        <w:rPr>
          <w:sz w:val="20"/>
          <w:szCs w:val="20"/>
        </w:rPr>
        <w:t>ы</w:t>
      </w:r>
      <w:r w:rsidR="00AA72BE" w:rsidRPr="005579B9">
        <w:rPr>
          <w:sz w:val="20"/>
          <w:szCs w:val="20"/>
        </w:rPr>
        <w:t xml:space="preserve"> на землях</w:t>
      </w:r>
      <w:r w:rsidR="00293790">
        <w:rPr>
          <w:sz w:val="20"/>
          <w:szCs w:val="20"/>
        </w:rPr>
        <w:t>,</w:t>
      </w:r>
      <w:r w:rsidR="00AA72BE" w:rsidRPr="005579B9">
        <w:rPr>
          <w:sz w:val="20"/>
          <w:szCs w:val="20"/>
        </w:rPr>
        <w:t xml:space="preserve"> не по</w:t>
      </w:r>
      <w:r w:rsidR="00243763">
        <w:rPr>
          <w:sz w:val="20"/>
          <w:szCs w:val="20"/>
        </w:rPr>
        <w:t>к</w:t>
      </w:r>
      <w:r w:rsidR="00AA72BE" w:rsidRPr="005579B9">
        <w:rPr>
          <w:sz w:val="20"/>
          <w:szCs w:val="20"/>
        </w:rPr>
        <w:t>рытых лесом;</w:t>
      </w:r>
    </w:p>
    <w:p w:rsidR="00CE711D" w:rsidRDefault="00431DDE"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Pr>
          <w:sz w:val="20"/>
          <w:szCs w:val="20"/>
        </w:rPr>
        <w:t>–</w:t>
      </w:r>
      <w:r w:rsidR="00AA72BE">
        <w:rPr>
          <w:sz w:val="20"/>
          <w:szCs w:val="20"/>
        </w:rPr>
        <w:tab/>
      </w:r>
      <w:r w:rsidR="00AA72BE" w:rsidRPr="005579B9">
        <w:rPr>
          <w:sz w:val="20"/>
          <w:szCs w:val="20"/>
        </w:rPr>
        <w:t>использовать</w:t>
      </w:r>
      <w:r w:rsidR="00AA72BE">
        <w:rPr>
          <w:sz w:val="20"/>
          <w:szCs w:val="20"/>
        </w:rPr>
        <w:t xml:space="preserve"> существующие дороги </w:t>
      </w:r>
      <w:r w:rsidR="00AA72BE" w:rsidRPr="005579B9">
        <w:rPr>
          <w:sz w:val="20"/>
          <w:szCs w:val="20"/>
        </w:rPr>
        <w:t xml:space="preserve">для </w:t>
      </w:r>
      <w:r w:rsidR="00AA72BE">
        <w:rPr>
          <w:sz w:val="20"/>
          <w:szCs w:val="20"/>
        </w:rPr>
        <w:t>доставки</w:t>
      </w:r>
      <w:r w:rsidR="00AA72BE" w:rsidRPr="005579B9">
        <w:rPr>
          <w:sz w:val="20"/>
          <w:szCs w:val="20"/>
        </w:rPr>
        <w:t xml:space="preserve"> стройматериалов</w:t>
      </w:r>
      <w:r w:rsidR="00AA72BE">
        <w:rPr>
          <w:sz w:val="20"/>
          <w:szCs w:val="20"/>
        </w:rPr>
        <w:t xml:space="preserve"> и оборудования.</w:t>
      </w:r>
    </w:p>
    <w:p w:rsidR="00CE711D" w:rsidRDefault="00761AE4" w:rsidP="00140C46">
      <w:pPr>
        <w:shd w:val="clear" w:color="auto" w:fill="FFFFFF"/>
        <w:tabs>
          <w:tab w:val="num" w:pos="720"/>
          <w:tab w:val="left" w:pos="1058"/>
          <w:tab w:val="left" w:pos="1134"/>
          <w:tab w:val="left" w:pos="1276"/>
          <w:tab w:val="left" w:pos="1418"/>
          <w:tab w:val="right" w:pos="9355"/>
        </w:tabs>
        <w:spacing w:before="20"/>
        <w:ind w:firstLine="567"/>
        <w:jc w:val="both"/>
        <w:rPr>
          <w:bCs/>
          <w:sz w:val="20"/>
          <w:szCs w:val="20"/>
        </w:rPr>
      </w:pPr>
      <w:r w:rsidRPr="00CE711D">
        <w:rPr>
          <w:b/>
          <w:sz w:val="20"/>
          <w:szCs w:val="20"/>
        </w:rPr>
        <w:t>2</w:t>
      </w:r>
      <w:r>
        <w:rPr>
          <w:b/>
          <w:sz w:val="20"/>
          <w:szCs w:val="20"/>
        </w:rPr>
        <w:t>2</w:t>
      </w:r>
      <w:r w:rsidR="00CE711D" w:rsidRPr="00CE711D">
        <w:rPr>
          <w:b/>
          <w:sz w:val="20"/>
          <w:szCs w:val="20"/>
        </w:rPr>
        <w:t>.</w:t>
      </w:r>
      <w:r w:rsidR="00465935">
        <w:rPr>
          <w:b/>
          <w:sz w:val="20"/>
          <w:szCs w:val="20"/>
        </w:rPr>
        <w:t>8</w:t>
      </w:r>
      <w:r w:rsidR="00CE711D">
        <w:rPr>
          <w:sz w:val="20"/>
          <w:szCs w:val="20"/>
        </w:rPr>
        <w:tab/>
      </w:r>
      <w:r w:rsidR="006D5D78" w:rsidRPr="00CE711D">
        <w:rPr>
          <w:bCs/>
          <w:sz w:val="20"/>
          <w:szCs w:val="20"/>
        </w:rPr>
        <w:t>Проектные решения должны содержать комплекс мероприятий:</w:t>
      </w:r>
    </w:p>
    <w:p w:rsidR="00CE711D" w:rsidRDefault="006D5D78" w:rsidP="00140C46">
      <w:pPr>
        <w:shd w:val="clear" w:color="auto" w:fill="FFFFFF"/>
        <w:tabs>
          <w:tab w:val="num" w:pos="720"/>
          <w:tab w:val="left" w:pos="1058"/>
          <w:tab w:val="left" w:pos="1134"/>
          <w:tab w:val="left" w:pos="1276"/>
          <w:tab w:val="left" w:pos="1418"/>
          <w:tab w:val="right" w:pos="9355"/>
        </w:tabs>
        <w:spacing w:before="20"/>
        <w:ind w:firstLine="567"/>
        <w:jc w:val="both"/>
        <w:rPr>
          <w:sz w:val="20"/>
          <w:szCs w:val="20"/>
        </w:rPr>
      </w:pPr>
      <w:r w:rsidRPr="00CE711D">
        <w:rPr>
          <w:sz w:val="20"/>
          <w:szCs w:val="20"/>
        </w:rPr>
        <w:t>а)</w:t>
      </w:r>
      <w:r w:rsidRPr="00CE711D">
        <w:rPr>
          <w:sz w:val="20"/>
          <w:szCs w:val="20"/>
        </w:rPr>
        <w:tab/>
      </w:r>
      <w:r w:rsidRPr="00CE711D">
        <w:rPr>
          <w:bCs/>
          <w:sz w:val="20"/>
          <w:szCs w:val="20"/>
        </w:rPr>
        <w:t>по сохранению плодородного слоя почвы и его дальнейшему использованию</w:t>
      </w:r>
      <w:r w:rsidRPr="00CE711D">
        <w:rPr>
          <w:sz w:val="20"/>
          <w:szCs w:val="20"/>
        </w:rPr>
        <w:t xml:space="preserve"> при снятии </w:t>
      </w:r>
      <w:r w:rsidRPr="00CE711D">
        <w:rPr>
          <w:bCs/>
          <w:sz w:val="20"/>
          <w:szCs w:val="20"/>
        </w:rPr>
        <w:t>плодородного слоя почвы под планируемыми объектами и коммуникациями</w:t>
      </w:r>
      <w:r w:rsidRPr="00CE711D">
        <w:rPr>
          <w:sz w:val="20"/>
          <w:szCs w:val="20"/>
        </w:rPr>
        <w:t>;</w:t>
      </w:r>
    </w:p>
    <w:p w:rsidR="00CE711D" w:rsidRDefault="006D5D78" w:rsidP="00140C46">
      <w:pPr>
        <w:shd w:val="clear" w:color="auto" w:fill="FFFFFF"/>
        <w:tabs>
          <w:tab w:val="num" w:pos="720"/>
          <w:tab w:val="left" w:pos="1058"/>
          <w:tab w:val="left" w:pos="1134"/>
          <w:tab w:val="left" w:pos="1276"/>
          <w:tab w:val="left" w:pos="1418"/>
          <w:tab w:val="right" w:pos="9355"/>
        </w:tabs>
        <w:ind w:firstLine="567"/>
        <w:jc w:val="both"/>
        <w:rPr>
          <w:sz w:val="20"/>
          <w:szCs w:val="20"/>
        </w:rPr>
      </w:pPr>
      <w:r w:rsidRPr="00CE711D">
        <w:rPr>
          <w:sz w:val="20"/>
          <w:szCs w:val="20"/>
        </w:rPr>
        <w:t>б)</w:t>
      </w:r>
      <w:r w:rsidRPr="00CE711D">
        <w:rPr>
          <w:sz w:val="20"/>
          <w:szCs w:val="20"/>
        </w:rPr>
        <w:tab/>
      </w:r>
      <w:r w:rsidRPr="00CE711D">
        <w:rPr>
          <w:bCs/>
          <w:sz w:val="20"/>
          <w:szCs w:val="20"/>
        </w:rPr>
        <w:t>по технической рекультивации территории (вертикальная планировка участка, восстановление почвенного покрова; выполнение противоэрозионных мероприятий и т.д.)</w:t>
      </w:r>
      <w:r w:rsidRPr="00CE711D">
        <w:rPr>
          <w:sz w:val="20"/>
          <w:szCs w:val="20"/>
        </w:rPr>
        <w:t>;</w:t>
      </w:r>
    </w:p>
    <w:p w:rsidR="00CE711D" w:rsidRDefault="006D5D78" w:rsidP="00140C46">
      <w:pPr>
        <w:shd w:val="clear" w:color="auto" w:fill="FFFFFF"/>
        <w:tabs>
          <w:tab w:val="num" w:pos="720"/>
          <w:tab w:val="left" w:pos="1058"/>
          <w:tab w:val="left" w:pos="1134"/>
          <w:tab w:val="left" w:pos="1276"/>
          <w:tab w:val="left" w:pos="1418"/>
          <w:tab w:val="right" w:pos="9355"/>
        </w:tabs>
        <w:ind w:firstLine="567"/>
        <w:jc w:val="both"/>
        <w:rPr>
          <w:color w:val="000000"/>
          <w:sz w:val="20"/>
          <w:szCs w:val="20"/>
        </w:rPr>
      </w:pPr>
      <w:r w:rsidRPr="00CE711D">
        <w:rPr>
          <w:sz w:val="20"/>
          <w:szCs w:val="20"/>
        </w:rPr>
        <w:t>в)</w:t>
      </w:r>
      <w:r w:rsidRPr="00CE711D">
        <w:rPr>
          <w:sz w:val="20"/>
          <w:szCs w:val="20"/>
        </w:rPr>
        <w:tab/>
      </w:r>
      <w:r w:rsidRPr="00CE711D">
        <w:rPr>
          <w:color w:val="000000"/>
          <w:spacing w:val="2"/>
          <w:sz w:val="20"/>
          <w:szCs w:val="20"/>
        </w:rPr>
        <w:t>по сохранности объектов растительного мира (в том числе таксационного плана с указанием сохраняемых, подлежащих пересадке и вырубаемой растительности) при строительстве объектов</w:t>
      </w:r>
      <w:r w:rsidRPr="00CE711D">
        <w:rPr>
          <w:color w:val="000000"/>
          <w:sz w:val="20"/>
          <w:szCs w:val="20"/>
        </w:rPr>
        <w:t xml:space="preserve"> расположенных на землях населенного пункта.</w:t>
      </w:r>
    </w:p>
    <w:p w:rsidR="00CE711D" w:rsidRDefault="00761AE4" w:rsidP="00140C46">
      <w:pPr>
        <w:shd w:val="clear" w:color="auto" w:fill="FFFFFF"/>
        <w:tabs>
          <w:tab w:val="num" w:pos="720"/>
          <w:tab w:val="left" w:pos="1058"/>
          <w:tab w:val="left" w:pos="1134"/>
          <w:tab w:val="left" w:pos="1276"/>
          <w:tab w:val="left" w:pos="1418"/>
          <w:tab w:val="right" w:pos="9355"/>
        </w:tabs>
        <w:spacing w:before="20"/>
        <w:ind w:firstLine="567"/>
        <w:jc w:val="both"/>
        <w:rPr>
          <w:color w:val="000000"/>
          <w:spacing w:val="2"/>
          <w:sz w:val="20"/>
          <w:szCs w:val="20"/>
        </w:rPr>
      </w:pPr>
      <w:r w:rsidRPr="00CE711D">
        <w:rPr>
          <w:b/>
          <w:color w:val="000000"/>
          <w:sz w:val="20"/>
          <w:szCs w:val="20"/>
        </w:rPr>
        <w:t>2</w:t>
      </w:r>
      <w:r>
        <w:rPr>
          <w:b/>
          <w:color w:val="000000"/>
          <w:sz w:val="20"/>
          <w:szCs w:val="20"/>
        </w:rPr>
        <w:t>2</w:t>
      </w:r>
      <w:r w:rsidR="00CE711D" w:rsidRPr="00CE711D">
        <w:rPr>
          <w:b/>
          <w:color w:val="000000"/>
          <w:sz w:val="20"/>
          <w:szCs w:val="20"/>
        </w:rPr>
        <w:t>.</w:t>
      </w:r>
      <w:r w:rsidR="00465935">
        <w:rPr>
          <w:b/>
          <w:color w:val="000000"/>
          <w:sz w:val="20"/>
          <w:szCs w:val="20"/>
        </w:rPr>
        <w:t>9</w:t>
      </w:r>
      <w:proofErr w:type="gramStart"/>
      <w:r w:rsidR="00CE711D" w:rsidRPr="00CE711D">
        <w:rPr>
          <w:b/>
          <w:color w:val="000000"/>
          <w:sz w:val="20"/>
          <w:szCs w:val="20"/>
        </w:rPr>
        <w:tab/>
      </w:r>
      <w:r w:rsidR="006D5D78" w:rsidRPr="00CE711D">
        <w:rPr>
          <w:color w:val="000000"/>
          <w:spacing w:val="2"/>
          <w:sz w:val="20"/>
          <w:szCs w:val="20"/>
        </w:rPr>
        <w:t>Д</w:t>
      </w:r>
      <w:proofErr w:type="gramEnd"/>
      <w:r w:rsidR="006D5D78" w:rsidRPr="00CE711D">
        <w:rPr>
          <w:color w:val="000000"/>
          <w:spacing w:val="2"/>
          <w:sz w:val="20"/>
          <w:szCs w:val="20"/>
        </w:rPr>
        <w:t>о начала строительных работ должны выполняться мероприятия для сохранности объектов растительного мира в соответствии с требованиями ТКП 45-3.02-69</w:t>
      </w:r>
      <w:r w:rsidR="00431DDE" w:rsidRPr="00431DDE">
        <w:rPr>
          <w:color w:val="000000"/>
          <w:spacing w:val="2"/>
          <w:sz w:val="20"/>
          <w:szCs w:val="20"/>
        </w:rPr>
        <w:t xml:space="preserve"> (</w:t>
      </w:r>
      <w:r w:rsidR="00431DDE" w:rsidRPr="00CE711D">
        <w:rPr>
          <w:color w:val="000000"/>
          <w:spacing w:val="2"/>
          <w:sz w:val="20"/>
          <w:szCs w:val="20"/>
        </w:rPr>
        <w:t>5.3</w:t>
      </w:r>
      <w:r w:rsidR="00431DDE" w:rsidRPr="00431DDE">
        <w:rPr>
          <w:color w:val="000000"/>
          <w:spacing w:val="2"/>
          <w:sz w:val="20"/>
          <w:szCs w:val="20"/>
        </w:rPr>
        <w:t>)</w:t>
      </w:r>
      <w:r w:rsidR="006D5D78" w:rsidRPr="00CE711D">
        <w:rPr>
          <w:color w:val="000000"/>
          <w:spacing w:val="2"/>
          <w:sz w:val="20"/>
          <w:szCs w:val="20"/>
        </w:rPr>
        <w:t>.</w:t>
      </w:r>
    </w:p>
    <w:p w:rsidR="00CE711D" w:rsidRDefault="006D5D78" w:rsidP="00140C46">
      <w:pPr>
        <w:shd w:val="clear" w:color="auto" w:fill="FFFFFF"/>
        <w:tabs>
          <w:tab w:val="num" w:pos="720"/>
          <w:tab w:val="left" w:pos="1058"/>
          <w:tab w:val="left" w:pos="1134"/>
          <w:tab w:val="left" w:pos="1276"/>
          <w:tab w:val="left" w:pos="1418"/>
          <w:tab w:val="right" w:pos="9355"/>
        </w:tabs>
        <w:spacing w:before="20"/>
        <w:ind w:firstLine="567"/>
        <w:jc w:val="both"/>
        <w:rPr>
          <w:color w:val="000000"/>
          <w:spacing w:val="2"/>
          <w:sz w:val="20"/>
          <w:szCs w:val="20"/>
        </w:rPr>
      </w:pPr>
      <w:r w:rsidRPr="00CE711D">
        <w:rPr>
          <w:color w:val="000000"/>
          <w:spacing w:val="2"/>
          <w:sz w:val="20"/>
          <w:szCs w:val="20"/>
        </w:rPr>
        <w:t>В случае необходимости удаления объектов растительного мира в проектной документации должны быть предусмотрены компенсационные мероприятия в соответствии с требованиями законодательных актов Р</w:t>
      </w:r>
      <w:r w:rsidR="00431DDE">
        <w:rPr>
          <w:color w:val="000000"/>
          <w:spacing w:val="2"/>
          <w:sz w:val="20"/>
          <w:szCs w:val="20"/>
        </w:rPr>
        <w:t xml:space="preserve">еспублики </w:t>
      </w:r>
      <w:r w:rsidRPr="00CE711D">
        <w:rPr>
          <w:color w:val="000000"/>
          <w:spacing w:val="2"/>
          <w:sz w:val="20"/>
          <w:szCs w:val="20"/>
        </w:rPr>
        <w:t>Б</w:t>
      </w:r>
      <w:r w:rsidR="00431DDE">
        <w:rPr>
          <w:color w:val="000000"/>
          <w:spacing w:val="2"/>
          <w:sz w:val="20"/>
          <w:szCs w:val="20"/>
        </w:rPr>
        <w:t>еларусь</w:t>
      </w:r>
      <w:r w:rsidRPr="00CE711D">
        <w:rPr>
          <w:color w:val="000000"/>
          <w:spacing w:val="2"/>
          <w:sz w:val="20"/>
          <w:szCs w:val="20"/>
        </w:rPr>
        <w:t>.</w:t>
      </w:r>
    </w:p>
    <w:p w:rsidR="00A97AAF" w:rsidRPr="009945C0" w:rsidRDefault="00A97AAF" w:rsidP="009945C0">
      <w:pPr>
        <w:pStyle w:val="17"/>
      </w:pPr>
      <w:r w:rsidRPr="001B1615">
        <w:rPr>
          <w:sz w:val="20"/>
          <w:szCs w:val="20"/>
        </w:rPr>
        <w:br w:type="page"/>
      </w:r>
      <w:bookmarkStart w:id="53" w:name="_Toc85640669"/>
      <w:r w:rsidRPr="009945C0">
        <w:lastRenderedPageBreak/>
        <w:t xml:space="preserve">Приложение </w:t>
      </w:r>
      <w:r w:rsidR="001B1615" w:rsidRPr="009945C0">
        <w:t>А</w:t>
      </w:r>
      <w:r w:rsidR="009945C0">
        <w:br/>
      </w:r>
      <w:r w:rsidR="001B1615" w:rsidRPr="009945C0">
        <w:t>(обязательное)</w:t>
      </w:r>
      <w:r w:rsidR="009945C0">
        <w:br/>
      </w:r>
      <w:r w:rsidR="009945C0">
        <w:br/>
      </w:r>
      <w:r w:rsidRPr="009945C0">
        <w:t xml:space="preserve">Перечень </w:t>
      </w:r>
      <w:r w:rsidR="00884E82" w:rsidRPr="009945C0">
        <w:t xml:space="preserve">сельскохозяйственных потребителей категорий </w:t>
      </w:r>
      <w:r w:rsidR="00871B6F" w:rsidRPr="009945C0">
        <w:t xml:space="preserve">1 и 2 </w:t>
      </w:r>
      <w:r w:rsidR="00884E82" w:rsidRPr="009945C0">
        <w:t>по надежности электроснабжения</w:t>
      </w:r>
      <w:bookmarkEnd w:id="53"/>
    </w:p>
    <w:p w:rsidR="00A97AAF" w:rsidRDefault="00A97AAF" w:rsidP="0003729B">
      <w:pPr>
        <w:jc w:val="both"/>
        <w:rPr>
          <w:sz w:val="24"/>
        </w:rPr>
      </w:pPr>
    </w:p>
    <w:p w:rsidR="00A97AAF" w:rsidRPr="001B1615" w:rsidRDefault="003058D5" w:rsidP="000D510E">
      <w:pPr>
        <w:tabs>
          <w:tab w:val="left" w:pos="1134"/>
        </w:tabs>
        <w:ind w:firstLine="600"/>
        <w:jc w:val="both"/>
        <w:rPr>
          <w:sz w:val="20"/>
          <w:szCs w:val="20"/>
        </w:rPr>
      </w:pPr>
      <w:r w:rsidRPr="003058D5">
        <w:rPr>
          <w:b/>
          <w:sz w:val="20"/>
          <w:szCs w:val="20"/>
        </w:rPr>
        <w:t>А.1</w:t>
      </w:r>
      <w:r>
        <w:rPr>
          <w:sz w:val="20"/>
          <w:szCs w:val="20"/>
        </w:rPr>
        <w:tab/>
      </w:r>
      <w:r w:rsidR="00A97AAF" w:rsidRPr="001B1615">
        <w:rPr>
          <w:sz w:val="20"/>
          <w:szCs w:val="20"/>
        </w:rPr>
        <w:t>К потребителям категории</w:t>
      </w:r>
      <w:proofErr w:type="gramStart"/>
      <w:r w:rsidR="00D066EB" w:rsidRPr="001B1615">
        <w:rPr>
          <w:sz w:val="20"/>
          <w:szCs w:val="20"/>
        </w:rPr>
        <w:t>1</w:t>
      </w:r>
      <w:proofErr w:type="gramEnd"/>
      <w:r w:rsidR="00D41400">
        <w:rPr>
          <w:rStyle w:val="af1"/>
          <w:sz w:val="20"/>
          <w:szCs w:val="20"/>
        </w:rPr>
        <w:footnoteReference w:id="5"/>
      </w:r>
      <w:r w:rsidR="00431DDE" w:rsidRPr="00431DDE">
        <w:rPr>
          <w:sz w:val="20"/>
          <w:szCs w:val="20"/>
          <w:vertAlign w:val="superscript"/>
        </w:rPr>
        <w:t>)</w:t>
      </w:r>
      <w:r w:rsidR="00A97AAF" w:rsidRPr="001B1615">
        <w:rPr>
          <w:sz w:val="20"/>
          <w:szCs w:val="20"/>
        </w:rPr>
        <w:t xml:space="preserve"> относятся:</w:t>
      </w:r>
    </w:p>
    <w:p w:rsidR="00A97AAF" w:rsidRDefault="001B1615" w:rsidP="000D510E">
      <w:pPr>
        <w:ind w:firstLine="600"/>
        <w:jc w:val="both"/>
        <w:rPr>
          <w:sz w:val="20"/>
        </w:rPr>
      </w:pPr>
      <w:r>
        <w:rPr>
          <w:sz w:val="20"/>
        </w:rPr>
        <w:t>а)</w:t>
      </w:r>
      <w:r w:rsidR="00A97AAF">
        <w:rPr>
          <w:sz w:val="20"/>
        </w:rPr>
        <w:t xml:space="preserve"> Животноводческие комплексы и фермы:</w:t>
      </w:r>
    </w:p>
    <w:p w:rsidR="007B7F5B" w:rsidRDefault="007B7F5B" w:rsidP="000D510E">
      <w:pPr>
        <w:numPr>
          <w:ilvl w:val="0"/>
          <w:numId w:val="66"/>
        </w:numPr>
        <w:tabs>
          <w:tab w:val="left" w:pos="993"/>
        </w:tabs>
        <w:ind w:left="0" w:firstLine="709"/>
        <w:jc w:val="both"/>
        <w:rPr>
          <w:sz w:val="20"/>
        </w:rPr>
      </w:pPr>
      <w:r>
        <w:rPr>
          <w:sz w:val="20"/>
        </w:rPr>
        <w:t xml:space="preserve">по производству молока </w:t>
      </w:r>
      <w:r w:rsidR="0005734B">
        <w:rPr>
          <w:sz w:val="20"/>
        </w:rPr>
        <w:t>на10</w:t>
      </w:r>
      <w:r>
        <w:rPr>
          <w:sz w:val="20"/>
        </w:rPr>
        <w:t>00 голов и более</w:t>
      </w:r>
      <w:r w:rsidR="0005734B">
        <w:rPr>
          <w:sz w:val="20"/>
        </w:rPr>
        <w:t xml:space="preserve"> с законченным </w:t>
      </w:r>
      <w:r w:rsidR="0045280B">
        <w:rPr>
          <w:sz w:val="20"/>
        </w:rPr>
        <w:t xml:space="preserve">производственным </w:t>
      </w:r>
      <w:r w:rsidR="0005734B">
        <w:rPr>
          <w:sz w:val="20"/>
        </w:rPr>
        <w:t>циклом и воспроизводством стада</w:t>
      </w:r>
      <w:r>
        <w:rPr>
          <w:sz w:val="20"/>
        </w:rPr>
        <w:t>;</w:t>
      </w:r>
    </w:p>
    <w:p w:rsidR="00A97AAF" w:rsidRDefault="00A97AAF" w:rsidP="000D510E">
      <w:pPr>
        <w:numPr>
          <w:ilvl w:val="0"/>
          <w:numId w:val="66"/>
        </w:numPr>
        <w:tabs>
          <w:tab w:val="left" w:pos="993"/>
        </w:tabs>
        <w:ind w:left="0" w:firstLine="709"/>
        <w:jc w:val="both"/>
        <w:rPr>
          <w:sz w:val="20"/>
        </w:rPr>
      </w:pPr>
      <w:r>
        <w:rPr>
          <w:sz w:val="20"/>
        </w:rPr>
        <w:t>комплексы по выращиванию и откорму 12 тыс. и более свиней в год;</w:t>
      </w:r>
    </w:p>
    <w:p w:rsidR="00A97AAF" w:rsidRDefault="001B1615" w:rsidP="000D510E">
      <w:pPr>
        <w:ind w:firstLine="600"/>
        <w:jc w:val="both"/>
        <w:rPr>
          <w:sz w:val="20"/>
        </w:rPr>
      </w:pPr>
      <w:r>
        <w:rPr>
          <w:sz w:val="20"/>
        </w:rPr>
        <w:t xml:space="preserve">б) </w:t>
      </w:r>
      <w:r w:rsidR="00A97AAF">
        <w:rPr>
          <w:sz w:val="20"/>
        </w:rPr>
        <w:t xml:space="preserve"> Птицефабрики:</w:t>
      </w:r>
    </w:p>
    <w:p w:rsidR="00A97AAF" w:rsidRDefault="00A97AAF" w:rsidP="000D510E">
      <w:pPr>
        <w:numPr>
          <w:ilvl w:val="0"/>
          <w:numId w:val="67"/>
        </w:numPr>
        <w:tabs>
          <w:tab w:val="left" w:pos="993"/>
        </w:tabs>
        <w:ind w:left="0" w:firstLine="709"/>
        <w:jc w:val="both"/>
        <w:rPr>
          <w:sz w:val="20"/>
        </w:rPr>
      </w:pPr>
      <w:r>
        <w:rPr>
          <w:sz w:val="20"/>
        </w:rPr>
        <w:t>по производству яиц с содержанием 100 тыс. и более кур</w:t>
      </w:r>
      <w:r w:rsidR="002A6B6F">
        <w:rPr>
          <w:sz w:val="20"/>
        </w:rPr>
        <w:t>-</w:t>
      </w:r>
      <w:r>
        <w:rPr>
          <w:sz w:val="20"/>
        </w:rPr>
        <w:t>несушек;</w:t>
      </w:r>
    </w:p>
    <w:p w:rsidR="00A97AAF" w:rsidRDefault="00A97AAF" w:rsidP="000D510E">
      <w:pPr>
        <w:numPr>
          <w:ilvl w:val="0"/>
          <w:numId w:val="67"/>
        </w:numPr>
        <w:tabs>
          <w:tab w:val="left" w:pos="993"/>
        </w:tabs>
        <w:ind w:left="0" w:firstLine="709"/>
        <w:jc w:val="both"/>
        <w:rPr>
          <w:sz w:val="20"/>
        </w:rPr>
      </w:pPr>
      <w:r>
        <w:rPr>
          <w:sz w:val="20"/>
        </w:rPr>
        <w:t>мясного направления по выращиванию 1 млн. и более бройлеров в год;</w:t>
      </w:r>
    </w:p>
    <w:p w:rsidR="00A97AAF" w:rsidRDefault="00A97AAF" w:rsidP="000D510E">
      <w:pPr>
        <w:numPr>
          <w:ilvl w:val="0"/>
          <w:numId w:val="67"/>
        </w:numPr>
        <w:tabs>
          <w:tab w:val="left" w:pos="993"/>
        </w:tabs>
        <w:spacing w:after="60"/>
        <w:ind w:left="0" w:firstLine="709"/>
        <w:jc w:val="both"/>
        <w:rPr>
          <w:sz w:val="20"/>
        </w:rPr>
      </w:pPr>
      <w:r>
        <w:rPr>
          <w:sz w:val="20"/>
        </w:rPr>
        <w:t>хозяйства по выращиванию племенного стада кур на 25 тыс. и более голов, а также гусей, уток и индеек 10 тыс. и более голов.</w:t>
      </w:r>
    </w:p>
    <w:p w:rsidR="00A97AAF" w:rsidRPr="003058D5" w:rsidRDefault="003058D5" w:rsidP="000D510E">
      <w:pPr>
        <w:tabs>
          <w:tab w:val="left" w:pos="1134"/>
        </w:tabs>
        <w:ind w:firstLine="709"/>
        <w:jc w:val="both"/>
        <w:rPr>
          <w:sz w:val="20"/>
          <w:szCs w:val="20"/>
        </w:rPr>
      </w:pPr>
      <w:r w:rsidRPr="003058D5">
        <w:rPr>
          <w:b/>
          <w:sz w:val="20"/>
          <w:szCs w:val="20"/>
        </w:rPr>
        <w:t>А.2</w:t>
      </w:r>
      <w:r w:rsidRPr="003058D5">
        <w:rPr>
          <w:b/>
          <w:sz w:val="20"/>
          <w:szCs w:val="20"/>
        </w:rPr>
        <w:tab/>
      </w:r>
      <w:r w:rsidR="00A97AAF" w:rsidRPr="003058D5">
        <w:rPr>
          <w:sz w:val="20"/>
          <w:szCs w:val="20"/>
        </w:rPr>
        <w:t xml:space="preserve">К потребителям категории </w:t>
      </w:r>
      <w:r w:rsidR="00D066EB" w:rsidRPr="003058D5">
        <w:rPr>
          <w:sz w:val="20"/>
          <w:szCs w:val="20"/>
        </w:rPr>
        <w:t>2</w:t>
      </w:r>
      <w:r w:rsidR="00A97AAF" w:rsidRPr="003058D5">
        <w:rPr>
          <w:sz w:val="20"/>
          <w:szCs w:val="20"/>
        </w:rPr>
        <w:t>относятся:</w:t>
      </w:r>
    </w:p>
    <w:p w:rsidR="00A97AAF" w:rsidRDefault="00A97AAF" w:rsidP="000D510E">
      <w:pPr>
        <w:numPr>
          <w:ilvl w:val="0"/>
          <w:numId w:val="65"/>
        </w:numPr>
        <w:tabs>
          <w:tab w:val="left" w:pos="993"/>
        </w:tabs>
        <w:ind w:left="0" w:firstLine="709"/>
        <w:jc w:val="both"/>
        <w:rPr>
          <w:sz w:val="20"/>
        </w:rPr>
      </w:pPr>
      <w:r>
        <w:rPr>
          <w:sz w:val="20"/>
        </w:rPr>
        <w:t>животноводческие и птицеводческие фермы с меньшей производственной мощностью, чем для потребителей 1 категории;</w:t>
      </w:r>
    </w:p>
    <w:p w:rsidR="00347135" w:rsidRDefault="00347135" w:rsidP="000D510E">
      <w:pPr>
        <w:numPr>
          <w:ilvl w:val="0"/>
          <w:numId w:val="65"/>
        </w:numPr>
        <w:tabs>
          <w:tab w:val="left" w:pos="993"/>
        </w:tabs>
        <w:ind w:left="0" w:firstLine="709"/>
        <w:jc w:val="both"/>
        <w:rPr>
          <w:sz w:val="20"/>
        </w:rPr>
      </w:pPr>
      <w:r>
        <w:rPr>
          <w:sz w:val="20"/>
        </w:rPr>
        <w:t>животноводческие комплексы и фермы по производству молока с учетом технологического резервирования доильных установок;</w:t>
      </w:r>
    </w:p>
    <w:p w:rsidR="00A97AAF" w:rsidRDefault="00A97AAF" w:rsidP="000D510E">
      <w:pPr>
        <w:numPr>
          <w:ilvl w:val="0"/>
          <w:numId w:val="65"/>
        </w:numPr>
        <w:tabs>
          <w:tab w:val="left" w:pos="993"/>
        </w:tabs>
        <w:ind w:left="0" w:firstLine="709"/>
        <w:jc w:val="both"/>
        <w:rPr>
          <w:sz w:val="20"/>
        </w:rPr>
      </w:pPr>
      <w:r>
        <w:rPr>
          <w:sz w:val="20"/>
        </w:rPr>
        <w:t>тепличные комбинаты и рассадные комплексы;</w:t>
      </w:r>
    </w:p>
    <w:p w:rsidR="00A97AAF" w:rsidRDefault="00A97AAF" w:rsidP="000D510E">
      <w:pPr>
        <w:numPr>
          <w:ilvl w:val="0"/>
          <w:numId w:val="65"/>
        </w:numPr>
        <w:tabs>
          <w:tab w:val="left" w:pos="993"/>
        </w:tabs>
        <w:ind w:left="0" w:firstLine="709"/>
        <w:jc w:val="both"/>
        <w:rPr>
          <w:sz w:val="20"/>
        </w:rPr>
      </w:pPr>
      <w:r>
        <w:rPr>
          <w:sz w:val="20"/>
        </w:rPr>
        <w:t>кормоприготовительные заводы и отдельные цеха при механизированном приготовлении и раздаче кормов;</w:t>
      </w:r>
    </w:p>
    <w:p w:rsidR="00A97AAF" w:rsidRDefault="00A97AAF" w:rsidP="000D510E">
      <w:pPr>
        <w:numPr>
          <w:ilvl w:val="0"/>
          <w:numId w:val="65"/>
        </w:numPr>
        <w:tabs>
          <w:tab w:val="left" w:pos="993"/>
        </w:tabs>
        <w:ind w:left="0" w:firstLine="709"/>
        <w:jc w:val="both"/>
        <w:rPr>
          <w:sz w:val="20"/>
        </w:rPr>
      </w:pPr>
      <w:r>
        <w:rPr>
          <w:sz w:val="20"/>
        </w:rPr>
        <w:t>картофелехранилища емкостью более 500 т с холодоснабжением и активной вентиляцией;</w:t>
      </w:r>
    </w:p>
    <w:p w:rsidR="00A97AAF" w:rsidRDefault="00A97AAF" w:rsidP="000D510E">
      <w:pPr>
        <w:numPr>
          <w:ilvl w:val="0"/>
          <w:numId w:val="65"/>
        </w:numPr>
        <w:tabs>
          <w:tab w:val="left" w:pos="993"/>
        </w:tabs>
        <w:ind w:left="0" w:firstLine="709"/>
        <w:jc w:val="both"/>
        <w:rPr>
          <w:sz w:val="20"/>
        </w:rPr>
      </w:pPr>
      <w:r>
        <w:rPr>
          <w:sz w:val="20"/>
        </w:rPr>
        <w:t>холодильники для хранения фруктов емкостью более 600 т;</w:t>
      </w:r>
    </w:p>
    <w:p w:rsidR="00A97AAF" w:rsidRPr="00FE1D3B" w:rsidRDefault="00A97AAF" w:rsidP="000D510E">
      <w:pPr>
        <w:numPr>
          <w:ilvl w:val="0"/>
          <w:numId w:val="65"/>
        </w:numPr>
        <w:tabs>
          <w:tab w:val="left" w:pos="993"/>
        </w:tabs>
        <w:ind w:left="0" w:firstLine="709"/>
        <w:jc w:val="both"/>
        <w:rPr>
          <w:sz w:val="20"/>
          <w:szCs w:val="28"/>
        </w:rPr>
      </w:pPr>
      <w:r w:rsidRPr="00FE1D3B">
        <w:rPr>
          <w:sz w:val="20"/>
        </w:rPr>
        <w:t>инкубационные цеха рыбоводческих хозяйств и ферм;</w:t>
      </w:r>
    </w:p>
    <w:p w:rsidR="00FB03CE" w:rsidRPr="00FB03CE" w:rsidRDefault="00FB03CE" w:rsidP="000D510E">
      <w:pPr>
        <w:numPr>
          <w:ilvl w:val="0"/>
          <w:numId w:val="65"/>
        </w:numPr>
        <w:ind w:left="993" w:hanging="284"/>
        <w:jc w:val="both"/>
        <w:rPr>
          <w:sz w:val="20"/>
        </w:rPr>
      </w:pPr>
      <w:r>
        <w:rPr>
          <w:sz w:val="20"/>
        </w:rPr>
        <w:t>к</w:t>
      </w:r>
      <w:r w:rsidRPr="00FB03CE">
        <w:rPr>
          <w:sz w:val="20"/>
        </w:rPr>
        <w:t>омплексы и фермы по выращиванию молодняка сельскохозяйственных животных</w:t>
      </w:r>
      <w:r>
        <w:rPr>
          <w:sz w:val="20"/>
        </w:rPr>
        <w:t>;</w:t>
      </w:r>
    </w:p>
    <w:p w:rsidR="0005734B" w:rsidRDefault="0005734B" w:rsidP="000D510E">
      <w:pPr>
        <w:numPr>
          <w:ilvl w:val="0"/>
          <w:numId w:val="65"/>
        </w:numPr>
        <w:tabs>
          <w:tab w:val="left" w:pos="993"/>
        </w:tabs>
        <w:ind w:left="0" w:firstLine="709"/>
        <w:jc w:val="both"/>
        <w:rPr>
          <w:sz w:val="20"/>
        </w:rPr>
      </w:pPr>
      <w:r>
        <w:rPr>
          <w:sz w:val="20"/>
        </w:rPr>
        <w:t>по выращиванию и откорму молодняка КРС;</w:t>
      </w:r>
    </w:p>
    <w:p w:rsidR="00623041" w:rsidRPr="00623041" w:rsidRDefault="00A97AAF" w:rsidP="000D510E">
      <w:pPr>
        <w:numPr>
          <w:ilvl w:val="0"/>
          <w:numId w:val="65"/>
        </w:numPr>
        <w:tabs>
          <w:tab w:val="left" w:pos="993"/>
        </w:tabs>
        <w:ind w:left="0" w:firstLine="709"/>
        <w:jc w:val="both"/>
        <w:rPr>
          <w:sz w:val="20"/>
          <w:szCs w:val="28"/>
        </w:rPr>
      </w:pPr>
      <w:r>
        <w:rPr>
          <w:sz w:val="20"/>
          <w:szCs w:val="28"/>
        </w:rPr>
        <w:t>мельнично-крупяные и комбикормовые предприятия, рабочие здания элеваторов, зернохранилищ, силосные нории, отдельно стоящие силосы, здания зерноскладов для хранения зерна и готовой продукции;</w:t>
      </w:r>
    </w:p>
    <w:p w:rsidR="00623041" w:rsidRDefault="00623041" w:rsidP="000D510E">
      <w:pPr>
        <w:numPr>
          <w:ilvl w:val="0"/>
          <w:numId w:val="65"/>
        </w:numPr>
        <w:tabs>
          <w:tab w:val="left" w:pos="993"/>
        </w:tabs>
        <w:ind w:left="0" w:firstLine="709"/>
        <w:jc w:val="both"/>
        <w:rPr>
          <w:sz w:val="20"/>
          <w:szCs w:val="28"/>
        </w:rPr>
      </w:pPr>
      <w:r>
        <w:rPr>
          <w:sz w:val="20"/>
          <w:szCs w:val="28"/>
        </w:rPr>
        <w:t>предприятия по производству растительных масел и семян масличных культур</w:t>
      </w:r>
    </w:p>
    <w:p w:rsidR="00A97AAF" w:rsidRDefault="00A97AAF" w:rsidP="000D510E">
      <w:pPr>
        <w:numPr>
          <w:ilvl w:val="0"/>
          <w:numId w:val="65"/>
        </w:numPr>
        <w:tabs>
          <w:tab w:val="left" w:pos="993"/>
        </w:tabs>
        <w:ind w:left="0" w:firstLine="709"/>
        <w:jc w:val="both"/>
        <w:rPr>
          <w:sz w:val="24"/>
        </w:rPr>
      </w:pPr>
      <w:r>
        <w:rPr>
          <w:sz w:val="20"/>
        </w:rPr>
        <w:t>предприятия и линии для выработки консервной продукции в герметическ</w:t>
      </w:r>
      <w:r w:rsidR="00827969">
        <w:rPr>
          <w:sz w:val="20"/>
        </w:rPr>
        <w:t>и закрытой</w:t>
      </w:r>
      <w:r>
        <w:rPr>
          <w:sz w:val="20"/>
        </w:rPr>
        <w:t xml:space="preserve"> таре.</w:t>
      </w:r>
    </w:p>
    <w:p w:rsidR="009945C0" w:rsidRPr="00501C8E" w:rsidRDefault="00A97AAF" w:rsidP="00501C8E">
      <w:pPr>
        <w:pStyle w:val="17"/>
      </w:pPr>
      <w:r>
        <w:br w:type="page"/>
      </w:r>
      <w:bookmarkStart w:id="54" w:name="_Toc85640670"/>
      <w:r w:rsidR="001B1615" w:rsidRPr="00501C8E">
        <w:lastRenderedPageBreak/>
        <w:t>Приложение Б</w:t>
      </w:r>
      <w:r w:rsidR="009945C0" w:rsidRPr="00501C8E">
        <w:br/>
      </w:r>
      <w:r w:rsidR="001B1615" w:rsidRPr="00501C8E">
        <w:t>(обязательное)</w:t>
      </w:r>
      <w:r w:rsidR="009945C0" w:rsidRPr="00501C8E">
        <w:br/>
      </w:r>
      <w:r w:rsidR="009945C0" w:rsidRPr="00501C8E">
        <w:br/>
        <w:t xml:space="preserve">Перечень </w:t>
      </w:r>
      <w:proofErr w:type="spellStart"/>
      <w:r w:rsidR="009945C0" w:rsidRPr="00501C8E">
        <w:t>электроприемников</w:t>
      </w:r>
      <w:proofErr w:type="spellEnd"/>
      <w:r w:rsidR="009945C0" w:rsidRPr="00501C8E">
        <w:t xml:space="preserve"> категорий 1 и 2 по надежности электроснабжения</w:t>
      </w:r>
      <w:bookmarkEnd w:id="54"/>
    </w:p>
    <w:p w:rsidR="009945C0" w:rsidRPr="009945C0" w:rsidRDefault="009945C0" w:rsidP="009945C0">
      <w:pPr>
        <w:ind w:left="142"/>
        <w:rPr>
          <w:sz w:val="20"/>
          <w:szCs w:val="28"/>
        </w:rPr>
      </w:pPr>
    </w:p>
    <w:p w:rsidR="00A97AAF" w:rsidRPr="00501C8E" w:rsidRDefault="00F64AB4" w:rsidP="00501C8E">
      <w:pPr>
        <w:ind w:right="-144"/>
        <w:rPr>
          <w:b/>
          <w:sz w:val="20"/>
          <w:szCs w:val="28"/>
        </w:rPr>
      </w:pPr>
      <w:r w:rsidRPr="00501C8E">
        <w:rPr>
          <w:b/>
          <w:sz w:val="20"/>
          <w:szCs w:val="28"/>
        </w:rPr>
        <w:t>Таблица Б</w:t>
      </w:r>
      <w:r w:rsidR="00071E78" w:rsidRPr="00501C8E">
        <w:rPr>
          <w:b/>
          <w:sz w:val="20"/>
          <w:szCs w:val="28"/>
        </w:rPr>
        <w:t>.</w:t>
      </w:r>
      <w:r w:rsidRPr="00501C8E">
        <w:rPr>
          <w:b/>
          <w:sz w:val="20"/>
          <w:szCs w:val="28"/>
        </w:rPr>
        <w:t xml:space="preserve">1 </w:t>
      </w:r>
      <w:r w:rsidR="007B7F5B" w:rsidRPr="00501C8E">
        <w:rPr>
          <w:b/>
          <w:sz w:val="20"/>
          <w:szCs w:val="28"/>
        </w:rPr>
        <w:t>–</w:t>
      </w:r>
      <w:r w:rsidR="00A97AAF" w:rsidRPr="00501C8E">
        <w:rPr>
          <w:b/>
          <w:sz w:val="20"/>
          <w:szCs w:val="28"/>
        </w:rPr>
        <w:t xml:space="preserve">Перечень </w:t>
      </w:r>
      <w:proofErr w:type="spellStart"/>
      <w:r w:rsidR="00A97AAF" w:rsidRPr="00501C8E">
        <w:rPr>
          <w:b/>
          <w:sz w:val="20"/>
          <w:szCs w:val="28"/>
        </w:rPr>
        <w:t>электроприемников</w:t>
      </w:r>
      <w:proofErr w:type="spellEnd"/>
      <w:r w:rsidR="00A97AAF" w:rsidRPr="00501C8E">
        <w:rPr>
          <w:b/>
          <w:sz w:val="20"/>
          <w:szCs w:val="28"/>
        </w:rPr>
        <w:t xml:space="preserve"> категорий </w:t>
      </w:r>
      <w:r w:rsidR="00884E82" w:rsidRPr="00501C8E">
        <w:rPr>
          <w:b/>
          <w:sz w:val="20"/>
          <w:szCs w:val="28"/>
        </w:rPr>
        <w:t xml:space="preserve">1 и 2 </w:t>
      </w:r>
      <w:r w:rsidR="00A97AAF" w:rsidRPr="00501C8E">
        <w:rPr>
          <w:b/>
          <w:sz w:val="20"/>
          <w:szCs w:val="28"/>
        </w:rPr>
        <w:t>по надежности электроснабжения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3432"/>
      </w:tblGrid>
      <w:tr w:rsidR="00A97AAF" w:rsidTr="00501C8E">
        <w:tc>
          <w:tcPr>
            <w:tcW w:w="6030" w:type="dxa"/>
            <w:tcBorders>
              <w:bottom w:val="double" w:sz="4" w:space="0" w:color="auto"/>
            </w:tcBorders>
            <w:tcMar>
              <w:top w:w="113" w:type="dxa"/>
              <w:bottom w:w="85" w:type="dxa"/>
            </w:tcMar>
            <w:vAlign w:val="center"/>
          </w:tcPr>
          <w:p w:rsidR="00A97AAF" w:rsidRPr="00F64AB4" w:rsidRDefault="00A97AAF" w:rsidP="0005734B">
            <w:pPr>
              <w:jc w:val="center"/>
              <w:rPr>
                <w:sz w:val="18"/>
                <w:szCs w:val="18"/>
              </w:rPr>
            </w:pPr>
            <w:r w:rsidRPr="00F64AB4">
              <w:rPr>
                <w:sz w:val="18"/>
                <w:szCs w:val="18"/>
              </w:rPr>
              <w:t xml:space="preserve">Наименование </w:t>
            </w:r>
            <w:proofErr w:type="spellStart"/>
            <w:r w:rsidRPr="00F64AB4">
              <w:rPr>
                <w:sz w:val="18"/>
                <w:szCs w:val="18"/>
              </w:rPr>
              <w:t>электроприемников</w:t>
            </w:r>
            <w:proofErr w:type="spellEnd"/>
            <w:r w:rsidRPr="00F64AB4">
              <w:rPr>
                <w:sz w:val="18"/>
                <w:szCs w:val="18"/>
              </w:rPr>
              <w:t xml:space="preserve"> (групп </w:t>
            </w:r>
            <w:proofErr w:type="spellStart"/>
            <w:r w:rsidRPr="00F64AB4">
              <w:rPr>
                <w:sz w:val="18"/>
                <w:szCs w:val="18"/>
              </w:rPr>
              <w:t>электроприемников</w:t>
            </w:r>
            <w:proofErr w:type="spellEnd"/>
            <w:r w:rsidRPr="00F64AB4">
              <w:rPr>
                <w:sz w:val="18"/>
                <w:szCs w:val="18"/>
              </w:rPr>
              <w:t>) сельскохозяйственных п</w:t>
            </w:r>
            <w:r w:rsidR="0005734B">
              <w:rPr>
                <w:sz w:val="18"/>
                <w:szCs w:val="18"/>
              </w:rPr>
              <w:t>отребителей</w:t>
            </w:r>
          </w:p>
        </w:tc>
        <w:tc>
          <w:tcPr>
            <w:tcW w:w="3432" w:type="dxa"/>
            <w:tcBorders>
              <w:bottom w:val="double" w:sz="4" w:space="0" w:color="auto"/>
            </w:tcBorders>
            <w:tcMar>
              <w:top w:w="113" w:type="dxa"/>
              <w:bottom w:w="85" w:type="dxa"/>
            </w:tcMar>
            <w:vAlign w:val="center"/>
          </w:tcPr>
          <w:p w:rsidR="00A97AAF" w:rsidRPr="00F64AB4" w:rsidRDefault="00A97AAF">
            <w:pPr>
              <w:jc w:val="center"/>
              <w:rPr>
                <w:sz w:val="18"/>
                <w:szCs w:val="18"/>
              </w:rPr>
            </w:pPr>
            <w:r w:rsidRPr="00F64AB4">
              <w:rPr>
                <w:sz w:val="18"/>
                <w:szCs w:val="18"/>
              </w:rPr>
              <w:t>Категории надежности</w:t>
            </w:r>
          </w:p>
        </w:tc>
      </w:tr>
      <w:tr w:rsidR="00A97AAF" w:rsidTr="00501C8E">
        <w:trPr>
          <w:trHeight w:val="231"/>
        </w:trPr>
        <w:tc>
          <w:tcPr>
            <w:tcW w:w="6030" w:type="dxa"/>
            <w:tcBorders>
              <w:top w:val="double" w:sz="4" w:space="0" w:color="auto"/>
            </w:tcBorders>
            <w:tcMar>
              <w:top w:w="113" w:type="dxa"/>
              <w:bottom w:w="85" w:type="dxa"/>
            </w:tcMar>
            <w:vAlign w:val="center"/>
          </w:tcPr>
          <w:p w:rsidR="00A97AAF" w:rsidRPr="009E7B74" w:rsidRDefault="00D63659" w:rsidP="0005734B">
            <w:pPr>
              <w:rPr>
                <w:b/>
                <w:sz w:val="20"/>
              </w:rPr>
            </w:pPr>
            <w:r w:rsidRPr="009E7B74">
              <w:rPr>
                <w:b/>
                <w:sz w:val="20"/>
              </w:rPr>
              <w:t>1</w:t>
            </w:r>
            <w:proofErr w:type="gramStart"/>
            <w:r w:rsidRPr="009E7B74">
              <w:rPr>
                <w:b/>
                <w:sz w:val="20"/>
              </w:rPr>
              <w:t xml:space="preserve"> </w:t>
            </w:r>
            <w:r w:rsidR="00A97AAF" w:rsidRPr="009E7B74">
              <w:rPr>
                <w:b/>
                <w:sz w:val="20"/>
              </w:rPr>
              <w:t>Д</w:t>
            </w:r>
            <w:proofErr w:type="gramEnd"/>
            <w:r w:rsidR="00A97AAF" w:rsidRPr="009E7B74">
              <w:rPr>
                <w:b/>
                <w:sz w:val="20"/>
              </w:rPr>
              <w:t>ля всех п</w:t>
            </w:r>
            <w:r w:rsidR="0005734B">
              <w:rPr>
                <w:b/>
                <w:sz w:val="20"/>
              </w:rPr>
              <w:t>отребителей</w:t>
            </w:r>
          </w:p>
        </w:tc>
        <w:tc>
          <w:tcPr>
            <w:tcW w:w="3432" w:type="dxa"/>
            <w:tcBorders>
              <w:top w:val="double" w:sz="4" w:space="0" w:color="auto"/>
            </w:tcBorders>
            <w:tcMar>
              <w:top w:w="113" w:type="dxa"/>
              <w:bottom w:w="85" w:type="dxa"/>
            </w:tcMar>
            <w:vAlign w:val="center"/>
          </w:tcPr>
          <w:p w:rsidR="00A97AAF" w:rsidRDefault="00A97AAF">
            <w:pPr>
              <w:jc w:val="center"/>
              <w:rPr>
                <w:sz w:val="20"/>
              </w:rPr>
            </w:pPr>
          </w:p>
        </w:tc>
      </w:tr>
      <w:tr w:rsidR="00A97AAF" w:rsidTr="00501C8E">
        <w:trPr>
          <w:trHeight w:val="825"/>
        </w:trPr>
        <w:tc>
          <w:tcPr>
            <w:tcW w:w="6030" w:type="dxa"/>
            <w:tcMar>
              <w:top w:w="113" w:type="dxa"/>
              <w:bottom w:w="85" w:type="dxa"/>
            </w:tcMar>
            <w:vAlign w:val="center"/>
          </w:tcPr>
          <w:p w:rsidR="00A97AAF" w:rsidRDefault="00D63659" w:rsidP="00D63659">
            <w:pPr>
              <w:jc w:val="both"/>
              <w:rPr>
                <w:sz w:val="20"/>
              </w:rPr>
            </w:pPr>
            <w:r>
              <w:rPr>
                <w:sz w:val="20"/>
                <w:szCs w:val="28"/>
              </w:rPr>
              <w:t xml:space="preserve">1.1 </w:t>
            </w:r>
            <w:r w:rsidR="00A97AAF">
              <w:rPr>
                <w:sz w:val="20"/>
                <w:szCs w:val="28"/>
              </w:rPr>
              <w:t>канализационные насосные станции, не имеющие аварийного выпуска или с аварийным выпуском при согласованной  продолжительности сброса  менее двух часов</w:t>
            </w:r>
          </w:p>
        </w:tc>
        <w:tc>
          <w:tcPr>
            <w:tcW w:w="3432" w:type="dxa"/>
            <w:tcMar>
              <w:top w:w="113" w:type="dxa"/>
              <w:bottom w:w="85" w:type="dxa"/>
            </w:tcMar>
            <w:vAlign w:val="center"/>
          </w:tcPr>
          <w:p w:rsidR="00A97AAF" w:rsidRDefault="00A97AAF">
            <w:pPr>
              <w:jc w:val="center"/>
              <w:rPr>
                <w:sz w:val="20"/>
              </w:rPr>
            </w:pPr>
            <w:r>
              <w:rPr>
                <w:sz w:val="20"/>
              </w:rPr>
              <w:t>1</w:t>
            </w:r>
          </w:p>
        </w:tc>
      </w:tr>
      <w:tr w:rsidR="00A97AAF" w:rsidTr="00501C8E">
        <w:trPr>
          <w:trHeight w:val="372"/>
        </w:trPr>
        <w:tc>
          <w:tcPr>
            <w:tcW w:w="6030" w:type="dxa"/>
            <w:tcMar>
              <w:top w:w="113" w:type="dxa"/>
              <w:bottom w:w="85" w:type="dxa"/>
            </w:tcMar>
            <w:vAlign w:val="center"/>
          </w:tcPr>
          <w:p w:rsidR="00A97AAF" w:rsidRDefault="00D63659" w:rsidP="002A6B6F">
            <w:pPr>
              <w:jc w:val="both"/>
              <w:rPr>
                <w:sz w:val="20"/>
              </w:rPr>
            </w:pPr>
            <w:r>
              <w:rPr>
                <w:sz w:val="20"/>
              </w:rPr>
              <w:t>1.</w:t>
            </w:r>
            <w:r w:rsidR="0005734B">
              <w:rPr>
                <w:sz w:val="20"/>
              </w:rPr>
              <w:t>2</w:t>
            </w:r>
            <w:r w:rsidR="00DB0E12">
              <w:rPr>
                <w:sz w:val="20"/>
              </w:rPr>
              <w:t> </w:t>
            </w:r>
            <w:r w:rsidR="00A97AAF">
              <w:rPr>
                <w:sz w:val="20"/>
                <w:szCs w:val="28"/>
              </w:rPr>
              <w:t>элементы систем водоснабжения категории</w:t>
            </w:r>
            <w:r w:rsidR="002A6B6F">
              <w:rPr>
                <w:sz w:val="20"/>
                <w:szCs w:val="28"/>
              </w:rPr>
              <w:t xml:space="preserve"> 2</w:t>
            </w:r>
            <w:r w:rsidR="00A97AAF">
              <w:rPr>
                <w:sz w:val="20"/>
                <w:szCs w:val="28"/>
              </w:rPr>
              <w:t>, повреждение которых могут нарушить подачу воды на пожаротушение</w:t>
            </w:r>
          </w:p>
        </w:tc>
        <w:tc>
          <w:tcPr>
            <w:tcW w:w="3432" w:type="dxa"/>
            <w:tcMar>
              <w:top w:w="113" w:type="dxa"/>
              <w:bottom w:w="85" w:type="dxa"/>
            </w:tcMar>
            <w:vAlign w:val="center"/>
          </w:tcPr>
          <w:p w:rsidR="00A97AAF" w:rsidRDefault="00596C79">
            <w:pPr>
              <w:jc w:val="center"/>
              <w:rPr>
                <w:sz w:val="20"/>
              </w:rPr>
            </w:pPr>
            <w:r>
              <w:rPr>
                <w:sz w:val="20"/>
              </w:rPr>
              <w:t>2</w:t>
            </w:r>
          </w:p>
        </w:tc>
      </w:tr>
      <w:tr w:rsidR="00A97AAF" w:rsidTr="00501C8E">
        <w:trPr>
          <w:trHeight w:val="372"/>
        </w:trPr>
        <w:tc>
          <w:tcPr>
            <w:tcW w:w="6030" w:type="dxa"/>
            <w:tcMar>
              <w:top w:w="113" w:type="dxa"/>
              <w:bottom w:w="85" w:type="dxa"/>
            </w:tcMar>
            <w:vAlign w:val="center"/>
          </w:tcPr>
          <w:p w:rsidR="00A97AAF" w:rsidRDefault="00D63659" w:rsidP="002A6B6F">
            <w:pPr>
              <w:jc w:val="both"/>
              <w:rPr>
                <w:sz w:val="20"/>
              </w:rPr>
            </w:pPr>
            <w:r>
              <w:rPr>
                <w:sz w:val="20"/>
              </w:rPr>
              <w:t>1.</w:t>
            </w:r>
            <w:r w:rsidR="0005734B">
              <w:rPr>
                <w:sz w:val="20"/>
              </w:rPr>
              <w:t>3</w:t>
            </w:r>
            <w:r w:rsidR="00A97AAF">
              <w:rPr>
                <w:sz w:val="20"/>
                <w:szCs w:val="28"/>
              </w:rPr>
              <w:t xml:space="preserve">электронные центры обслуживающие технологические процессы управления, основные </w:t>
            </w:r>
            <w:proofErr w:type="spellStart"/>
            <w:r w:rsidR="00A97AAF">
              <w:rPr>
                <w:sz w:val="20"/>
                <w:szCs w:val="28"/>
              </w:rPr>
              <w:t>электроприемники</w:t>
            </w:r>
            <w:proofErr w:type="spellEnd"/>
            <w:r w:rsidR="00A97AAF">
              <w:rPr>
                <w:sz w:val="20"/>
                <w:szCs w:val="28"/>
              </w:rPr>
              <w:t xml:space="preserve"> которых относятся к категории</w:t>
            </w:r>
            <w:r w:rsidR="002A6B6F">
              <w:rPr>
                <w:sz w:val="20"/>
                <w:szCs w:val="28"/>
              </w:rPr>
              <w:t xml:space="preserve"> 1</w:t>
            </w:r>
          </w:p>
        </w:tc>
        <w:tc>
          <w:tcPr>
            <w:tcW w:w="3432" w:type="dxa"/>
            <w:tcMar>
              <w:top w:w="113" w:type="dxa"/>
              <w:bottom w:w="85" w:type="dxa"/>
            </w:tcMar>
            <w:vAlign w:val="center"/>
          </w:tcPr>
          <w:p w:rsidR="00A97AAF" w:rsidRDefault="00A97AAF">
            <w:pPr>
              <w:jc w:val="center"/>
              <w:rPr>
                <w:sz w:val="20"/>
              </w:rPr>
            </w:pPr>
            <w:r>
              <w:rPr>
                <w:sz w:val="20"/>
              </w:rPr>
              <w:t>1</w:t>
            </w:r>
          </w:p>
        </w:tc>
      </w:tr>
      <w:tr w:rsidR="00A97AAF" w:rsidTr="00501C8E">
        <w:trPr>
          <w:trHeight w:val="372"/>
        </w:trPr>
        <w:tc>
          <w:tcPr>
            <w:tcW w:w="6030" w:type="dxa"/>
            <w:tcMar>
              <w:top w:w="113" w:type="dxa"/>
              <w:bottom w:w="85" w:type="dxa"/>
            </w:tcMar>
            <w:vAlign w:val="center"/>
          </w:tcPr>
          <w:p w:rsidR="00A97AAF" w:rsidRDefault="00596C79" w:rsidP="00F474D2">
            <w:pPr>
              <w:jc w:val="both"/>
              <w:rPr>
                <w:sz w:val="20"/>
              </w:rPr>
            </w:pPr>
            <w:r>
              <w:rPr>
                <w:sz w:val="20"/>
              </w:rPr>
              <w:t>1.</w:t>
            </w:r>
            <w:r w:rsidR="0005734B">
              <w:rPr>
                <w:sz w:val="20"/>
              </w:rPr>
              <w:t>4</w:t>
            </w:r>
            <w:r w:rsidR="00D63659">
              <w:rPr>
                <w:sz w:val="20"/>
              </w:rPr>
              <w:t> </w:t>
            </w:r>
            <w:r w:rsidR="00F474D2">
              <w:rPr>
                <w:sz w:val="20"/>
              </w:rPr>
              <w:t xml:space="preserve">отдельно стоящие </w:t>
            </w:r>
            <w:proofErr w:type="spellStart"/>
            <w:r w:rsidR="00F474D2">
              <w:rPr>
                <w:sz w:val="20"/>
              </w:rPr>
              <w:t>хлораторные</w:t>
            </w:r>
            <w:proofErr w:type="spellEnd"/>
            <w:r w:rsidR="00F474D2">
              <w:rPr>
                <w:sz w:val="20"/>
              </w:rPr>
              <w:t>, градирни и станции обезжелезивания</w:t>
            </w:r>
          </w:p>
        </w:tc>
        <w:tc>
          <w:tcPr>
            <w:tcW w:w="3432" w:type="dxa"/>
            <w:tcMar>
              <w:top w:w="113" w:type="dxa"/>
              <w:bottom w:w="85" w:type="dxa"/>
            </w:tcMar>
            <w:vAlign w:val="center"/>
          </w:tcPr>
          <w:p w:rsidR="00A97AAF" w:rsidRDefault="00F474D2">
            <w:pPr>
              <w:jc w:val="center"/>
              <w:rPr>
                <w:sz w:val="20"/>
              </w:rPr>
            </w:pPr>
            <w:r>
              <w:rPr>
                <w:sz w:val="20"/>
              </w:rPr>
              <w:t>2</w:t>
            </w:r>
          </w:p>
        </w:tc>
      </w:tr>
      <w:tr w:rsidR="00A97AAF" w:rsidTr="00501C8E">
        <w:trPr>
          <w:trHeight w:val="372"/>
        </w:trPr>
        <w:tc>
          <w:tcPr>
            <w:tcW w:w="6030" w:type="dxa"/>
            <w:tcMar>
              <w:top w:w="113" w:type="dxa"/>
              <w:bottom w:w="85" w:type="dxa"/>
            </w:tcMar>
            <w:vAlign w:val="center"/>
          </w:tcPr>
          <w:p w:rsidR="00A97AAF" w:rsidRDefault="00596C79" w:rsidP="00B02E7C">
            <w:pPr>
              <w:jc w:val="both"/>
              <w:rPr>
                <w:sz w:val="20"/>
              </w:rPr>
            </w:pPr>
            <w:r>
              <w:rPr>
                <w:sz w:val="20"/>
              </w:rPr>
              <w:t>1.</w:t>
            </w:r>
            <w:r w:rsidR="0005734B">
              <w:rPr>
                <w:sz w:val="20"/>
              </w:rPr>
              <w:t>5</w:t>
            </w:r>
            <w:r w:rsidR="00D63659">
              <w:rPr>
                <w:sz w:val="20"/>
              </w:rPr>
              <w:t> </w:t>
            </w:r>
            <w:r w:rsidR="00F474D2">
              <w:rPr>
                <w:sz w:val="20"/>
              </w:rPr>
              <w:t>установки водонапорных башен и др.</w:t>
            </w:r>
          </w:p>
        </w:tc>
        <w:tc>
          <w:tcPr>
            <w:tcW w:w="3432" w:type="dxa"/>
            <w:tcMar>
              <w:top w:w="113" w:type="dxa"/>
              <w:bottom w:w="85" w:type="dxa"/>
            </w:tcMar>
            <w:vAlign w:val="center"/>
          </w:tcPr>
          <w:p w:rsidR="00A97AAF" w:rsidRDefault="00F474D2">
            <w:pPr>
              <w:jc w:val="center"/>
              <w:rPr>
                <w:sz w:val="20"/>
              </w:rPr>
            </w:pPr>
            <w:r>
              <w:rPr>
                <w:sz w:val="20"/>
              </w:rPr>
              <w:t>2</w:t>
            </w:r>
          </w:p>
        </w:tc>
      </w:tr>
      <w:tr w:rsidR="00A97AAF" w:rsidTr="00501C8E">
        <w:trPr>
          <w:trHeight w:val="372"/>
        </w:trPr>
        <w:tc>
          <w:tcPr>
            <w:tcW w:w="6030" w:type="dxa"/>
            <w:tcMar>
              <w:top w:w="113" w:type="dxa"/>
              <w:bottom w:w="85" w:type="dxa"/>
            </w:tcMar>
            <w:vAlign w:val="center"/>
          </w:tcPr>
          <w:p w:rsidR="00A97AAF" w:rsidRDefault="00D63659" w:rsidP="00F474D2">
            <w:pPr>
              <w:rPr>
                <w:sz w:val="20"/>
              </w:rPr>
            </w:pPr>
            <w:r>
              <w:rPr>
                <w:sz w:val="20"/>
              </w:rPr>
              <w:t>1.</w:t>
            </w:r>
            <w:r w:rsidR="0005734B">
              <w:rPr>
                <w:sz w:val="20"/>
              </w:rPr>
              <w:t>6</w:t>
            </w:r>
            <w:r w:rsidR="00C078C9">
              <w:rPr>
                <w:sz w:val="20"/>
              </w:rPr>
              <w:t xml:space="preserve"> </w:t>
            </w:r>
            <w:r w:rsidR="00F474D2">
              <w:rPr>
                <w:sz w:val="20"/>
              </w:rPr>
              <w:t xml:space="preserve">установки теплоснабжения и горячей воды (в </w:t>
            </w:r>
            <w:proofErr w:type="spellStart"/>
            <w:r w:rsidR="00F474D2">
              <w:rPr>
                <w:sz w:val="20"/>
              </w:rPr>
              <w:t>т.ч</w:t>
            </w:r>
            <w:proofErr w:type="spellEnd"/>
            <w:r w:rsidR="00F474D2">
              <w:rPr>
                <w:sz w:val="20"/>
              </w:rPr>
              <w:t>. котлы-преобразователи)</w:t>
            </w:r>
          </w:p>
        </w:tc>
        <w:tc>
          <w:tcPr>
            <w:tcW w:w="3432" w:type="dxa"/>
            <w:tcMar>
              <w:top w:w="113" w:type="dxa"/>
              <w:bottom w:w="85" w:type="dxa"/>
            </w:tcMar>
            <w:vAlign w:val="center"/>
          </w:tcPr>
          <w:p w:rsidR="00A97AAF" w:rsidRDefault="00F474D2">
            <w:pPr>
              <w:jc w:val="center"/>
              <w:rPr>
                <w:sz w:val="20"/>
              </w:rPr>
            </w:pPr>
            <w:r>
              <w:rPr>
                <w:sz w:val="20"/>
              </w:rPr>
              <w:t>2</w:t>
            </w:r>
          </w:p>
        </w:tc>
      </w:tr>
      <w:tr w:rsidR="00A97AAF" w:rsidTr="00501C8E">
        <w:trPr>
          <w:trHeight w:val="372"/>
        </w:trPr>
        <w:tc>
          <w:tcPr>
            <w:tcW w:w="6030" w:type="dxa"/>
            <w:tcMar>
              <w:top w:w="113" w:type="dxa"/>
              <w:bottom w:w="85" w:type="dxa"/>
            </w:tcMar>
            <w:vAlign w:val="center"/>
          </w:tcPr>
          <w:p w:rsidR="00A97AAF" w:rsidRDefault="00596C79" w:rsidP="00431DDE">
            <w:pPr>
              <w:rPr>
                <w:sz w:val="20"/>
              </w:rPr>
            </w:pPr>
            <w:r>
              <w:rPr>
                <w:sz w:val="20"/>
              </w:rPr>
              <w:t>1.</w:t>
            </w:r>
            <w:r w:rsidR="0005734B">
              <w:rPr>
                <w:sz w:val="20"/>
              </w:rPr>
              <w:t>7</w:t>
            </w:r>
            <w:r w:rsidR="00C078C9">
              <w:rPr>
                <w:sz w:val="20"/>
              </w:rPr>
              <w:t xml:space="preserve"> </w:t>
            </w:r>
            <w:r w:rsidR="00F474D2">
              <w:rPr>
                <w:sz w:val="20"/>
              </w:rPr>
              <w:t xml:space="preserve">котельные согласно СНиП </w:t>
            </w:r>
            <w:r w:rsidR="00F474D2">
              <w:rPr>
                <w:sz w:val="20"/>
                <w:lang w:val="en-US"/>
              </w:rPr>
              <w:t>II</w:t>
            </w:r>
            <w:r w:rsidR="00F474D2">
              <w:rPr>
                <w:sz w:val="20"/>
              </w:rPr>
              <w:t>-35</w:t>
            </w:r>
            <w:r w:rsidR="00FE31B0">
              <w:rPr>
                <w:sz w:val="20"/>
              </w:rPr>
              <w:t xml:space="preserve"> (и/или </w:t>
            </w:r>
            <w:r w:rsidR="00F474D2">
              <w:rPr>
                <w:sz w:val="20"/>
              </w:rPr>
              <w:t xml:space="preserve"> </w:t>
            </w:r>
            <w:r w:rsidR="006F4A9C">
              <w:rPr>
                <w:sz w:val="20"/>
              </w:rPr>
              <w:t>СН 4.02.04-2019</w:t>
            </w:r>
            <w:r w:rsidR="00FE31B0">
              <w:rPr>
                <w:sz w:val="20"/>
              </w:rPr>
              <w:t>)</w:t>
            </w:r>
          </w:p>
        </w:tc>
        <w:tc>
          <w:tcPr>
            <w:tcW w:w="3432" w:type="dxa"/>
            <w:tcMar>
              <w:top w:w="113" w:type="dxa"/>
              <w:bottom w:w="85" w:type="dxa"/>
            </w:tcMar>
            <w:vAlign w:val="center"/>
          </w:tcPr>
          <w:p w:rsidR="00A97AAF" w:rsidRDefault="00F474D2">
            <w:pPr>
              <w:jc w:val="center"/>
              <w:rPr>
                <w:sz w:val="20"/>
              </w:rPr>
            </w:pPr>
            <w:r>
              <w:rPr>
                <w:sz w:val="20"/>
              </w:rPr>
              <w:t>1; 2</w:t>
            </w:r>
          </w:p>
        </w:tc>
      </w:tr>
      <w:tr w:rsidR="00A97AAF" w:rsidTr="00501C8E">
        <w:trPr>
          <w:trHeight w:val="269"/>
        </w:trPr>
        <w:tc>
          <w:tcPr>
            <w:tcW w:w="6030" w:type="dxa"/>
            <w:tcMar>
              <w:top w:w="113" w:type="dxa"/>
              <w:bottom w:w="85" w:type="dxa"/>
            </w:tcMar>
            <w:vAlign w:val="center"/>
          </w:tcPr>
          <w:p w:rsidR="00A97AAF" w:rsidRPr="00B77938" w:rsidRDefault="00D63659" w:rsidP="00F474D2">
            <w:pPr>
              <w:rPr>
                <w:sz w:val="20"/>
              </w:rPr>
            </w:pPr>
            <w:r>
              <w:rPr>
                <w:sz w:val="20"/>
              </w:rPr>
              <w:t>1.</w:t>
            </w:r>
            <w:r w:rsidR="00F474D2">
              <w:rPr>
                <w:sz w:val="20"/>
              </w:rPr>
              <w:t xml:space="preserve">7.1 </w:t>
            </w:r>
            <w:r w:rsidR="00F474D2">
              <w:rPr>
                <w:sz w:val="20"/>
                <w:szCs w:val="28"/>
              </w:rPr>
              <w:t xml:space="preserve">сетевые и </w:t>
            </w:r>
            <w:proofErr w:type="spellStart"/>
            <w:r w:rsidR="00F474D2">
              <w:rPr>
                <w:sz w:val="20"/>
                <w:szCs w:val="28"/>
              </w:rPr>
              <w:t>подпиточные</w:t>
            </w:r>
            <w:proofErr w:type="spellEnd"/>
            <w:r w:rsidR="00F474D2">
              <w:rPr>
                <w:sz w:val="20"/>
                <w:szCs w:val="28"/>
              </w:rPr>
              <w:t xml:space="preserve"> насосы в котельных с водогрейными котлами  среднего и высокого давления единичной производительностью более </w:t>
            </w:r>
            <w:r w:rsidR="00F474D2" w:rsidRPr="00E8427F">
              <w:rPr>
                <w:sz w:val="20"/>
                <w:szCs w:val="28"/>
              </w:rPr>
              <w:br/>
            </w:r>
            <w:r w:rsidR="00F474D2">
              <w:rPr>
                <w:sz w:val="20"/>
                <w:szCs w:val="28"/>
              </w:rPr>
              <w:t>10 Гкал/час</w:t>
            </w:r>
          </w:p>
        </w:tc>
        <w:tc>
          <w:tcPr>
            <w:tcW w:w="3432" w:type="dxa"/>
            <w:tcMar>
              <w:top w:w="113" w:type="dxa"/>
              <w:bottom w:w="85" w:type="dxa"/>
            </w:tcMar>
            <w:vAlign w:val="center"/>
          </w:tcPr>
          <w:p w:rsidR="00A97AAF" w:rsidRDefault="00F474D2">
            <w:pPr>
              <w:jc w:val="center"/>
              <w:rPr>
                <w:sz w:val="20"/>
              </w:rPr>
            </w:pPr>
            <w:r>
              <w:rPr>
                <w:sz w:val="20"/>
                <w:lang w:val="en-US"/>
              </w:rPr>
              <w:t>1</w:t>
            </w:r>
          </w:p>
        </w:tc>
      </w:tr>
      <w:tr w:rsidR="00F474D2" w:rsidTr="00501C8E">
        <w:trPr>
          <w:trHeight w:val="269"/>
        </w:trPr>
        <w:tc>
          <w:tcPr>
            <w:tcW w:w="6030" w:type="dxa"/>
            <w:tcMar>
              <w:top w:w="113" w:type="dxa"/>
              <w:bottom w:w="85" w:type="dxa"/>
            </w:tcMar>
            <w:vAlign w:val="center"/>
          </w:tcPr>
          <w:p w:rsidR="00F474D2" w:rsidDel="00D63659" w:rsidRDefault="00F474D2" w:rsidP="00F474D2">
            <w:pPr>
              <w:jc w:val="both"/>
              <w:rPr>
                <w:sz w:val="20"/>
              </w:rPr>
            </w:pPr>
            <w:r>
              <w:rPr>
                <w:sz w:val="20"/>
              </w:rPr>
              <w:t>1.8 насосные станции пожаротушения</w:t>
            </w:r>
          </w:p>
        </w:tc>
        <w:tc>
          <w:tcPr>
            <w:tcW w:w="3432" w:type="dxa"/>
            <w:tcMar>
              <w:top w:w="113" w:type="dxa"/>
              <w:bottom w:w="85" w:type="dxa"/>
            </w:tcMar>
            <w:vAlign w:val="center"/>
          </w:tcPr>
          <w:p w:rsidR="00F474D2" w:rsidRDefault="00F474D2">
            <w:pPr>
              <w:jc w:val="center"/>
              <w:rPr>
                <w:sz w:val="20"/>
              </w:rPr>
            </w:pPr>
            <w:r>
              <w:rPr>
                <w:sz w:val="20"/>
              </w:rPr>
              <w:t>1</w:t>
            </w:r>
          </w:p>
        </w:tc>
      </w:tr>
      <w:tr w:rsidR="00E81FF7" w:rsidTr="00501C8E">
        <w:trPr>
          <w:trHeight w:val="269"/>
        </w:trPr>
        <w:tc>
          <w:tcPr>
            <w:tcW w:w="6030" w:type="dxa"/>
            <w:tcMar>
              <w:top w:w="113" w:type="dxa"/>
              <w:bottom w:w="85" w:type="dxa"/>
            </w:tcMar>
            <w:vAlign w:val="center"/>
          </w:tcPr>
          <w:p w:rsidR="00E81FF7" w:rsidDel="00D63659" w:rsidRDefault="00E81FF7" w:rsidP="00F474D2">
            <w:pPr>
              <w:rPr>
                <w:sz w:val="20"/>
              </w:rPr>
            </w:pPr>
            <w:r>
              <w:rPr>
                <w:sz w:val="20"/>
              </w:rPr>
              <w:t xml:space="preserve">1.9 </w:t>
            </w:r>
            <w:r w:rsidR="00F474D2">
              <w:rPr>
                <w:sz w:val="20"/>
              </w:rPr>
              <w:t xml:space="preserve">аварийная вентиляция, </w:t>
            </w:r>
            <w:proofErr w:type="spellStart"/>
            <w:r w:rsidR="00F474D2">
              <w:rPr>
                <w:sz w:val="20"/>
              </w:rPr>
              <w:t>дымоудаление</w:t>
            </w:r>
            <w:proofErr w:type="spellEnd"/>
          </w:p>
        </w:tc>
        <w:tc>
          <w:tcPr>
            <w:tcW w:w="3432" w:type="dxa"/>
            <w:tcMar>
              <w:top w:w="113" w:type="dxa"/>
              <w:bottom w:w="85" w:type="dxa"/>
            </w:tcMar>
            <w:vAlign w:val="center"/>
          </w:tcPr>
          <w:p w:rsidR="00E81FF7" w:rsidRDefault="00F474D2">
            <w:pPr>
              <w:jc w:val="center"/>
              <w:rPr>
                <w:sz w:val="20"/>
              </w:rPr>
            </w:pPr>
            <w:r>
              <w:rPr>
                <w:sz w:val="20"/>
              </w:rPr>
              <w:t>1</w:t>
            </w:r>
          </w:p>
        </w:tc>
      </w:tr>
      <w:tr w:rsidR="00B02E7C" w:rsidTr="00501C8E">
        <w:trPr>
          <w:trHeight w:val="269"/>
        </w:trPr>
        <w:tc>
          <w:tcPr>
            <w:tcW w:w="6030" w:type="dxa"/>
            <w:tcMar>
              <w:top w:w="113" w:type="dxa"/>
              <w:bottom w:w="85" w:type="dxa"/>
            </w:tcMar>
            <w:vAlign w:val="center"/>
          </w:tcPr>
          <w:p w:rsidR="00B02E7C" w:rsidRDefault="00B02E7C" w:rsidP="00F474D2">
            <w:pPr>
              <w:rPr>
                <w:sz w:val="20"/>
              </w:rPr>
            </w:pPr>
            <w:r>
              <w:rPr>
                <w:sz w:val="20"/>
              </w:rPr>
              <w:t>1.10 насосные станции оборотного водоснабжения</w:t>
            </w:r>
          </w:p>
        </w:tc>
        <w:tc>
          <w:tcPr>
            <w:tcW w:w="3432" w:type="dxa"/>
            <w:tcMar>
              <w:top w:w="113" w:type="dxa"/>
              <w:bottom w:w="85" w:type="dxa"/>
            </w:tcMar>
            <w:vAlign w:val="center"/>
          </w:tcPr>
          <w:p w:rsidR="00B02E7C" w:rsidRDefault="00B02E7C">
            <w:pPr>
              <w:jc w:val="center"/>
              <w:rPr>
                <w:sz w:val="20"/>
              </w:rPr>
            </w:pPr>
            <w:r>
              <w:rPr>
                <w:sz w:val="20"/>
              </w:rPr>
              <w:t>2</w:t>
            </w:r>
          </w:p>
        </w:tc>
      </w:tr>
      <w:tr w:rsidR="00A97AAF" w:rsidTr="00501C8E">
        <w:trPr>
          <w:trHeight w:val="161"/>
        </w:trPr>
        <w:tc>
          <w:tcPr>
            <w:tcW w:w="6030" w:type="dxa"/>
            <w:tcMar>
              <w:top w:w="113" w:type="dxa"/>
              <w:bottom w:w="85" w:type="dxa"/>
            </w:tcMar>
            <w:vAlign w:val="center"/>
          </w:tcPr>
          <w:p w:rsidR="00A97AAF" w:rsidRPr="009E7B74" w:rsidRDefault="00D63659" w:rsidP="00D63659">
            <w:pPr>
              <w:rPr>
                <w:b/>
                <w:sz w:val="20"/>
              </w:rPr>
            </w:pPr>
            <w:r w:rsidRPr="009E7B74">
              <w:rPr>
                <w:b/>
                <w:sz w:val="20"/>
              </w:rPr>
              <w:t xml:space="preserve">2 </w:t>
            </w:r>
            <w:r w:rsidR="00A97AAF" w:rsidRPr="009E7B74">
              <w:rPr>
                <w:b/>
                <w:sz w:val="20"/>
              </w:rPr>
              <w:t xml:space="preserve">Комплексы и фермы </w:t>
            </w:r>
            <w:r w:rsidR="00614E2C" w:rsidRPr="009E7B74">
              <w:rPr>
                <w:b/>
                <w:sz w:val="20"/>
              </w:rPr>
              <w:t xml:space="preserve">по производству </w:t>
            </w:r>
            <w:r w:rsidR="00A97AAF" w:rsidRPr="009E7B74">
              <w:rPr>
                <w:b/>
                <w:sz w:val="20"/>
              </w:rPr>
              <w:t>моло</w:t>
            </w:r>
            <w:r w:rsidR="00614E2C" w:rsidRPr="009E7B74">
              <w:rPr>
                <w:b/>
                <w:sz w:val="20"/>
              </w:rPr>
              <w:t>ка</w:t>
            </w:r>
          </w:p>
        </w:tc>
        <w:tc>
          <w:tcPr>
            <w:tcW w:w="3432" w:type="dxa"/>
            <w:tcMar>
              <w:top w:w="113" w:type="dxa"/>
              <w:bottom w:w="85" w:type="dxa"/>
            </w:tcMar>
            <w:vAlign w:val="center"/>
          </w:tcPr>
          <w:p w:rsidR="00A97AAF" w:rsidRDefault="00A97AAF">
            <w:pPr>
              <w:jc w:val="center"/>
              <w:rPr>
                <w:sz w:val="20"/>
              </w:rPr>
            </w:pPr>
          </w:p>
        </w:tc>
      </w:tr>
      <w:tr w:rsidR="00A97AAF" w:rsidTr="00501C8E">
        <w:tc>
          <w:tcPr>
            <w:tcW w:w="6030" w:type="dxa"/>
            <w:tcMar>
              <w:top w:w="113" w:type="dxa"/>
              <w:bottom w:w="85" w:type="dxa"/>
            </w:tcMar>
            <w:vAlign w:val="center"/>
          </w:tcPr>
          <w:p w:rsidR="00A97AAF" w:rsidRDefault="001C43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24"/>
              </w:rPr>
            </w:pPr>
            <w:r>
              <w:rPr>
                <w:rFonts w:ascii="Arial" w:hAnsi="Arial" w:cs="Arial"/>
                <w:szCs w:val="24"/>
              </w:rPr>
              <w:t>2.1</w:t>
            </w:r>
            <w:r w:rsidR="00C078C9">
              <w:rPr>
                <w:rFonts w:ascii="Arial" w:hAnsi="Arial" w:cs="Arial"/>
                <w:szCs w:val="24"/>
              </w:rPr>
              <w:t xml:space="preserve"> </w:t>
            </w:r>
            <w:r w:rsidR="00A97AAF">
              <w:rPr>
                <w:rFonts w:ascii="Arial" w:hAnsi="Arial" w:cs="Arial"/>
                <w:szCs w:val="24"/>
              </w:rPr>
              <w:t>системы доения коров в стойлах</w:t>
            </w:r>
          </w:p>
        </w:tc>
        <w:tc>
          <w:tcPr>
            <w:tcW w:w="3432" w:type="dxa"/>
            <w:tcMar>
              <w:top w:w="113" w:type="dxa"/>
              <w:bottom w:w="85" w:type="dxa"/>
            </w:tcMar>
            <w:vAlign w:val="center"/>
          </w:tcPr>
          <w:p w:rsidR="00A97AAF" w:rsidRDefault="00A97AAF" w:rsidP="00670A1A">
            <w:pPr>
              <w:jc w:val="center"/>
              <w:rPr>
                <w:sz w:val="20"/>
              </w:rPr>
            </w:pPr>
            <w:r>
              <w:rPr>
                <w:sz w:val="20"/>
              </w:rPr>
              <w:t>2</w:t>
            </w:r>
          </w:p>
        </w:tc>
      </w:tr>
      <w:tr w:rsidR="00A97AAF" w:rsidRPr="00A53F62" w:rsidTr="00501C8E">
        <w:tc>
          <w:tcPr>
            <w:tcW w:w="6030" w:type="dxa"/>
            <w:tcMar>
              <w:top w:w="113" w:type="dxa"/>
              <w:bottom w:w="85" w:type="dxa"/>
            </w:tcMar>
            <w:vAlign w:val="center"/>
          </w:tcPr>
          <w:p w:rsidR="00A97AAF" w:rsidRPr="00A53F62" w:rsidRDefault="009E7B74">
            <w:pPr>
              <w:rPr>
                <w:sz w:val="20"/>
                <w:szCs w:val="20"/>
              </w:rPr>
            </w:pPr>
            <w:r w:rsidRPr="00A53F62">
              <w:rPr>
                <w:sz w:val="20"/>
                <w:szCs w:val="20"/>
              </w:rPr>
              <w:t>2.</w:t>
            </w:r>
            <w:r w:rsidR="001C43EE">
              <w:rPr>
                <w:sz w:val="20"/>
                <w:szCs w:val="20"/>
              </w:rPr>
              <w:t>2</w:t>
            </w:r>
            <w:r w:rsidR="00C078C9">
              <w:rPr>
                <w:sz w:val="20"/>
                <w:szCs w:val="20"/>
              </w:rPr>
              <w:t xml:space="preserve"> </w:t>
            </w:r>
            <w:r w:rsidRPr="00A53F62">
              <w:rPr>
                <w:sz w:val="20"/>
                <w:szCs w:val="20"/>
              </w:rPr>
              <w:t xml:space="preserve">системы доения коров </w:t>
            </w:r>
            <w:r w:rsidR="00A97AAF" w:rsidRPr="00A53F62">
              <w:rPr>
                <w:sz w:val="20"/>
                <w:szCs w:val="20"/>
              </w:rPr>
              <w:t>в доильных залах</w:t>
            </w:r>
          </w:p>
        </w:tc>
        <w:tc>
          <w:tcPr>
            <w:tcW w:w="3432" w:type="dxa"/>
            <w:tcMar>
              <w:top w:w="113" w:type="dxa"/>
              <w:bottom w:w="85" w:type="dxa"/>
            </w:tcMar>
            <w:vAlign w:val="center"/>
          </w:tcPr>
          <w:p w:rsidR="00A97AAF" w:rsidRPr="00A53F62" w:rsidRDefault="00A97AAF" w:rsidP="00670A1A">
            <w:pPr>
              <w:jc w:val="center"/>
              <w:rPr>
                <w:sz w:val="20"/>
                <w:szCs w:val="20"/>
              </w:rPr>
            </w:pPr>
            <w:r w:rsidRPr="00A53F62">
              <w:rPr>
                <w:sz w:val="20"/>
                <w:szCs w:val="20"/>
              </w:rPr>
              <w:t>2</w:t>
            </w:r>
          </w:p>
        </w:tc>
      </w:tr>
      <w:tr w:rsidR="00A97AAF" w:rsidTr="00501C8E">
        <w:tc>
          <w:tcPr>
            <w:tcW w:w="6030" w:type="dxa"/>
            <w:tcMar>
              <w:top w:w="113" w:type="dxa"/>
              <w:bottom w:w="85" w:type="dxa"/>
            </w:tcMar>
            <w:vAlign w:val="center"/>
          </w:tcPr>
          <w:p w:rsidR="00A97AAF" w:rsidRDefault="001C43EE" w:rsidP="00B02E7C">
            <w:pPr>
              <w:rPr>
                <w:sz w:val="20"/>
              </w:rPr>
            </w:pPr>
            <w:r>
              <w:rPr>
                <w:sz w:val="20"/>
              </w:rPr>
              <w:t>2.3</w:t>
            </w:r>
            <w:r w:rsidR="00C078C9">
              <w:rPr>
                <w:sz w:val="20"/>
              </w:rPr>
              <w:t xml:space="preserve"> </w:t>
            </w:r>
            <w:r w:rsidR="00A97AAF">
              <w:rPr>
                <w:sz w:val="20"/>
              </w:rPr>
              <w:t>рабоче</w:t>
            </w:r>
            <w:r w:rsidR="00B02E7C">
              <w:rPr>
                <w:sz w:val="20"/>
              </w:rPr>
              <w:t>е освещение</w:t>
            </w:r>
            <w:r w:rsidR="00A97AAF">
              <w:rPr>
                <w:sz w:val="20"/>
              </w:rPr>
              <w:t xml:space="preserve"> в доильных залах</w:t>
            </w:r>
          </w:p>
        </w:tc>
        <w:tc>
          <w:tcPr>
            <w:tcW w:w="3432" w:type="dxa"/>
            <w:tcMar>
              <w:top w:w="113" w:type="dxa"/>
              <w:bottom w:w="85" w:type="dxa"/>
            </w:tcMar>
            <w:vAlign w:val="center"/>
          </w:tcPr>
          <w:p w:rsidR="00A97AAF" w:rsidRDefault="00A97AAF" w:rsidP="00670A1A">
            <w:pPr>
              <w:jc w:val="center"/>
              <w:rPr>
                <w:sz w:val="20"/>
              </w:rPr>
            </w:pPr>
            <w:r>
              <w:rPr>
                <w:sz w:val="20"/>
              </w:rPr>
              <w:t>2</w:t>
            </w:r>
          </w:p>
        </w:tc>
      </w:tr>
      <w:tr w:rsidR="00A97AAF" w:rsidTr="00501C8E">
        <w:tc>
          <w:tcPr>
            <w:tcW w:w="6030" w:type="dxa"/>
            <w:tcMar>
              <w:top w:w="113" w:type="dxa"/>
              <w:bottom w:w="85" w:type="dxa"/>
            </w:tcMar>
            <w:vAlign w:val="center"/>
          </w:tcPr>
          <w:p w:rsidR="00A97AAF" w:rsidRDefault="009E7B74">
            <w:pPr>
              <w:rPr>
                <w:sz w:val="20"/>
              </w:rPr>
            </w:pPr>
            <w:r>
              <w:rPr>
                <w:sz w:val="20"/>
              </w:rPr>
              <w:t>2.</w:t>
            </w:r>
            <w:r w:rsidR="001C43EE">
              <w:rPr>
                <w:sz w:val="20"/>
              </w:rPr>
              <w:t>4</w:t>
            </w:r>
            <w:r w:rsidR="00A97AAF">
              <w:rPr>
                <w:sz w:val="20"/>
              </w:rPr>
              <w:t xml:space="preserve"> системы промывки молокопроводов и подогрева воды</w:t>
            </w:r>
          </w:p>
        </w:tc>
        <w:tc>
          <w:tcPr>
            <w:tcW w:w="3432" w:type="dxa"/>
            <w:tcMar>
              <w:top w:w="113" w:type="dxa"/>
              <w:bottom w:w="85" w:type="dxa"/>
            </w:tcMar>
            <w:vAlign w:val="center"/>
          </w:tcPr>
          <w:p w:rsidR="00A97AAF" w:rsidRDefault="00A97AAF" w:rsidP="00670A1A">
            <w:pPr>
              <w:jc w:val="center"/>
              <w:rPr>
                <w:sz w:val="20"/>
              </w:rPr>
            </w:pPr>
            <w:r>
              <w:rPr>
                <w:sz w:val="20"/>
              </w:rPr>
              <w:t>2</w:t>
            </w:r>
          </w:p>
        </w:tc>
      </w:tr>
      <w:tr w:rsidR="00A97AAF" w:rsidTr="00501C8E">
        <w:tc>
          <w:tcPr>
            <w:tcW w:w="6030" w:type="dxa"/>
            <w:tcBorders>
              <w:bottom w:val="single" w:sz="4" w:space="0" w:color="auto"/>
            </w:tcBorders>
            <w:tcMar>
              <w:top w:w="113" w:type="dxa"/>
              <w:bottom w:w="85" w:type="dxa"/>
            </w:tcMar>
            <w:vAlign w:val="center"/>
          </w:tcPr>
          <w:p w:rsidR="00A97AAF" w:rsidRDefault="001C43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24"/>
              </w:rPr>
            </w:pPr>
            <w:r>
              <w:rPr>
                <w:rFonts w:ascii="Arial" w:hAnsi="Arial" w:cs="Arial"/>
                <w:szCs w:val="24"/>
              </w:rPr>
              <w:t>2.5</w:t>
            </w:r>
            <w:r w:rsidR="00C078C9">
              <w:rPr>
                <w:rFonts w:ascii="Arial" w:hAnsi="Arial" w:cs="Arial"/>
                <w:szCs w:val="24"/>
              </w:rPr>
              <w:t xml:space="preserve"> </w:t>
            </w:r>
            <w:r w:rsidR="00A97AAF">
              <w:rPr>
                <w:rFonts w:ascii="Arial" w:hAnsi="Arial" w:cs="Arial"/>
                <w:szCs w:val="24"/>
              </w:rPr>
              <w:t>локальный обогрев телят</w:t>
            </w:r>
          </w:p>
        </w:tc>
        <w:tc>
          <w:tcPr>
            <w:tcW w:w="3432" w:type="dxa"/>
            <w:tcBorders>
              <w:bottom w:val="single" w:sz="4" w:space="0" w:color="auto"/>
            </w:tcBorders>
            <w:tcMar>
              <w:top w:w="113" w:type="dxa"/>
              <w:bottom w:w="85" w:type="dxa"/>
            </w:tcMar>
            <w:vAlign w:val="center"/>
          </w:tcPr>
          <w:p w:rsidR="00A97AAF" w:rsidRDefault="00A97AAF" w:rsidP="00670A1A">
            <w:pPr>
              <w:jc w:val="center"/>
              <w:rPr>
                <w:sz w:val="20"/>
              </w:rPr>
            </w:pPr>
            <w:r>
              <w:rPr>
                <w:sz w:val="20"/>
              </w:rPr>
              <w:t>2</w:t>
            </w:r>
          </w:p>
        </w:tc>
      </w:tr>
      <w:tr w:rsidR="0005734B" w:rsidTr="00501C8E">
        <w:tc>
          <w:tcPr>
            <w:tcW w:w="6030" w:type="dxa"/>
            <w:tcBorders>
              <w:bottom w:val="nil"/>
            </w:tcBorders>
            <w:tcMar>
              <w:top w:w="113" w:type="dxa"/>
              <w:bottom w:w="85" w:type="dxa"/>
            </w:tcMar>
            <w:vAlign w:val="center"/>
          </w:tcPr>
          <w:p w:rsidR="0005734B" w:rsidRPr="00FB03CE" w:rsidRDefault="001C43EE" w:rsidP="00B02E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24"/>
              </w:rPr>
            </w:pPr>
            <w:r>
              <w:rPr>
                <w:rFonts w:ascii="Arial" w:hAnsi="Arial" w:cs="Arial"/>
              </w:rPr>
              <w:t>2.6</w:t>
            </w:r>
            <w:r w:rsidR="00C078C9">
              <w:rPr>
                <w:rFonts w:ascii="Arial" w:hAnsi="Arial" w:cs="Arial"/>
              </w:rPr>
              <w:t xml:space="preserve"> </w:t>
            </w:r>
            <w:r w:rsidR="00B02E7C">
              <w:rPr>
                <w:rFonts w:ascii="Arial" w:hAnsi="Arial" w:cs="Arial"/>
              </w:rPr>
              <w:t xml:space="preserve">рабочее и </w:t>
            </w:r>
            <w:r w:rsidR="0005734B" w:rsidRPr="00FB03CE">
              <w:rPr>
                <w:rFonts w:ascii="Arial" w:hAnsi="Arial" w:cs="Arial"/>
              </w:rPr>
              <w:t xml:space="preserve"> дежурно</w:t>
            </w:r>
            <w:r w:rsidR="005D4838">
              <w:rPr>
                <w:rFonts w:ascii="Arial" w:hAnsi="Arial" w:cs="Arial"/>
              </w:rPr>
              <w:t>е</w:t>
            </w:r>
            <w:r w:rsidR="0005734B" w:rsidRPr="00FB03CE">
              <w:rPr>
                <w:rFonts w:ascii="Arial" w:hAnsi="Arial" w:cs="Arial"/>
              </w:rPr>
              <w:t xml:space="preserve"> освещени</w:t>
            </w:r>
            <w:r w:rsidR="00B02E7C">
              <w:rPr>
                <w:rFonts w:ascii="Arial" w:hAnsi="Arial" w:cs="Arial"/>
              </w:rPr>
              <w:t>я</w:t>
            </w:r>
            <w:r w:rsidR="0005734B" w:rsidRPr="00FB03CE">
              <w:rPr>
                <w:rFonts w:ascii="Arial" w:hAnsi="Arial" w:cs="Arial"/>
              </w:rPr>
              <w:t xml:space="preserve"> в родильном </w:t>
            </w:r>
            <w:r w:rsidR="0005734B" w:rsidRPr="00FB03CE">
              <w:rPr>
                <w:rFonts w:ascii="Arial" w:hAnsi="Arial" w:cs="Arial"/>
              </w:rPr>
              <w:lastRenderedPageBreak/>
              <w:t>отделении</w:t>
            </w:r>
          </w:p>
        </w:tc>
        <w:tc>
          <w:tcPr>
            <w:tcW w:w="3432" w:type="dxa"/>
            <w:tcBorders>
              <w:bottom w:val="nil"/>
            </w:tcBorders>
            <w:tcMar>
              <w:top w:w="113" w:type="dxa"/>
              <w:bottom w:w="85" w:type="dxa"/>
            </w:tcMar>
            <w:vAlign w:val="center"/>
          </w:tcPr>
          <w:p w:rsidR="0005734B" w:rsidRPr="00FB03CE" w:rsidRDefault="0005734B" w:rsidP="00670A1A">
            <w:pPr>
              <w:jc w:val="center"/>
              <w:rPr>
                <w:sz w:val="20"/>
              </w:rPr>
            </w:pPr>
            <w:r w:rsidRPr="00FB03CE">
              <w:rPr>
                <w:sz w:val="20"/>
                <w:szCs w:val="20"/>
              </w:rPr>
              <w:lastRenderedPageBreak/>
              <w:t>2</w:t>
            </w:r>
          </w:p>
        </w:tc>
      </w:tr>
    </w:tbl>
    <w:p w:rsidR="00596C79" w:rsidRDefault="00596C79" w:rsidP="009E7B74">
      <w:pPr>
        <w:spacing w:after="120"/>
        <w:ind w:firstLine="709"/>
        <w:rPr>
          <w:b/>
          <w:sz w:val="20"/>
          <w:szCs w:val="20"/>
        </w:rPr>
      </w:pPr>
    </w:p>
    <w:p w:rsidR="009E7B74" w:rsidRPr="00501C8E" w:rsidRDefault="009E7B74" w:rsidP="00501C8E">
      <w:pPr>
        <w:ind w:right="-144"/>
        <w:rPr>
          <w:b/>
          <w:sz w:val="20"/>
          <w:szCs w:val="28"/>
        </w:rPr>
      </w:pPr>
      <w:r w:rsidRPr="00501C8E">
        <w:rPr>
          <w:b/>
          <w:sz w:val="20"/>
          <w:szCs w:val="28"/>
        </w:rPr>
        <w:t>Продолжение таблицы Б</w:t>
      </w:r>
      <w:r w:rsidR="00071E78" w:rsidRPr="00501C8E">
        <w:rPr>
          <w:b/>
          <w:sz w:val="20"/>
          <w:szCs w:val="28"/>
        </w:rPr>
        <w:t>.</w:t>
      </w:r>
      <w:r w:rsidRPr="00501C8E">
        <w:rPr>
          <w:b/>
          <w:sz w:val="20"/>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3432"/>
      </w:tblGrid>
      <w:tr w:rsidR="009E7B74" w:rsidTr="00501C8E">
        <w:tc>
          <w:tcPr>
            <w:tcW w:w="6030" w:type="dxa"/>
            <w:tcBorders>
              <w:bottom w:val="double" w:sz="4" w:space="0" w:color="auto"/>
            </w:tcBorders>
            <w:tcMar>
              <w:top w:w="113" w:type="dxa"/>
              <w:bottom w:w="85" w:type="dxa"/>
            </w:tcMar>
            <w:vAlign w:val="center"/>
          </w:tcPr>
          <w:p w:rsidR="009E7B74" w:rsidRPr="00F64AB4" w:rsidRDefault="009E7B74" w:rsidP="00FB03CE">
            <w:pPr>
              <w:jc w:val="center"/>
              <w:rPr>
                <w:sz w:val="18"/>
                <w:szCs w:val="18"/>
              </w:rPr>
            </w:pPr>
            <w:r w:rsidRPr="00F64AB4">
              <w:rPr>
                <w:sz w:val="18"/>
                <w:szCs w:val="18"/>
              </w:rPr>
              <w:t xml:space="preserve">Наименование </w:t>
            </w:r>
            <w:proofErr w:type="spellStart"/>
            <w:r w:rsidRPr="00F64AB4">
              <w:rPr>
                <w:sz w:val="18"/>
                <w:szCs w:val="18"/>
              </w:rPr>
              <w:t>электроприемников</w:t>
            </w:r>
            <w:proofErr w:type="spellEnd"/>
            <w:r w:rsidRPr="00F64AB4">
              <w:rPr>
                <w:sz w:val="18"/>
                <w:szCs w:val="18"/>
              </w:rPr>
              <w:t xml:space="preserve"> (групп </w:t>
            </w:r>
            <w:proofErr w:type="spellStart"/>
            <w:r w:rsidRPr="00F64AB4">
              <w:rPr>
                <w:sz w:val="18"/>
                <w:szCs w:val="18"/>
              </w:rPr>
              <w:t>электроприемников</w:t>
            </w:r>
            <w:proofErr w:type="spellEnd"/>
            <w:r w:rsidRPr="00F64AB4">
              <w:rPr>
                <w:sz w:val="18"/>
                <w:szCs w:val="18"/>
              </w:rPr>
              <w:t xml:space="preserve">) сельскохозяйственных </w:t>
            </w:r>
            <w:r w:rsidR="00FB03CE">
              <w:rPr>
                <w:sz w:val="18"/>
                <w:szCs w:val="18"/>
              </w:rPr>
              <w:t>потребителей</w:t>
            </w:r>
          </w:p>
        </w:tc>
        <w:tc>
          <w:tcPr>
            <w:tcW w:w="3432" w:type="dxa"/>
            <w:tcBorders>
              <w:bottom w:val="double" w:sz="4" w:space="0" w:color="auto"/>
            </w:tcBorders>
            <w:tcMar>
              <w:top w:w="113" w:type="dxa"/>
              <w:bottom w:w="85" w:type="dxa"/>
            </w:tcMar>
            <w:vAlign w:val="center"/>
          </w:tcPr>
          <w:p w:rsidR="009E7B74" w:rsidRPr="00F64AB4" w:rsidRDefault="009E7B74" w:rsidP="00835412">
            <w:pPr>
              <w:jc w:val="center"/>
              <w:rPr>
                <w:sz w:val="18"/>
                <w:szCs w:val="18"/>
              </w:rPr>
            </w:pPr>
            <w:r w:rsidRPr="00F64AB4">
              <w:rPr>
                <w:sz w:val="18"/>
                <w:szCs w:val="18"/>
              </w:rPr>
              <w:t>Категории надежности</w:t>
            </w:r>
          </w:p>
        </w:tc>
      </w:tr>
      <w:tr w:rsidR="00E81FF7" w:rsidTr="00501C8E">
        <w:tc>
          <w:tcPr>
            <w:tcW w:w="6030" w:type="dxa"/>
            <w:tcMar>
              <w:top w:w="113" w:type="dxa"/>
              <w:bottom w:w="85" w:type="dxa"/>
            </w:tcMar>
            <w:vAlign w:val="center"/>
          </w:tcPr>
          <w:p w:rsidR="00E81FF7" w:rsidDel="009E7B74" w:rsidRDefault="001C43EE" w:rsidP="00DD3CF8">
            <w:pPr>
              <w:rPr>
                <w:sz w:val="20"/>
              </w:rPr>
            </w:pPr>
            <w:r>
              <w:rPr>
                <w:sz w:val="20"/>
              </w:rPr>
              <w:t>2.7</w:t>
            </w:r>
            <w:r w:rsidR="00E81FF7" w:rsidRPr="00FB03CE">
              <w:rPr>
                <w:sz w:val="20"/>
              </w:rPr>
              <w:t xml:space="preserve"> облучение телят</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1C43EE" w:rsidP="00B02E7C">
            <w:pPr>
              <w:rPr>
                <w:sz w:val="20"/>
              </w:rPr>
            </w:pPr>
            <w:r>
              <w:rPr>
                <w:sz w:val="20"/>
              </w:rPr>
              <w:t>2.8</w:t>
            </w:r>
            <w:r w:rsidR="00C078C9">
              <w:rPr>
                <w:sz w:val="20"/>
              </w:rPr>
              <w:t xml:space="preserve"> </w:t>
            </w:r>
            <w:r w:rsidR="00B02E7C">
              <w:rPr>
                <w:sz w:val="20"/>
              </w:rPr>
              <w:t xml:space="preserve">системы </w:t>
            </w:r>
            <w:r w:rsidR="00E81FF7" w:rsidRPr="00FB03CE">
              <w:rPr>
                <w:sz w:val="20"/>
              </w:rPr>
              <w:t>очистк</w:t>
            </w:r>
            <w:r w:rsidR="00B02E7C">
              <w:rPr>
                <w:sz w:val="20"/>
              </w:rPr>
              <w:t>и</w:t>
            </w:r>
            <w:r w:rsidR="00E81FF7" w:rsidRPr="00FB03CE">
              <w:rPr>
                <w:sz w:val="20"/>
              </w:rPr>
              <w:t>, хранени</w:t>
            </w:r>
            <w:r w:rsidR="00B02E7C">
              <w:rPr>
                <w:sz w:val="20"/>
              </w:rPr>
              <w:t>я</w:t>
            </w:r>
            <w:r w:rsidR="00E81FF7" w:rsidRPr="00FB03CE">
              <w:rPr>
                <w:sz w:val="20"/>
              </w:rPr>
              <w:t xml:space="preserve"> и охлаждени</w:t>
            </w:r>
            <w:r w:rsidR="00B02E7C">
              <w:rPr>
                <w:sz w:val="20"/>
              </w:rPr>
              <w:t>я</w:t>
            </w:r>
            <w:r w:rsidR="00E81FF7" w:rsidRPr="00FB03CE">
              <w:rPr>
                <w:sz w:val="20"/>
              </w:rPr>
              <w:t xml:space="preserve"> молока</w:t>
            </w:r>
          </w:p>
        </w:tc>
        <w:tc>
          <w:tcPr>
            <w:tcW w:w="3432" w:type="dxa"/>
            <w:tcMar>
              <w:top w:w="113" w:type="dxa"/>
              <w:bottom w:w="85" w:type="dxa"/>
            </w:tcMar>
            <w:vAlign w:val="center"/>
          </w:tcPr>
          <w:p w:rsidR="00E81FF7" w:rsidRDefault="00E81FF7" w:rsidP="00302678">
            <w:pPr>
              <w:jc w:val="center"/>
              <w:rPr>
                <w:sz w:val="20"/>
              </w:rPr>
            </w:pPr>
            <w:r>
              <w:rPr>
                <w:sz w:val="20"/>
              </w:rPr>
              <w:t>2</w:t>
            </w:r>
          </w:p>
        </w:tc>
      </w:tr>
      <w:tr w:rsidR="00E81FF7" w:rsidTr="00501C8E">
        <w:tc>
          <w:tcPr>
            <w:tcW w:w="6030" w:type="dxa"/>
            <w:tcMar>
              <w:top w:w="113" w:type="dxa"/>
              <w:bottom w:w="85" w:type="dxa"/>
            </w:tcMar>
            <w:vAlign w:val="center"/>
          </w:tcPr>
          <w:p w:rsidR="00E81FF7" w:rsidDel="009E7B74" w:rsidRDefault="00E81FF7" w:rsidP="005D4838">
            <w:pPr>
              <w:rPr>
                <w:sz w:val="20"/>
              </w:rPr>
            </w:pPr>
            <w:r>
              <w:rPr>
                <w:sz w:val="20"/>
              </w:rPr>
              <w:t>2.</w:t>
            </w:r>
            <w:r w:rsidR="001C43EE">
              <w:rPr>
                <w:sz w:val="20"/>
              </w:rPr>
              <w:t>9</w:t>
            </w:r>
            <w:r>
              <w:rPr>
                <w:sz w:val="20"/>
              </w:rPr>
              <w:t xml:space="preserve"> переработк</w:t>
            </w:r>
            <w:r w:rsidR="005D4838">
              <w:rPr>
                <w:sz w:val="20"/>
              </w:rPr>
              <w:t>а</w:t>
            </w:r>
            <w:r>
              <w:rPr>
                <w:sz w:val="20"/>
              </w:rPr>
              <w:t xml:space="preserve"> (пастеризаци</w:t>
            </w:r>
            <w:r w:rsidR="005D4838">
              <w:rPr>
                <w:sz w:val="20"/>
              </w:rPr>
              <w:t>я</w:t>
            </w:r>
            <w:r>
              <w:rPr>
                <w:sz w:val="20"/>
              </w:rPr>
              <w:t>) молока</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1C43EE">
            <w:pPr>
              <w:rPr>
                <w:sz w:val="20"/>
              </w:rPr>
            </w:pPr>
            <w:r>
              <w:rPr>
                <w:sz w:val="20"/>
              </w:rPr>
              <w:t>2.1</w:t>
            </w:r>
            <w:r w:rsidR="001C43EE">
              <w:rPr>
                <w:sz w:val="20"/>
              </w:rPr>
              <w:t>0</w:t>
            </w:r>
            <w:r w:rsidR="00C078C9">
              <w:rPr>
                <w:sz w:val="20"/>
              </w:rPr>
              <w:t xml:space="preserve"> </w:t>
            </w:r>
            <w:r>
              <w:rPr>
                <w:sz w:val="20"/>
              </w:rPr>
              <w:t>системы поения коров и телят в родильном отделении</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DD3CF8">
            <w:pPr>
              <w:rPr>
                <w:sz w:val="20"/>
              </w:rPr>
            </w:pPr>
            <w:r>
              <w:rPr>
                <w:sz w:val="20"/>
              </w:rPr>
              <w:t>2.1</w:t>
            </w:r>
            <w:r w:rsidR="001C43EE">
              <w:rPr>
                <w:sz w:val="20"/>
              </w:rPr>
              <w:t>1</w:t>
            </w:r>
            <w:r>
              <w:rPr>
                <w:sz w:val="20"/>
              </w:rPr>
              <w:t xml:space="preserve"> установки обеспечения микроклимата в телятниках</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5D4838">
            <w:pPr>
              <w:rPr>
                <w:sz w:val="20"/>
              </w:rPr>
            </w:pPr>
            <w:r>
              <w:rPr>
                <w:sz w:val="20"/>
              </w:rPr>
              <w:t>2.1</w:t>
            </w:r>
            <w:r w:rsidR="001C43EE">
              <w:rPr>
                <w:sz w:val="20"/>
              </w:rPr>
              <w:t>2</w:t>
            </w:r>
            <w:r w:rsidR="00C078C9">
              <w:rPr>
                <w:sz w:val="20"/>
              </w:rPr>
              <w:t xml:space="preserve"> </w:t>
            </w:r>
            <w:r w:rsidR="005D4838">
              <w:rPr>
                <w:sz w:val="20"/>
              </w:rPr>
              <w:t xml:space="preserve">установки </w:t>
            </w:r>
            <w:r>
              <w:rPr>
                <w:sz w:val="20"/>
              </w:rPr>
              <w:t>приготовлени</w:t>
            </w:r>
            <w:r w:rsidR="005D4838">
              <w:rPr>
                <w:sz w:val="20"/>
              </w:rPr>
              <w:t>я</w:t>
            </w:r>
            <w:r>
              <w:rPr>
                <w:sz w:val="20"/>
              </w:rPr>
              <w:t xml:space="preserve"> кормов, в </w:t>
            </w:r>
            <w:proofErr w:type="spellStart"/>
            <w:r>
              <w:rPr>
                <w:sz w:val="20"/>
              </w:rPr>
              <w:t>т.ч</w:t>
            </w:r>
            <w:proofErr w:type="spellEnd"/>
            <w:r>
              <w:rPr>
                <w:sz w:val="20"/>
              </w:rPr>
              <w:t>. кормоцехов</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5D4838">
            <w:pPr>
              <w:rPr>
                <w:sz w:val="20"/>
              </w:rPr>
            </w:pPr>
            <w:r>
              <w:rPr>
                <w:sz w:val="20"/>
              </w:rPr>
              <w:t>2.1</w:t>
            </w:r>
            <w:r w:rsidR="001C43EE">
              <w:rPr>
                <w:sz w:val="20"/>
              </w:rPr>
              <w:t>3</w:t>
            </w:r>
            <w:r w:rsidR="00C078C9">
              <w:rPr>
                <w:sz w:val="20"/>
              </w:rPr>
              <w:t xml:space="preserve"> </w:t>
            </w:r>
            <w:r w:rsidR="005D4838">
              <w:rPr>
                <w:sz w:val="20"/>
              </w:rPr>
              <w:t xml:space="preserve">установки </w:t>
            </w:r>
            <w:r>
              <w:rPr>
                <w:sz w:val="20"/>
              </w:rPr>
              <w:t>раздач</w:t>
            </w:r>
            <w:r w:rsidR="005D4838">
              <w:rPr>
                <w:sz w:val="20"/>
              </w:rPr>
              <w:t>и</w:t>
            </w:r>
            <w:r>
              <w:rPr>
                <w:sz w:val="20"/>
              </w:rPr>
              <w:t xml:space="preserve"> кормов (стационарных установок)</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B02E7C">
            <w:pPr>
              <w:rPr>
                <w:sz w:val="20"/>
              </w:rPr>
            </w:pPr>
            <w:r>
              <w:rPr>
                <w:sz w:val="20"/>
              </w:rPr>
              <w:t>2.1</w:t>
            </w:r>
            <w:r w:rsidR="001C43EE">
              <w:rPr>
                <w:sz w:val="20"/>
              </w:rPr>
              <w:t>4</w:t>
            </w:r>
            <w:r>
              <w:rPr>
                <w:sz w:val="20"/>
              </w:rPr>
              <w:t xml:space="preserve"> системы </w:t>
            </w:r>
            <w:proofErr w:type="spellStart"/>
            <w:r>
              <w:rPr>
                <w:sz w:val="20"/>
              </w:rPr>
              <w:t>навозоудаления</w:t>
            </w:r>
            <w:proofErr w:type="spellEnd"/>
            <w:r>
              <w:rPr>
                <w:sz w:val="20"/>
              </w:rPr>
              <w:t xml:space="preserve"> при само</w:t>
            </w:r>
            <w:r w:rsidR="00B02E7C">
              <w:rPr>
                <w:sz w:val="20"/>
              </w:rPr>
              <w:t>течн</w:t>
            </w:r>
            <w:r>
              <w:rPr>
                <w:sz w:val="20"/>
              </w:rPr>
              <w:t>ом способе непрерывного действия и отсутствия накопительных емкостей</w:t>
            </w:r>
          </w:p>
        </w:tc>
        <w:tc>
          <w:tcPr>
            <w:tcW w:w="3432" w:type="dxa"/>
            <w:tcMar>
              <w:top w:w="113" w:type="dxa"/>
              <w:bottom w:w="85" w:type="dxa"/>
            </w:tcMar>
            <w:vAlign w:val="center"/>
          </w:tcPr>
          <w:p w:rsidR="00E81FF7" w:rsidRDefault="00E81FF7">
            <w:pPr>
              <w:jc w:val="center"/>
              <w:rPr>
                <w:sz w:val="20"/>
              </w:rPr>
            </w:pPr>
            <w:r>
              <w:rPr>
                <w:sz w:val="20"/>
              </w:rPr>
              <w:t>2</w:t>
            </w:r>
          </w:p>
        </w:tc>
      </w:tr>
      <w:tr w:rsidR="002D216F" w:rsidTr="00501C8E">
        <w:tc>
          <w:tcPr>
            <w:tcW w:w="6030" w:type="dxa"/>
            <w:tcMar>
              <w:top w:w="113" w:type="dxa"/>
              <w:bottom w:w="85" w:type="dxa"/>
            </w:tcMar>
          </w:tcPr>
          <w:p w:rsidR="002D216F" w:rsidRPr="00915A6C" w:rsidRDefault="002D216F" w:rsidP="007E33D9">
            <w:pPr>
              <w:tabs>
                <w:tab w:val="left" w:pos="284"/>
              </w:tabs>
              <w:spacing w:before="120"/>
              <w:jc w:val="both"/>
              <w:rPr>
                <w:sz w:val="20"/>
                <w:szCs w:val="20"/>
              </w:rPr>
            </w:pPr>
            <w:r w:rsidRPr="00915A6C">
              <w:rPr>
                <w:sz w:val="20"/>
              </w:rPr>
              <w:t>2.15 Рабочее и дежурное освещение, система поения в зданиях для содержания молодняка и нетелей</w:t>
            </w:r>
          </w:p>
        </w:tc>
        <w:tc>
          <w:tcPr>
            <w:tcW w:w="3432" w:type="dxa"/>
            <w:tcMar>
              <w:top w:w="113" w:type="dxa"/>
              <w:bottom w:w="85" w:type="dxa"/>
            </w:tcMar>
          </w:tcPr>
          <w:p w:rsidR="002D216F" w:rsidRPr="00915A6C" w:rsidRDefault="002D216F" w:rsidP="007E33D9">
            <w:pPr>
              <w:tabs>
                <w:tab w:val="left" w:pos="284"/>
              </w:tabs>
              <w:spacing w:before="120"/>
              <w:jc w:val="center"/>
              <w:rPr>
                <w:sz w:val="20"/>
                <w:szCs w:val="20"/>
              </w:rPr>
            </w:pPr>
            <w:r w:rsidRPr="00915A6C">
              <w:rPr>
                <w:sz w:val="20"/>
              </w:rPr>
              <w:t>2</w:t>
            </w:r>
          </w:p>
        </w:tc>
      </w:tr>
      <w:tr w:rsidR="00E81FF7" w:rsidTr="00501C8E">
        <w:tc>
          <w:tcPr>
            <w:tcW w:w="6030" w:type="dxa"/>
            <w:tcMar>
              <w:top w:w="113" w:type="dxa"/>
              <w:bottom w:w="85" w:type="dxa"/>
            </w:tcMar>
            <w:vAlign w:val="center"/>
          </w:tcPr>
          <w:p w:rsidR="00E81FF7" w:rsidRPr="009E7B74" w:rsidRDefault="00E81FF7" w:rsidP="009E7B74">
            <w:pPr>
              <w:rPr>
                <w:b/>
                <w:sz w:val="20"/>
              </w:rPr>
            </w:pPr>
            <w:r>
              <w:rPr>
                <w:b/>
                <w:sz w:val="20"/>
              </w:rPr>
              <w:t>3</w:t>
            </w:r>
            <w:r w:rsidRPr="009E7B74">
              <w:rPr>
                <w:b/>
                <w:sz w:val="20"/>
              </w:rPr>
              <w:t xml:space="preserve"> Комплексы и фермы КРС</w:t>
            </w:r>
          </w:p>
        </w:tc>
        <w:tc>
          <w:tcPr>
            <w:tcW w:w="3432" w:type="dxa"/>
            <w:tcMar>
              <w:top w:w="113" w:type="dxa"/>
              <w:bottom w:w="85" w:type="dxa"/>
            </w:tcMar>
            <w:vAlign w:val="center"/>
          </w:tcPr>
          <w:p w:rsidR="00E81FF7" w:rsidRDefault="00E81FF7">
            <w:pPr>
              <w:jc w:val="center"/>
              <w:rPr>
                <w:sz w:val="20"/>
              </w:rPr>
            </w:pPr>
          </w:p>
        </w:tc>
      </w:tr>
      <w:tr w:rsidR="00E81FF7" w:rsidTr="00501C8E">
        <w:tc>
          <w:tcPr>
            <w:tcW w:w="6030" w:type="dxa"/>
            <w:tcMar>
              <w:top w:w="113" w:type="dxa"/>
              <w:bottom w:w="85" w:type="dxa"/>
            </w:tcMar>
            <w:vAlign w:val="center"/>
          </w:tcPr>
          <w:p w:rsidR="00E81FF7" w:rsidRDefault="00E81FF7" w:rsidP="00347135">
            <w:pPr>
              <w:rPr>
                <w:sz w:val="20"/>
              </w:rPr>
            </w:pPr>
            <w:r>
              <w:rPr>
                <w:sz w:val="20"/>
              </w:rPr>
              <w:t xml:space="preserve">3.1 </w:t>
            </w:r>
            <w:r w:rsidR="00B02E7C">
              <w:rPr>
                <w:sz w:val="20"/>
              </w:rPr>
              <w:t xml:space="preserve">рабочее и </w:t>
            </w:r>
            <w:r>
              <w:rPr>
                <w:sz w:val="20"/>
              </w:rPr>
              <w:t>дежурно</w:t>
            </w:r>
            <w:r w:rsidR="00347135">
              <w:rPr>
                <w:sz w:val="20"/>
              </w:rPr>
              <w:t xml:space="preserve">е </w:t>
            </w:r>
            <w:r>
              <w:rPr>
                <w:sz w:val="20"/>
              </w:rPr>
              <w:t>освещени</w:t>
            </w:r>
            <w:r w:rsidR="00B02E7C">
              <w:rPr>
                <w:sz w:val="20"/>
              </w:rPr>
              <w:t>я</w:t>
            </w:r>
            <w:r>
              <w:rPr>
                <w:sz w:val="20"/>
              </w:rPr>
              <w:t xml:space="preserve"> зданий </w:t>
            </w:r>
            <w:r w:rsidR="00D41400">
              <w:rPr>
                <w:sz w:val="20"/>
              </w:rPr>
              <w:t>содержания животных</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pPr>
              <w:rPr>
                <w:sz w:val="20"/>
              </w:rPr>
            </w:pPr>
            <w:r>
              <w:rPr>
                <w:sz w:val="20"/>
              </w:rPr>
              <w:t>3.2 системы поения</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5D4838">
            <w:pPr>
              <w:rPr>
                <w:sz w:val="20"/>
              </w:rPr>
            </w:pPr>
            <w:r>
              <w:rPr>
                <w:sz w:val="20"/>
              </w:rPr>
              <w:t xml:space="preserve">3.3 </w:t>
            </w:r>
            <w:r w:rsidR="005D4838">
              <w:rPr>
                <w:sz w:val="20"/>
              </w:rPr>
              <w:t xml:space="preserve">установки </w:t>
            </w:r>
            <w:r>
              <w:rPr>
                <w:sz w:val="20"/>
              </w:rPr>
              <w:t>раздач</w:t>
            </w:r>
            <w:r w:rsidR="005D4838">
              <w:rPr>
                <w:sz w:val="20"/>
              </w:rPr>
              <w:t>и</w:t>
            </w:r>
            <w:r>
              <w:rPr>
                <w:sz w:val="20"/>
              </w:rPr>
              <w:t xml:space="preserve"> кормов</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Del="009E7B74" w:rsidRDefault="00E81FF7" w:rsidP="00B02E7C">
            <w:pPr>
              <w:rPr>
                <w:sz w:val="20"/>
              </w:rPr>
            </w:pPr>
            <w:r>
              <w:rPr>
                <w:sz w:val="20"/>
              </w:rPr>
              <w:t>3.4 установки приготовления и раздачи кормов на открытых площадках</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F85238">
            <w:pPr>
              <w:rPr>
                <w:sz w:val="20"/>
              </w:rPr>
            </w:pPr>
            <w:r>
              <w:rPr>
                <w:sz w:val="20"/>
              </w:rPr>
              <w:t>3.5 системы механизированного приготовления и выпойки молока в телятнике 1-го периода</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rsidP="005D4838">
            <w:pPr>
              <w:rPr>
                <w:sz w:val="20"/>
              </w:rPr>
            </w:pPr>
            <w:r>
              <w:rPr>
                <w:sz w:val="20"/>
              </w:rPr>
              <w:t xml:space="preserve">3.6 </w:t>
            </w:r>
            <w:proofErr w:type="spellStart"/>
            <w:r>
              <w:rPr>
                <w:sz w:val="20"/>
              </w:rPr>
              <w:t>кормоприготовлени</w:t>
            </w:r>
            <w:r w:rsidR="00347135">
              <w:rPr>
                <w:sz w:val="20"/>
              </w:rPr>
              <w:t>е</w:t>
            </w:r>
            <w:proofErr w:type="spellEnd"/>
            <w:r>
              <w:rPr>
                <w:sz w:val="20"/>
              </w:rPr>
              <w:t xml:space="preserve"> (кормоцех</w:t>
            </w:r>
            <w:r w:rsidR="005D4838">
              <w:rPr>
                <w:sz w:val="20"/>
              </w:rPr>
              <w:t>а</w:t>
            </w:r>
            <w:r>
              <w:rPr>
                <w:sz w:val="20"/>
              </w:rPr>
              <w:t>)</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Del="009E7B74" w:rsidRDefault="00E81FF7" w:rsidP="00F85238">
            <w:pPr>
              <w:rPr>
                <w:sz w:val="20"/>
              </w:rPr>
            </w:pPr>
            <w:r>
              <w:rPr>
                <w:sz w:val="20"/>
              </w:rPr>
              <w:t xml:space="preserve">3.7 установки </w:t>
            </w:r>
            <w:proofErr w:type="spellStart"/>
            <w:r>
              <w:rPr>
                <w:sz w:val="20"/>
              </w:rPr>
              <w:t>навозоудаления</w:t>
            </w:r>
            <w:proofErr w:type="spellEnd"/>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Mar>
              <w:top w:w="113" w:type="dxa"/>
              <w:bottom w:w="85" w:type="dxa"/>
            </w:tcMar>
            <w:vAlign w:val="center"/>
          </w:tcPr>
          <w:p w:rsidR="00E81FF7" w:rsidRDefault="00E81FF7">
            <w:pPr>
              <w:rPr>
                <w:sz w:val="20"/>
              </w:rPr>
            </w:pPr>
            <w:r>
              <w:rPr>
                <w:sz w:val="20"/>
              </w:rPr>
              <w:t>3.8 система отопления</w:t>
            </w:r>
          </w:p>
        </w:tc>
        <w:tc>
          <w:tcPr>
            <w:tcW w:w="3432" w:type="dxa"/>
            <w:tcMar>
              <w:top w:w="113" w:type="dxa"/>
              <w:bottom w:w="85" w:type="dxa"/>
            </w:tcMar>
            <w:vAlign w:val="center"/>
          </w:tcPr>
          <w:p w:rsidR="00E81FF7" w:rsidRDefault="00E81FF7" w:rsidP="00D41400">
            <w:pPr>
              <w:jc w:val="center"/>
              <w:rPr>
                <w:sz w:val="20"/>
              </w:rPr>
            </w:pPr>
            <w:r>
              <w:rPr>
                <w:sz w:val="20"/>
              </w:rPr>
              <w:t xml:space="preserve">2 </w:t>
            </w:r>
          </w:p>
        </w:tc>
      </w:tr>
      <w:tr w:rsidR="00E81FF7" w:rsidTr="00501C8E">
        <w:tc>
          <w:tcPr>
            <w:tcW w:w="6030" w:type="dxa"/>
            <w:tcMar>
              <w:top w:w="113" w:type="dxa"/>
              <w:bottom w:w="85" w:type="dxa"/>
            </w:tcMar>
            <w:vAlign w:val="center"/>
          </w:tcPr>
          <w:p w:rsidR="00E81FF7" w:rsidRDefault="00E81FF7" w:rsidP="00F85238">
            <w:pPr>
              <w:rPr>
                <w:sz w:val="20"/>
              </w:rPr>
            </w:pPr>
            <w:r>
              <w:rPr>
                <w:sz w:val="20"/>
              </w:rPr>
              <w:t>3.9 системы приточно-вытяжной вентиляции</w:t>
            </w:r>
          </w:p>
        </w:tc>
        <w:tc>
          <w:tcPr>
            <w:tcW w:w="3432" w:type="dxa"/>
            <w:tcMar>
              <w:top w:w="113" w:type="dxa"/>
              <w:bottom w:w="85" w:type="dxa"/>
            </w:tcMar>
            <w:vAlign w:val="center"/>
          </w:tcPr>
          <w:p w:rsidR="00E81FF7" w:rsidRDefault="00E81FF7" w:rsidP="00D41400">
            <w:pPr>
              <w:jc w:val="center"/>
              <w:rPr>
                <w:sz w:val="20"/>
              </w:rPr>
            </w:pPr>
            <w:r>
              <w:rPr>
                <w:sz w:val="20"/>
              </w:rPr>
              <w:t>2</w:t>
            </w:r>
          </w:p>
        </w:tc>
      </w:tr>
      <w:tr w:rsidR="00E81FF7" w:rsidTr="00501C8E">
        <w:tc>
          <w:tcPr>
            <w:tcW w:w="6030" w:type="dxa"/>
            <w:tcMar>
              <w:top w:w="113" w:type="dxa"/>
              <w:bottom w:w="85" w:type="dxa"/>
            </w:tcMar>
            <w:vAlign w:val="center"/>
          </w:tcPr>
          <w:p w:rsidR="00E81FF7" w:rsidRPr="009E7B74" w:rsidRDefault="00E81FF7" w:rsidP="009E7B74">
            <w:pPr>
              <w:rPr>
                <w:b/>
                <w:sz w:val="20"/>
              </w:rPr>
            </w:pPr>
            <w:r>
              <w:rPr>
                <w:b/>
                <w:sz w:val="20"/>
              </w:rPr>
              <w:t>4</w:t>
            </w:r>
            <w:r w:rsidRPr="009E7B74">
              <w:rPr>
                <w:b/>
                <w:sz w:val="20"/>
              </w:rPr>
              <w:t xml:space="preserve"> Свиноводческие комплексы и фермы</w:t>
            </w:r>
          </w:p>
        </w:tc>
        <w:tc>
          <w:tcPr>
            <w:tcW w:w="3432" w:type="dxa"/>
            <w:tcMar>
              <w:top w:w="113" w:type="dxa"/>
              <w:bottom w:w="85" w:type="dxa"/>
            </w:tcMar>
            <w:vAlign w:val="center"/>
          </w:tcPr>
          <w:p w:rsidR="00E81FF7" w:rsidRDefault="00E81FF7">
            <w:pPr>
              <w:jc w:val="center"/>
              <w:rPr>
                <w:sz w:val="20"/>
              </w:rPr>
            </w:pPr>
          </w:p>
        </w:tc>
      </w:tr>
      <w:tr w:rsidR="00E81FF7" w:rsidTr="00501C8E">
        <w:tc>
          <w:tcPr>
            <w:tcW w:w="6030" w:type="dxa"/>
            <w:tcMar>
              <w:top w:w="113" w:type="dxa"/>
              <w:bottom w:w="85" w:type="dxa"/>
            </w:tcMar>
            <w:vAlign w:val="center"/>
          </w:tcPr>
          <w:p w:rsidR="00E81FF7" w:rsidRDefault="00E81FF7" w:rsidP="00DD3CF8">
            <w:pPr>
              <w:rPr>
                <w:sz w:val="20"/>
              </w:rPr>
            </w:pPr>
            <w:r>
              <w:rPr>
                <w:sz w:val="20"/>
              </w:rPr>
              <w:t>4.1 отопительно-вентиляционные системы в свинарниках-</w:t>
            </w:r>
            <w:proofErr w:type="spellStart"/>
            <w:r>
              <w:rPr>
                <w:sz w:val="20"/>
              </w:rPr>
              <w:t>откормочниках</w:t>
            </w:r>
            <w:proofErr w:type="spellEnd"/>
          </w:p>
        </w:tc>
        <w:tc>
          <w:tcPr>
            <w:tcW w:w="3432" w:type="dxa"/>
            <w:tcMar>
              <w:top w:w="113" w:type="dxa"/>
              <w:bottom w:w="85" w:type="dxa"/>
            </w:tcMar>
            <w:vAlign w:val="center"/>
          </w:tcPr>
          <w:p w:rsidR="00E81FF7" w:rsidRDefault="00D41400" w:rsidP="00670A1A">
            <w:pPr>
              <w:jc w:val="center"/>
              <w:rPr>
                <w:sz w:val="20"/>
              </w:rPr>
            </w:pPr>
            <w:r>
              <w:rPr>
                <w:sz w:val="20"/>
              </w:rPr>
              <w:t>2</w:t>
            </w:r>
          </w:p>
        </w:tc>
      </w:tr>
      <w:tr w:rsidR="00E81FF7" w:rsidTr="00501C8E">
        <w:tc>
          <w:tcPr>
            <w:tcW w:w="6030" w:type="dxa"/>
            <w:tcMar>
              <w:top w:w="113" w:type="dxa"/>
              <w:bottom w:w="85" w:type="dxa"/>
            </w:tcMar>
            <w:vAlign w:val="center"/>
          </w:tcPr>
          <w:p w:rsidR="00E81FF7" w:rsidRDefault="00E81FF7">
            <w:pPr>
              <w:rPr>
                <w:sz w:val="20"/>
              </w:rPr>
            </w:pPr>
            <w:r>
              <w:rPr>
                <w:sz w:val="20"/>
              </w:rPr>
              <w:t>4.2 то же, в свинарниках для поросят-отъемышей</w:t>
            </w:r>
          </w:p>
        </w:tc>
        <w:tc>
          <w:tcPr>
            <w:tcW w:w="3432" w:type="dxa"/>
            <w:tcMar>
              <w:top w:w="113" w:type="dxa"/>
              <w:bottom w:w="85" w:type="dxa"/>
            </w:tcMar>
            <w:vAlign w:val="center"/>
          </w:tcPr>
          <w:p w:rsidR="00E81FF7" w:rsidRDefault="00E81FF7" w:rsidP="00670A1A">
            <w:pPr>
              <w:jc w:val="center"/>
              <w:rPr>
                <w:sz w:val="20"/>
              </w:rPr>
            </w:pPr>
            <w:r>
              <w:rPr>
                <w:sz w:val="20"/>
              </w:rPr>
              <w:t>1</w:t>
            </w:r>
          </w:p>
        </w:tc>
      </w:tr>
      <w:tr w:rsidR="00E81FF7" w:rsidTr="00501C8E">
        <w:tc>
          <w:tcPr>
            <w:tcW w:w="6030" w:type="dxa"/>
            <w:tcMar>
              <w:top w:w="113" w:type="dxa"/>
              <w:bottom w:w="85" w:type="dxa"/>
            </w:tcMar>
            <w:vAlign w:val="center"/>
          </w:tcPr>
          <w:p w:rsidR="00E81FF7" w:rsidRDefault="00E81FF7">
            <w:pPr>
              <w:rPr>
                <w:sz w:val="20"/>
              </w:rPr>
            </w:pPr>
            <w:r>
              <w:rPr>
                <w:sz w:val="20"/>
              </w:rPr>
              <w:lastRenderedPageBreak/>
              <w:t xml:space="preserve">4.3 </w:t>
            </w:r>
            <w:r w:rsidR="005D4838">
              <w:rPr>
                <w:sz w:val="20"/>
              </w:rPr>
              <w:t xml:space="preserve">установки </w:t>
            </w:r>
            <w:r>
              <w:rPr>
                <w:sz w:val="20"/>
              </w:rPr>
              <w:t>приготовления кормов (кормоцехи)</w:t>
            </w:r>
          </w:p>
        </w:tc>
        <w:tc>
          <w:tcPr>
            <w:tcW w:w="3432" w:type="dxa"/>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Borders>
              <w:bottom w:val="single" w:sz="4" w:space="0" w:color="auto"/>
            </w:tcBorders>
            <w:tcMar>
              <w:top w:w="113" w:type="dxa"/>
              <w:bottom w:w="85" w:type="dxa"/>
            </w:tcMar>
            <w:vAlign w:val="center"/>
          </w:tcPr>
          <w:p w:rsidR="00E81FF7" w:rsidRDefault="00E81FF7" w:rsidP="005D4838">
            <w:pPr>
              <w:rPr>
                <w:sz w:val="20"/>
              </w:rPr>
            </w:pPr>
            <w:r>
              <w:rPr>
                <w:sz w:val="20"/>
              </w:rPr>
              <w:t xml:space="preserve">4.4 </w:t>
            </w:r>
            <w:r w:rsidR="005D4838">
              <w:rPr>
                <w:sz w:val="20"/>
              </w:rPr>
              <w:t xml:space="preserve">установки </w:t>
            </w:r>
            <w:r>
              <w:rPr>
                <w:sz w:val="20"/>
              </w:rPr>
              <w:t>раздач</w:t>
            </w:r>
            <w:r w:rsidR="005D4838">
              <w:rPr>
                <w:sz w:val="20"/>
              </w:rPr>
              <w:t>и</w:t>
            </w:r>
            <w:r>
              <w:rPr>
                <w:sz w:val="20"/>
              </w:rPr>
              <w:t xml:space="preserve"> кормов стационарными средствами</w:t>
            </w:r>
          </w:p>
        </w:tc>
        <w:tc>
          <w:tcPr>
            <w:tcW w:w="3432" w:type="dxa"/>
            <w:tcBorders>
              <w:bottom w:val="single" w:sz="4" w:space="0" w:color="auto"/>
            </w:tcBorders>
            <w:tcMar>
              <w:top w:w="113" w:type="dxa"/>
              <w:bottom w:w="85" w:type="dxa"/>
            </w:tcMar>
            <w:vAlign w:val="center"/>
          </w:tcPr>
          <w:p w:rsidR="00E81FF7" w:rsidRDefault="00E81FF7">
            <w:pPr>
              <w:jc w:val="center"/>
              <w:rPr>
                <w:sz w:val="20"/>
              </w:rPr>
            </w:pPr>
            <w:r>
              <w:rPr>
                <w:sz w:val="20"/>
              </w:rPr>
              <w:t>2</w:t>
            </w:r>
          </w:p>
        </w:tc>
      </w:tr>
      <w:tr w:rsidR="00E81FF7" w:rsidTr="00501C8E">
        <w:tc>
          <w:tcPr>
            <w:tcW w:w="6030" w:type="dxa"/>
            <w:tcBorders>
              <w:bottom w:val="nil"/>
            </w:tcBorders>
            <w:tcMar>
              <w:top w:w="113" w:type="dxa"/>
              <w:bottom w:w="85" w:type="dxa"/>
            </w:tcMar>
            <w:vAlign w:val="center"/>
          </w:tcPr>
          <w:p w:rsidR="00E81FF7" w:rsidRDefault="00E81FF7">
            <w:pPr>
              <w:rPr>
                <w:sz w:val="20"/>
              </w:rPr>
            </w:pPr>
            <w:r>
              <w:rPr>
                <w:sz w:val="20"/>
              </w:rPr>
              <w:t>4.5 системы поения животных</w:t>
            </w:r>
          </w:p>
        </w:tc>
        <w:tc>
          <w:tcPr>
            <w:tcW w:w="3432" w:type="dxa"/>
            <w:tcBorders>
              <w:bottom w:val="nil"/>
            </w:tcBorders>
            <w:tcMar>
              <w:top w:w="113" w:type="dxa"/>
              <w:bottom w:w="85" w:type="dxa"/>
            </w:tcMar>
            <w:vAlign w:val="center"/>
          </w:tcPr>
          <w:p w:rsidR="00E81FF7" w:rsidRDefault="00E81FF7">
            <w:pPr>
              <w:jc w:val="center"/>
              <w:rPr>
                <w:sz w:val="20"/>
              </w:rPr>
            </w:pPr>
            <w:r>
              <w:rPr>
                <w:sz w:val="20"/>
              </w:rPr>
              <w:t>2</w:t>
            </w:r>
          </w:p>
        </w:tc>
      </w:tr>
    </w:tbl>
    <w:p w:rsidR="00915A6C" w:rsidRDefault="00915A6C" w:rsidP="00501C8E">
      <w:pPr>
        <w:ind w:right="-144"/>
        <w:rPr>
          <w:b/>
          <w:sz w:val="20"/>
          <w:szCs w:val="28"/>
        </w:rPr>
      </w:pPr>
    </w:p>
    <w:p w:rsidR="00915A6C" w:rsidRDefault="00915A6C" w:rsidP="00501C8E">
      <w:pPr>
        <w:ind w:right="-144"/>
        <w:rPr>
          <w:b/>
          <w:sz w:val="20"/>
          <w:szCs w:val="28"/>
        </w:rPr>
      </w:pPr>
    </w:p>
    <w:p w:rsidR="00FB03CE" w:rsidRPr="00501C8E" w:rsidRDefault="00FB03CE" w:rsidP="00501C8E">
      <w:pPr>
        <w:ind w:right="-144"/>
        <w:rPr>
          <w:b/>
          <w:sz w:val="20"/>
          <w:szCs w:val="28"/>
        </w:rPr>
      </w:pPr>
      <w:r w:rsidRPr="00501C8E">
        <w:rPr>
          <w:b/>
          <w:sz w:val="20"/>
          <w:szCs w:val="28"/>
        </w:rPr>
        <w:t>Продолжение таблицы 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731"/>
        <w:gridCol w:w="1701"/>
      </w:tblGrid>
      <w:tr w:rsidR="00FB03CE" w:rsidRPr="00F64AB4" w:rsidTr="00501C8E">
        <w:tc>
          <w:tcPr>
            <w:tcW w:w="6030" w:type="dxa"/>
            <w:tcBorders>
              <w:top w:val="single" w:sz="4" w:space="0" w:color="auto"/>
              <w:bottom w:val="double" w:sz="4" w:space="0" w:color="auto"/>
            </w:tcBorders>
            <w:tcMar>
              <w:top w:w="113" w:type="dxa"/>
              <w:bottom w:w="85" w:type="dxa"/>
            </w:tcMar>
            <w:vAlign w:val="center"/>
          </w:tcPr>
          <w:p w:rsidR="00FB03CE" w:rsidRPr="00F64AB4" w:rsidRDefault="00FB03CE" w:rsidP="00FB03CE">
            <w:pPr>
              <w:jc w:val="center"/>
              <w:rPr>
                <w:sz w:val="18"/>
                <w:szCs w:val="18"/>
              </w:rPr>
            </w:pPr>
            <w:r w:rsidRPr="00F64AB4">
              <w:rPr>
                <w:sz w:val="18"/>
                <w:szCs w:val="18"/>
              </w:rPr>
              <w:t xml:space="preserve">Наименование </w:t>
            </w:r>
            <w:proofErr w:type="spellStart"/>
            <w:r w:rsidRPr="00F64AB4">
              <w:rPr>
                <w:sz w:val="18"/>
                <w:szCs w:val="18"/>
              </w:rPr>
              <w:t>электроприемников</w:t>
            </w:r>
            <w:proofErr w:type="spellEnd"/>
            <w:r w:rsidRPr="00F64AB4">
              <w:rPr>
                <w:sz w:val="18"/>
                <w:szCs w:val="18"/>
              </w:rPr>
              <w:t xml:space="preserve"> (групп </w:t>
            </w:r>
            <w:proofErr w:type="spellStart"/>
            <w:r w:rsidRPr="00F64AB4">
              <w:rPr>
                <w:sz w:val="18"/>
                <w:szCs w:val="18"/>
              </w:rPr>
              <w:t>электроприемников</w:t>
            </w:r>
            <w:proofErr w:type="spellEnd"/>
            <w:r w:rsidRPr="00F64AB4">
              <w:rPr>
                <w:sz w:val="18"/>
                <w:szCs w:val="18"/>
              </w:rPr>
              <w:t xml:space="preserve">) сельскохозяйственных </w:t>
            </w:r>
            <w:r>
              <w:rPr>
                <w:sz w:val="18"/>
                <w:szCs w:val="18"/>
              </w:rPr>
              <w:t>потребителей</w:t>
            </w:r>
          </w:p>
        </w:tc>
        <w:tc>
          <w:tcPr>
            <w:tcW w:w="3432" w:type="dxa"/>
            <w:gridSpan w:val="2"/>
            <w:tcBorders>
              <w:top w:val="single" w:sz="4" w:space="0" w:color="auto"/>
              <w:bottom w:val="double" w:sz="4" w:space="0" w:color="auto"/>
            </w:tcBorders>
            <w:tcMar>
              <w:top w:w="113" w:type="dxa"/>
              <w:bottom w:w="85" w:type="dxa"/>
            </w:tcMar>
            <w:vAlign w:val="center"/>
          </w:tcPr>
          <w:p w:rsidR="00FB03CE" w:rsidRPr="00F64AB4" w:rsidRDefault="00FB03CE" w:rsidP="00302678">
            <w:pPr>
              <w:jc w:val="center"/>
              <w:rPr>
                <w:sz w:val="18"/>
                <w:szCs w:val="18"/>
              </w:rPr>
            </w:pPr>
            <w:r w:rsidRPr="00F64AB4">
              <w:rPr>
                <w:sz w:val="18"/>
                <w:szCs w:val="18"/>
              </w:rPr>
              <w:t>Категории надежности</w:t>
            </w:r>
          </w:p>
        </w:tc>
      </w:tr>
      <w:tr w:rsidR="00501C8E" w:rsidTr="00501C8E">
        <w:trPr>
          <w:trHeight w:val="302"/>
        </w:trPr>
        <w:tc>
          <w:tcPr>
            <w:tcW w:w="6030" w:type="dxa"/>
            <w:tcBorders>
              <w:top w:val="double" w:sz="4" w:space="0" w:color="auto"/>
              <w:bottom w:val="single" w:sz="4" w:space="0" w:color="auto"/>
            </w:tcBorders>
            <w:tcMar>
              <w:top w:w="113" w:type="dxa"/>
              <w:bottom w:w="85" w:type="dxa"/>
            </w:tcMar>
            <w:vAlign w:val="center"/>
          </w:tcPr>
          <w:p w:rsidR="00501C8E" w:rsidRDefault="00501C8E" w:rsidP="007E33D9">
            <w:pPr>
              <w:rPr>
                <w:sz w:val="20"/>
              </w:rPr>
            </w:pPr>
            <w:r>
              <w:rPr>
                <w:sz w:val="20"/>
              </w:rPr>
              <w:t>4.6 системы освещения (рабочего и дежурного) в помещениях содержания животных</w:t>
            </w:r>
          </w:p>
        </w:tc>
        <w:tc>
          <w:tcPr>
            <w:tcW w:w="3432" w:type="dxa"/>
            <w:gridSpan w:val="2"/>
            <w:tcBorders>
              <w:top w:val="double" w:sz="4" w:space="0" w:color="auto"/>
              <w:bottom w:val="single" w:sz="2" w:space="0" w:color="auto"/>
            </w:tcBorders>
            <w:tcMar>
              <w:top w:w="113" w:type="dxa"/>
              <w:bottom w:w="85" w:type="dxa"/>
            </w:tcMar>
            <w:vAlign w:val="center"/>
          </w:tcPr>
          <w:p w:rsidR="00501C8E" w:rsidRDefault="00501C8E" w:rsidP="007E33D9">
            <w:pPr>
              <w:jc w:val="center"/>
              <w:rPr>
                <w:sz w:val="20"/>
              </w:rPr>
            </w:pPr>
            <w:r>
              <w:rPr>
                <w:sz w:val="20"/>
              </w:rPr>
              <w:t>2</w:t>
            </w:r>
          </w:p>
        </w:tc>
      </w:tr>
      <w:tr w:rsidR="00501C8E" w:rsidTr="00501C8E">
        <w:trPr>
          <w:trHeight w:val="302"/>
        </w:trPr>
        <w:tc>
          <w:tcPr>
            <w:tcW w:w="6030" w:type="dxa"/>
            <w:tcBorders>
              <w:top w:val="single" w:sz="4" w:space="0" w:color="auto"/>
              <w:bottom w:val="single" w:sz="2" w:space="0" w:color="auto"/>
            </w:tcBorders>
            <w:tcMar>
              <w:top w:w="113" w:type="dxa"/>
              <w:bottom w:w="85" w:type="dxa"/>
            </w:tcMar>
            <w:vAlign w:val="center"/>
          </w:tcPr>
          <w:p w:rsidR="00501C8E" w:rsidRDefault="00501C8E" w:rsidP="007E33D9">
            <w:pPr>
              <w:rPr>
                <w:sz w:val="20"/>
              </w:rPr>
            </w:pPr>
            <w:r>
              <w:rPr>
                <w:sz w:val="20"/>
              </w:rPr>
              <w:t>4.7 системы освещения в свинарниках-маточниках</w:t>
            </w:r>
          </w:p>
        </w:tc>
        <w:tc>
          <w:tcPr>
            <w:tcW w:w="3432" w:type="dxa"/>
            <w:gridSpan w:val="2"/>
            <w:tcBorders>
              <w:top w:val="double" w:sz="4" w:space="0" w:color="auto"/>
              <w:bottom w:val="single" w:sz="2" w:space="0" w:color="auto"/>
            </w:tcBorders>
            <w:tcMar>
              <w:top w:w="113" w:type="dxa"/>
              <w:bottom w:w="85" w:type="dxa"/>
            </w:tcMar>
            <w:vAlign w:val="center"/>
          </w:tcPr>
          <w:p w:rsidR="00501C8E" w:rsidRDefault="00501C8E" w:rsidP="007E33D9">
            <w:pPr>
              <w:jc w:val="center"/>
              <w:rPr>
                <w:sz w:val="20"/>
              </w:rPr>
            </w:pPr>
            <w:r>
              <w:rPr>
                <w:sz w:val="20"/>
              </w:rPr>
              <w:t>2</w:t>
            </w:r>
          </w:p>
        </w:tc>
      </w:tr>
      <w:tr w:rsidR="00501C8E" w:rsidTr="00501C8E">
        <w:trPr>
          <w:trHeight w:val="219"/>
        </w:trPr>
        <w:tc>
          <w:tcPr>
            <w:tcW w:w="6030" w:type="dxa"/>
            <w:tcBorders>
              <w:top w:val="nil"/>
            </w:tcBorders>
            <w:tcMar>
              <w:top w:w="113" w:type="dxa"/>
              <w:bottom w:w="85" w:type="dxa"/>
            </w:tcMar>
            <w:vAlign w:val="center"/>
          </w:tcPr>
          <w:p w:rsidR="00501C8E" w:rsidRDefault="00501C8E" w:rsidP="00B02E7C">
            <w:pPr>
              <w:jc w:val="both"/>
              <w:rPr>
                <w:sz w:val="20"/>
              </w:rPr>
            </w:pPr>
            <w:r>
              <w:rPr>
                <w:sz w:val="20"/>
              </w:rPr>
              <w:t>4.8 сооружения по обработке и очистке навозных стоков</w:t>
            </w:r>
          </w:p>
        </w:tc>
        <w:tc>
          <w:tcPr>
            <w:tcW w:w="3432" w:type="dxa"/>
            <w:gridSpan w:val="2"/>
            <w:tcBorders>
              <w:top w:val="nil"/>
            </w:tcBorders>
            <w:tcMar>
              <w:top w:w="113" w:type="dxa"/>
              <w:bottom w:w="85" w:type="dxa"/>
            </w:tcMar>
            <w:vAlign w:val="center"/>
          </w:tcPr>
          <w:p w:rsidR="00501C8E" w:rsidRDefault="00501C8E">
            <w:pPr>
              <w:jc w:val="center"/>
              <w:rPr>
                <w:sz w:val="20"/>
              </w:rPr>
            </w:pPr>
            <w:r>
              <w:rPr>
                <w:sz w:val="20"/>
              </w:rPr>
              <w:t>2</w:t>
            </w:r>
          </w:p>
        </w:tc>
      </w:tr>
      <w:tr w:rsidR="00501C8E" w:rsidTr="00501C8E">
        <w:trPr>
          <w:trHeight w:val="1066"/>
        </w:trPr>
        <w:tc>
          <w:tcPr>
            <w:tcW w:w="6030" w:type="dxa"/>
            <w:tcBorders>
              <w:top w:val="nil"/>
            </w:tcBorders>
            <w:tcMar>
              <w:top w:w="113" w:type="dxa"/>
              <w:bottom w:w="85" w:type="dxa"/>
            </w:tcMar>
            <w:vAlign w:val="center"/>
          </w:tcPr>
          <w:p w:rsidR="00501C8E" w:rsidRDefault="00501C8E" w:rsidP="00B02E7C">
            <w:pPr>
              <w:jc w:val="both"/>
              <w:rPr>
                <w:sz w:val="20"/>
              </w:rPr>
            </w:pPr>
            <w:r>
              <w:rPr>
                <w:sz w:val="20"/>
              </w:rPr>
              <w:t>4.9 </w:t>
            </w:r>
            <w:proofErr w:type="spellStart"/>
            <w:r>
              <w:rPr>
                <w:sz w:val="20"/>
              </w:rPr>
              <w:t>селекционно</w:t>
            </w:r>
            <w:proofErr w:type="spellEnd"/>
            <w:r>
              <w:rPr>
                <w:sz w:val="20"/>
              </w:rPr>
              <w:t>-гибридные центры, свиноводческие комплексы по выращиванию и откорму свиней производительностью 12 тыс. голов и более с установкой АВР на силовые шкафы управления отопительно-вентиляционных систем</w:t>
            </w:r>
          </w:p>
        </w:tc>
        <w:tc>
          <w:tcPr>
            <w:tcW w:w="3432" w:type="dxa"/>
            <w:gridSpan w:val="2"/>
            <w:tcBorders>
              <w:top w:val="nil"/>
            </w:tcBorders>
            <w:tcMar>
              <w:top w:w="113" w:type="dxa"/>
              <w:bottom w:w="85" w:type="dxa"/>
            </w:tcMar>
            <w:vAlign w:val="center"/>
          </w:tcPr>
          <w:p w:rsidR="00501C8E" w:rsidRDefault="00501C8E">
            <w:pPr>
              <w:jc w:val="center"/>
              <w:rPr>
                <w:sz w:val="20"/>
              </w:rPr>
            </w:pPr>
            <w:r>
              <w:rPr>
                <w:sz w:val="20"/>
              </w:rPr>
              <w:t>1</w:t>
            </w:r>
          </w:p>
        </w:tc>
      </w:tr>
      <w:tr w:rsidR="00501C8E" w:rsidTr="00501C8E">
        <w:tc>
          <w:tcPr>
            <w:tcW w:w="6030" w:type="dxa"/>
            <w:tcMar>
              <w:top w:w="113" w:type="dxa"/>
              <w:bottom w:w="85" w:type="dxa"/>
            </w:tcMar>
            <w:vAlign w:val="center"/>
          </w:tcPr>
          <w:p w:rsidR="00501C8E" w:rsidRDefault="00501C8E" w:rsidP="00B02E7C">
            <w:pPr>
              <w:rPr>
                <w:sz w:val="20"/>
              </w:rPr>
            </w:pPr>
            <w:r>
              <w:rPr>
                <w:sz w:val="20"/>
              </w:rPr>
              <w:t>4.10 водозаборные сооружения</w:t>
            </w:r>
          </w:p>
        </w:tc>
        <w:tc>
          <w:tcPr>
            <w:tcW w:w="3432" w:type="dxa"/>
            <w:gridSpan w:val="2"/>
            <w:tcMar>
              <w:top w:w="113" w:type="dxa"/>
              <w:bottom w:w="85" w:type="dxa"/>
            </w:tcMar>
            <w:vAlign w:val="center"/>
          </w:tcPr>
          <w:p w:rsidR="00501C8E" w:rsidRDefault="00501C8E">
            <w:pPr>
              <w:jc w:val="center"/>
              <w:rPr>
                <w:sz w:val="20"/>
              </w:rPr>
            </w:pPr>
            <w:r>
              <w:rPr>
                <w:sz w:val="20"/>
              </w:rPr>
              <w:t>1, 2</w:t>
            </w:r>
          </w:p>
        </w:tc>
      </w:tr>
      <w:tr w:rsidR="00501C8E" w:rsidTr="00501C8E">
        <w:tc>
          <w:tcPr>
            <w:tcW w:w="6030" w:type="dxa"/>
            <w:tcMar>
              <w:top w:w="113" w:type="dxa"/>
              <w:bottom w:w="85" w:type="dxa"/>
            </w:tcMar>
            <w:vAlign w:val="center"/>
          </w:tcPr>
          <w:p w:rsidR="00501C8E" w:rsidRDefault="00501C8E" w:rsidP="00B02E7C">
            <w:pPr>
              <w:rPr>
                <w:sz w:val="20"/>
              </w:rPr>
            </w:pPr>
            <w:r>
              <w:rPr>
                <w:sz w:val="20"/>
              </w:rPr>
              <w:t>4.11 системы вентиляции в свинарниках для опоросов (павильонная застройка)</w:t>
            </w:r>
          </w:p>
        </w:tc>
        <w:tc>
          <w:tcPr>
            <w:tcW w:w="3432" w:type="dxa"/>
            <w:gridSpan w:val="2"/>
            <w:tcMar>
              <w:top w:w="113" w:type="dxa"/>
              <w:bottom w:w="85" w:type="dxa"/>
            </w:tcMar>
            <w:vAlign w:val="center"/>
          </w:tcPr>
          <w:p w:rsidR="00501C8E" w:rsidRDefault="00501C8E">
            <w:pPr>
              <w:jc w:val="center"/>
              <w:rPr>
                <w:sz w:val="20"/>
              </w:rPr>
            </w:pPr>
            <w:r>
              <w:rPr>
                <w:sz w:val="20"/>
              </w:rPr>
              <w:t>2</w:t>
            </w:r>
          </w:p>
        </w:tc>
      </w:tr>
      <w:tr w:rsidR="00501C8E" w:rsidTr="00501C8E">
        <w:tc>
          <w:tcPr>
            <w:tcW w:w="6030" w:type="dxa"/>
            <w:tcMar>
              <w:top w:w="113" w:type="dxa"/>
              <w:bottom w:w="85" w:type="dxa"/>
            </w:tcMar>
            <w:vAlign w:val="center"/>
          </w:tcPr>
          <w:p w:rsidR="00501C8E" w:rsidRDefault="00501C8E" w:rsidP="00B02E7C">
            <w:pPr>
              <w:jc w:val="both"/>
              <w:rPr>
                <w:sz w:val="20"/>
              </w:rPr>
            </w:pPr>
            <w:r>
              <w:rPr>
                <w:sz w:val="20"/>
              </w:rPr>
              <w:t>4.12 системы вентиляции помещений и зон помещений содержания животных, где невозможно осуществить естественное проветривание (с помощью оконных проемов и ворот)</w:t>
            </w:r>
          </w:p>
        </w:tc>
        <w:tc>
          <w:tcPr>
            <w:tcW w:w="3432" w:type="dxa"/>
            <w:gridSpan w:val="2"/>
            <w:tcMar>
              <w:top w:w="113" w:type="dxa"/>
              <w:bottom w:w="85" w:type="dxa"/>
            </w:tcMar>
            <w:vAlign w:val="center"/>
          </w:tcPr>
          <w:p w:rsidR="00501C8E" w:rsidRDefault="00501C8E">
            <w:pPr>
              <w:jc w:val="center"/>
              <w:rPr>
                <w:sz w:val="20"/>
              </w:rPr>
            </w:pPr>
            <w:r>
              <w:rPr>
                <w:sz w:val="20"/>
              </w:rPr>
              <w:t>2</w:t>
            </w:r>
          </w:p>
        </w:tc>
      </w:tr>
      <w:tr w:rsidR="00501C8E" w:rsidTr="00501C8E">
        <w:tc>
          <w:tcPr>
            <w:tcW w:w="6030" w:type="dxa"/>
            <w:tcMar>
              <w:top w:w="113" w:type="dxa"/>
              <w:bottom w:w="85" w:type="dxa"/>
            </w:tcMar>
            <w:vAlign w:val="center"/>
          </w:tcPr>
          <w:p w:rsidR="00501C8E" w:rsidRDefault="00501C8E" w:rsidP="00B02E7C">
            <w:pPr>
              <w:rPr>
                <w:sz w:val="20"/>
              </w:rPr>
            </w:pPr>
            <w:r>
              <w:rPr>
                <w:sz w:val="20"/>
              </w:rPr>
              <w:t>4.13 локальный обогрев поросят в свинарниках для</w:t>
            </w:r>
            <w:r w:rsidR="00915A6C">
              <w:rPr>
                <w:sz w:val="20"/>
              </w:rPr>
              <w:t xml:space="preserve"> </w:t>
            </w:r>
            <w:r>
              <w:rPr>
                <w:sz w:val="20"/>
              </w:rPr>
              <w:t>опоросов и в санитарных станках</w:t>
            </w:r>
          </w:p>
        </w:tc>
        <w:tc>
          <w:tcPr>
            <w:tcW w:w="3432" w:type="dxa"/>
            <w:gridSpan w:val="2"/>
            <w:tcMar>
              <w:top w:w="113" w:type="dxa"/>
              <w:bottom w:w="85" w:type="dxa"/>
            </w:tcMar>
            <w:vAlign w:val="center"/>
          </w:tcPr>
          <w:p w:rsidR="00501C8E" w:rsidRDefault="00501C8E">
            <w:pPr>
              <w:jc w:val="center"/>
              <w:rPr>
                <w:sz w:val="20"/>
              </w:rPr>
            </w:pPr>
            <w:r>
              <w:rPr>
                <w:sz w:val="20"/>
              </w:rPr>
              <w:t>2</w:t>
            </w:r>
          </w:p>
        </w:tc>
      </w:tr>
      <w:tr w:rsidR="00501C8E" w:rsidTr="00501C8E">
        <w:tc>
          <w:tcPr>
            <w:tcW w:w="6030" w:type="dxa"/>
            <w:tcMar>
              <w:top w:w="113" w:type="dxa"/>
              <w:bottom w:w="85" w:type="dxa"/>
            </w:tcMar>
            <w:vAlign w:val="center"/>
          </w:tcPr>
          <w:p w:rsidR="00501C8E" w:rsidRPr="009E7B74" w:rsidRDefault="00501C8E" w:rsidP="009E7B74">
            <w:pPr>
              <w:rPr>
                <w:b/>
                <w:sz w:val="20"/>
              </w:rPr>
            </w:pPr>
            <w:r>
              <w:rPr>
                <w:b/>
                <w:sz w:val="20"/>
              </w:rPr>
              <w:t>5</w:t>
            </w:r>
            <w:r w:rsidRPr="009E7B74">
              <w:rPr>
                <w:b/>
                <w:sz w:val="20"/>
              </w:rPr>
              <w:t xml:space="preserve"> Птицеводческие организации</w:t>
            </w:r>
          </w:p>
        </w:tc>
        <w:tc>
          <w:tcPr>
            <w:tcW w:w="3432" w:type="dxa"/>
            <w:gridSpan w:val="2"/>
            <w:tcMar>
              <w:top w:w="113" w:type="dxa"/>
              <w:bottom w:w="85" w:type="dxa"/>
            </w:tcMar>
            <w:vAlign w:val="center"/>
          </w:tcPr>
          <w:p w:rsidR="00501C8E" w:rsidRDefault="00501C8E">
            <w:pPr>
              <w:jc w:val="center"/>
              <w:rPr>
                <w:sz w:val="20"/>
              </w:rPr>
            </w:pPr>
          </w:p>
        </w:tc>
      </w:tr>
      <w:tr w:rsidR="00501C8E" w:rsidTr="00501C8E">
        <w:tc>
          <w:tcPr>
            <w:tcW w:w="6030" w:type="dxa"/>
            <w:tcMar>
              <w:top w:w="113" w:type="dxa"/>
              <w:bottom w:w="85" w:type="dxa"/>
            </w:tcMar>
            <w:vAlign w:val="center"/>
          </w:tcPr>
          <w:p w:rsidR="00501C8E" w:rsidRDefault="00501C8E" w:rsidP="00A85006">
            <w:pPr>
              <w:jc w:val="both"/>
              <w:rPr>
                <w:sz w:val="20"/>
              </w:rPr>
            </w:pPr>
            <w:r>
              <w:rPr>
                <w:sz w:val="20"/>
              </w:rPr>
              <w:t>5.1 </w:t>
            </w:r>
            <w:proofErr w:type="spellStart"/>
            <w:r>
              <w:rPr>
                <w:sz w:val="20"/>
              </w:rPr>
              <w:t>электроприемники</w:t>
            </w:r>
            <w:proofErr w:type="spellEnd"/>
            <w:r>
              <w:rPr>
                <w:sz w:val="20"/>
              </w:rPr>
              <w:t xml:space="preserve"> с непрерывным технологическим циклом работы птицеводческих организаций с инкубаториями (обязательна установка третьего независимого взаимно резервирующего источника электроснабжения) </w:t>
            </w:r>
          </w:p>
        </w:tc>
        <w:tc>
          <w:tcPr>
            <w:tcW w:w="3432" w:type="dxa"/>
            <w:gridSpan w:val="2"/>
            <w:tcBorders>
              <w:bottom w:val="single" w:sz="4" w:space="0" w:color="auto"/>
            </w:tcBorders>
            <w:tcMar>
              <w:top w:w="113" w:type="dxa"/>
              <w:bottom w:w="85" w:type="dxa"/>
            </w:tcMar>
            <w:vAlign w:val="center"/>
          </w:tcPr>
          <w:p w:rsidR="00501C8E" w:rsidRDefault="00501C8E" w:rsidP="00A85006">
            <w:pPr>
              <w:jc w:val="center"/>
              <w:rPr>
                <w:sz w:val="20"/>
              </w:rPr>
            </w:pPr>
            <w:r>
              <w:rPr>
                <w:sz w:val="20"/>
              </w:rPr>
              <w:t xml:space="preserve">1 </w:t>
            </w:r>
            <w:proofErr w:type="gramStart"/>
            <w:r>
              <w:rPr>
                <w:sz w:val="20"/>
              </w:rPr>
              <w:t>особая</w:t>
            </w:r>
            <w:proofErr w:type="gramEnd"/>
            <w:r>
              <w:rPr>
                <w:sz w:val="20"/>
              </w:rPr>
              <w:t xml:space="preserve"> </w:t>
            </w:r>
            <w:r>
              <w:rPr>
                <w:sz w:val="20"/>
              </w:rPr>
              <w:br/>
              <w:t>(в соответствии с вариантом 2 схемы 1, рисунок 1)</w:t>
            </w:r>
          </w:p>
        </w:tc>
      </w:tr>
      <w:tr w:rsidR="00501C8E" w:rsidTr="00501C8E">
        <w:trPr>
          <w:trHeight w:val="139"/>
        </w:trPr>
        <w:tc>
          <w:tcPr>
            <w:tcW w:w="6030" w:type="dxa"/>
            <w:vMerge w:val="restart"/>
            <w:tcMar>
              <w:top w:w="113" w:type="dxa"/>
              <w:bottom w:w="85" w:type="dxa"/>
            </w:tcMar>
          </w:tcPr>
          <w:p w:rsidR="00501C8E" w:rsidRDefault="00501C8E" w:rsidP="00AE5B2A">
            <w:pPr>
              <w:jc w:val="both"/>
              <w:rPr>
                <w:sz w:val="20"/>
              </w:rPr>
            </w:pPr>
            <w:r>
              <w:rPr>
                <w:sz w:val="20"/>
              </w:rPr>
              <w:t>5.2 с установкой АВР на силовые шкафы управления отопительно-вентиляционными системами в птичниках и систем поения и систем освещения:</w:t>
            </w:r>
          </w:p>
          <w:p w:rsidR="00501C8E" w:rsidRDefault="00501C8E" w:rsidP="007E33D9">
            <w:pPr>
              <w:numPr>
                <w:ilvl w:val="0"/>
                <w:numId w:val="80"/>
              </w:numPr>
              <w:tabs>
                <w:tab w:val="left" w:pos="765"/>
              </w:tabs>
              <w:ind w:left="56" w:firstLine="425"/>
              <w:jc w:val="both"/>
              <w:rPr>
                <w:sz w:val="20"/>
              </w:rPr>
            </w:pPr>
            <w:r>
              <w:rPr>
                <w:sz w:val="20"/>
              </w:rPr>
              <w:t>по производству яиц с содержанием 100 тыс. и более кур-несушек;</w:t>
            </w:r>
          </w:p>
          <w:p w:rsidR="00501C8E" w:rsidRDefault="00501C8E" w:rsidP="007E33D9">
            <w:pPr>
              <w:numPr>
                <w:ilvl w:val="0"/>
                <w:numId w:val="80"/>
              </w:numPr>
              <w:tabs>
                <w:tab w:val="left" w:pos="765"/>
              </w:tabs>
              <w:ind w:left="56" w:firstLine="425"/>
              <w:jc w:val="both"/>
              <w:rPr>
                <w:sz w:val="20"/>
              </w:rPr>
            </w:pPr>
            <w:r>
              <w:rPr>
                <w:sz w:val="20"/>
              </w:rPr>
              <w:t>мясного направления по выращиванию 1 млн. и более бройлеров в год;</w:t>
            </w:r>
          </w:p>
          <w:p w:rsidR="00501C8E" w:rsidRDefault="00501C8E" w:rsidP="007E33D9">
            <w:pPr>
              <w:numPr>
                <w:ilvl w:val="0"/>
                <w:numId w:val="80"/>
              </w:numPr>
              <w:tabs>
                <w:tab w:val="left" w:pos="765"/>
              </w:tabs>
              <w:ind w:left="56" w:firstLine="425"/>
              <w:jc w:val="both"/>
              <w:rPr>
                <w:sz w:val="20"/>
              </w:rPr>
            </w:pPr>
            <w:r>
              <w:rPr>
                <w:sz w:val="20"/>
              </w:rPr>
              <w:t>по выращиванию племенного стада кур на 25 тыс. и более голов, а также гусей, уток и индеек 10 тыс. и более голов</w:t>
            </w:r>
          </w:p>
        </w:tc>
        <w:tc>
          <w:tcPr>
            <w:tcW w:w="3432" w:type="dxa"/>
            <w:gridSpan w:val="2"/>
            <w:tcBorders>
              <w:bottom w:val="nil"/>
            </w:tcBorders>
            <w:tcMar>
              <w:top w:w="113" w:type="dxa"/>
              <w:bottom w:w="85" w:type="dxa"/>
            </w:tcMar>
            <w:vAlign w:val="center"/>
          </w:tcPr>
          <w:p w:rsidR="00501C8E" w:rsidRDefault="00501C8E">
            <w:pPr>
              <w:jc w:val="center"/>
              <w:rPr>
                <w:sz w:val="20"/>
              </w:rPr>
            </w:pPr>
          </w:p>
        </w:tc>
      </w:tr>
      <w:tr w:rsidR="00501C8E" w:rsidTr="00501C8E">
        <w:trPr>
          <w:trHeight w:val="387"/>
        </w:trPr>
        <w:tc>
          <w:tcPr>
            <w:tcW w:w="6030" w:type="dxa"/>
            <w:vMerge/>
            <w:tcMar>
              <w:top w:w="113" w:type="dxa"/>
              <w:bottom w:w="85" w:type="dxa"/>
            </w:tcMar>
            <w:vAlign w:val="center"/>
          </w:tcPr>
          <w:p w:rsidR="00501C8E" w:rsidRDefault="00501C8E" w:rsidP="00AE5B2A">
            <w:pPr>
              <w:jc w:val="both"/>
              <w:rPr>
                <w:sz w:val="20"/>
              </w:rPr>
            </w:pPr>
          </w:p>
        </w:tc>
        <w:tc>
          <w:tcPr>
            <w:tcW w:w="3432" w:type="dxa"/>
            <w:gridSpan w:val="2"/>
            <w:tcBorders>
              <w:top w:val="nil"/>
              <w:bottom w:val="nil"/>
            </w:tcBorders>
            <w:tcMar>
              <w:top w:w="113" w:type="dxa"/>
              <w:bottom w:w="85" w:type="dxa"/>
            </w:tcMar>
            <w:vAlign w:val="center"/>
          </w:tcPr>
          <w:p w:rsidR="00501C8E" w:rsidRDefault="00501C8E">
            <w:pPr>
              <w:jc w:val="center"/>
              <w:rPr>
                <w:sz w:val="20"/>
              </w:rPr>
            </w:pPr>
            <w:r>
              <w:rPr>
                <w:sz w:val="20"/>
              </w:rPr>
              <w:t>1</w:t>
            </w:r>
          </w:p>
        </w:tc>
      </w:tr>
      <w:tr w:rsidR="00501C8E" w:rsidTr="00501C8E">
        <w:trPr>
          <w:trHeight w:val="225"/>
        </w:trPr>
        <w:tc>
          <w:tcPr>
            <w:tcW w:w="6030" w:type="dxa"/>
            <w:vMerge/>
            <w:tcMar>
              <w:top w:w="113" w:type="dxa"/>
              <w:bottom w:w="85" w:type="dxa"/>
            </w:tcMar>
            <w:vAlign w:val="center"/>
          </w:tcPr>
          <w:p w:rsidR="00501C8E" w:rsidRDefault="00501C8E" w:rsidP="00AE5B2A">
            <w:pPr>
              <w:jc w:val="both"/>
              <w:rPr>
                <w:sz w:val="20"/>
              </w:rPr>
            </w:pPr>
          </w:p>
        </w:tc>
        <w:tc>
          <w:tcPr>
            <w:tcW w:w="3432" w:type="dxa"/>
            <w:gridSpan w:val="2"/>
            <w:tcBorders>
              <w:top w:val="nil"/>
              <w:bottom w:val="nil"/>
            </w:tcBorders>
            <w:tcMar>
              <w:top w:w="113" w:type="dxa"/>
              <w:bottom w:w="85" w:type="dxa"/>
            </w:tcMar>
            <w:vAlign w:val="center"/>
          </w:tcPr>
          <w:p w:rsidR="00501C8E" w:rsidRDefault="00501C8E">
            <w:pPr>
              <w:jc w:val="center"/>
              <w:rPr>
                <w:sz w:val="20"/>
              </w:rPr>
            </w:pPr>
            <w:r>
              <w:rPr>
                <w:sz w:val="20"/>
              </w:rPr>
              <w:t>1</w:t>
            </w:r>
          </w:p>
        </w:tc>
      </w:tr>
      <w:tr w:rsidR="00501C8E" w:rsidTr="00501C8E">
        <w:trPr>
          <w:trHeight w:val="501"/>
        </w:trPr>
        <w:tc>
          <w:tcPr>
            <w:tcW w:w="6030" w:type="dxa"/>
            <w:vMerge/>
            <w:tcMar>
              <w:top w:w="113" w:type="dxa"/>
              <w:bottom w:w="85" w:type="dxa"/>
            </w:tcMar>
            <w:vAlign w:val="center"/>
          </w:tcPr>
          <w:p w:rsidR="00501C8E" w:rsidRDefault="00501C8E" w:rsidP="00AE5B2A">
            <w:pPr>
              <w:jc w:val="both"/>
              <w:rPr>
                <w:sz w:val="20"/>
              </w:rPr>
            </w:pPr>
          </w:p>
        </w:tc>
        <w:tc>
          <w:tcPr>
            <w:tcW w:w="3432" w:type="dxa"/>
            <w:gridSpan w:val="2"/>
            <w:tcBorders>
              <w:top w:val="nil"/>
            </w:tcBorders>
            <w:tcMar>
              <w:top w:w="113" w:type="dxa"/>
              <w:bottom w:w="85" w:type="dxa"/>
            </w:tcMar>
            <w:vAlign w:val="center"/>
          </w:tcPr>
          <w:p w:rsidR="00501C8E" w:rsidRDefault="00501C8E">
            <w:pPr>
              <w:jc w:val="center"/>
              <w:rPr>
                <w:sz w:val="20"/>
              </w:rPr>
            </w:pPr>
            <w:r>
              <w:rPr>
                <w:sz w:val="20"/>
              </w:rPr>
              <w:t>1</w:t>
            </w:r>
          </w:p>
        </w:tc>
      </w:tr>
      <w:tr w:rsidR="00501C8E" w:rsidTr="00501C8E">
        <w:trPr>
          <w:cantSplit/>
        </w:trPr>
        <w:tc>
          <w:tcPr>
            <w:tcW w:w="6030" w:type="dxa"/>
            <w:tcMar>
              <w:top w:w="113" w:type="dxa"/>
              <w:bottom w:w="85" w:type="dxa"/>
            </w:tcMar>
            <w:vAlign w:val="center"/>
          </w:tcPr>
          <w:p w:rsidR="00501C8E" w:rsidRDefault="00501C8E">
            <w:pPr>
              <w:rPr>
                <w:sz w:val="20"/>
              </w:rPr>
            </w:pPr>
          </w:p>
        </w:tc>
        <w:tc>
          <w:tcPr>
            <w:tcW w:w="1731" w:type="dxa"/>
            <w:tcMar>
              <w:top w:w="113" w:type="dxa"/>
              <w:bottom w:w="85" w:type="dxa"/>
            </w:tcMar>
            <w:vAlign w:val="center"/>
          </w:tcPr>
          <w:p w:rsidR="00501C8E" w:rsidRDefault="00501C8E">
            <w:pPr>
              <w:jc w:val="center"/>
              <w:rPr>
                <w:sz w:val="20"/>
              </w:rPr>
            </w:pPr>
            <w:r>
              <w:rPr>
                <w:sz w:val="20"/>
              </w:rPr>
              <w:t>Птицефабрики</w:t>
            </w:r>
          </w:p>
        </w:tc>
        <w:tc>
          <w:tcPr>
            <w:tcW w:w="1701" w:type="dxa"/>
            <w:vAlign w:val="center"/>
          </w:tcPr>
          <w:p w:rsidR="00501C8E" w:rsidRDefault="00501C8E">
            <w:pPr>
              <w:jc w:val="center"/>
              <w:rPr>
                <w:sz w:val="20"/>
              </w:rPr>
            </w:pPr>
            <w:r>
              <w:rPr>
                <w:sz w:val="20"/>
              </w:rPr>
              <w:t>Птицефермы</w:t>
            </w:r>
          </w:p>
        </w:tc>
      </w:tr>
      <w:tr w:rsidR="00501C8E" w:rsidTr="00501C8E">
        <w:trPr>
          <w:cantSplit/>
        </w:trPr>
        <w:tc>
          <w:tcPr>
            <w:tcW w:w="6030" w:type="dxa"/>
            <w:tcMar>
              <w:top w:w="113" w:type="dxa"/>
              <w:bottom w:w="85" w:type="dxa"/>
            </w:tcMar>
            <w:vAlign w:val="center"/>
          </w:tcPr>
          <w:p w:rsidR="00501C8E" w:rsidRDefault="00501C8E">
            <w:pPr>
              <w:rPr>
                <w:sz w:val="20"/>
              </w:rPr>
            </w:pPr>
            <w:r>
              <w:rPr>
                <w:sz w:val="20"/>
              </w:rPr>
              <w:t>5.3 системы поения птицы</w:t>
            </w:r>
          </w:p>
        </w:tc>
        <w:tc>
          <w:tcPr>
            <w:tcW w:w="1731" w:type="dxa"/>
            <w:tcMar>
              <w:top w:w="113" w:type="dxa"/>
              <w:bottom w:w="85" w:type="dxa"/>
            </w:tcMar>
            <w:vAlign w:val="center"/>
          </w:tcPr>
          <w:p w:rsidR="00501C8E" w:rsidRDefault="00501C8E">
            <w:pPr>
              <w:jc w:val="center"/>
              <w:rPr>
                <w:sz w:val="20"/>
              </w:rPr>
            </w:pPr>
            <w:r>
              <w:rPr>
                <w:sz w:val="20"/>
              </w:rPr>
              <w:t>1</w:t>
            </w:r>
          </w:p>
        </w:tc>
        <w:tc>
          <w:tcPr>
            <w:tcW w:w="1701" w:type="dxa"/>
            <w:vAlign w:val="center"/>
          </w:tcPr>
          <w:p w:rsidR="00501C8E" w:rsidRDefault="00501C8E" w:rsidP="00670A1A">
            <w:pPr>
              <w:jc w:val="center"/>
              <w:rPr>
                <w:sz w:val="20"/>
              </w:rPr>
            </w:pPr>
            <w:r>
              <w:rPr>
                <w:sz w:val="20"/>
              </w:rPr>
              <w:t>2</w:t>
            </w:r>
          </w:p>
        </w:tc>
      </w:tr>
      <w:tr w:rsidR="00501C8E" w:rsidTr="00501C8E">
        <w:trPr>
          <w:cantSplit/>
        </w:trPr>
        <w:tc>
          <w:tcPr>
            <w:tcW w:w="6030" w:type="dxa"/>
            <w:tcMar>
              <w:top w:w="113" w:type="dxa"/>
              <w:bottom w:w="85" w:type="dxa"/>
            </w:tcMar>
            <w:vAlign w:val="center"/>
          </w:tcPr>
          <w:p w:rsidR="00501C8E" w:rsidRDefault="00501C8E">
            <w:pPr>
              <w:rPr>
                <w:sz w:val="20"/>
              </w:rPr>
            </w:pPr>
            <w:r>
              <w:rPr>
                <w:sz w:val="20"/>
              </w:rPr>
              <w:lastRenderedPageBreak/>
              <w:t xml:space="preserve">5.4 системы локального обогрева цыплят </w:t>
            </w:r>
            <w:proofErr w:type="gramStart"/>
            <w:r>
              <w:rPr>
                <w:sz w:val="20"/>
              </w:rPr>
              <w:t>в первые</w:t>
            </w:r>
            <w:proofErr w:type="gramEnd"/>
            <w:r>
              <w:rPr>
                <w:sz w:val="20"/>
              </w:rPr>
              <w:t xml:space="preserve"> 20 дней</w:t>
            </w:r>
          </w:p>
        </w:tc>
        <w:tc>
          <w:tcPr>
            <w:tcW w:w="1731" w:type="dxa"/>
            <w:tcMar>
              <w:top w:w="113" w:type="dxa"/>
              <w:bottom w:w="85" w:type="dxa"/>
            </w:tcMar>
            <w:vAlign w:val="center"/>
          </w:tcPr>
          <w:p w:rsidR="00501C8E" w:rsidRDefault="00501C8E">
            <w:pPr>
              <w:jc w:val="center"/>
              <w:rPr>
                <w:sz w:val="20"/>
              </w:rPr>
            </w:pPr>
            <w:r>
              <w:rPr>
                <w:sz w:val="20"/>
              </w:rPr>
              <w:t>1</w:t>
            </w:r>
          </w:p>
        </w:tc>
        <w:tc>
          <w:tcPr>
            <w:tcW w:w="1701" w:type="dxa"/>
            <w:vAlign w:val="center"/>
          </w:tcPr>
          <w:p w:rsidR="00501C8E" w:rsidRPr="009E7B74" w:rsidRDefault="00501C8E">
            <w:pPr>
              <w:jc w:val="center"/>
              <w:rPr>
                <w:sz w:val="20"/>
              </w:rPr>
            </w:pPr>
            <w:r>
              <w:rPr>
                <w:sz w:val="20"/>
              </w:rPr>
              <w:t>2</w:t>
            </w:r>
          </w:p>
        </w:tc>
      </w:tr>
      <w:tr w:rsidR="00501C8E" w:rsidTr="00501C8E">
        <w:trPr>
          <w:cantSplit/>
        </w:trPr>
        <w:tc>
          <w:tcPr>
            <w:tcW w:w="6030" w:type="dxa"/>
            <w:tcBorders>
              <w:bottom w:val="single" w:sz="4" w:space="0" w:color="auto"/>
            </w:tcBorders>
            <w:tcMar>
              <w:top w:w="113" w:type="dxa"/>
              <w:bottom w:w="85" w:type="dxa"/>
            </w:tcMar>
            <w:vAlign w:val="center"/>
          </w:tcPr>
          <w:p w:rsidR="00501C8E" w:rsidRDefault="00501C8E">
            <w:pPr>
              <w:rPr>
                <w:sz w:val="20"/>
              </w:rPr>
            </w:pPr>
            <w:r>
              <w:rPr>
                <w:sz w:val="20"/>
              </w:rPr>
              <w:t>5.5 вентиляция в птичниках с напольным и клеточным содержанием</w:t>
            </w:r>
          </w:p>
        </w:tc>
        <w:tc>
          <w:tcPr>
            <w:tcW w:w="1731" w:type="dxa"/>
            <w:tcBorders>
              <w:bottom w:val="single" w:sz="4" w:space="0" w:color="auto"/>
            </w:tcBorders>
            <w:tcMar>
              <w:top w:w="113" w:type="dxa"/>
              <w:bottom w:w="85" w:type="dxa"/>
            </w:tcMar>
            <w:vAlign w:val="center"/>
          </w:tcPr>
          <w:p w:rsidR="00501C8E" w:rsidRDefault="00501C8E">
            <w:pPr>
              <w:jc w:val="center"/>
              <w:rPr>
                <w:sz w:val="20"/>
              </w:rPr>
            </w:pPr>
            <w:r>
              <w:rPr>
                <w:sz w:val="20"/>
              </w:rPr>
              <w:t>1</w:t>
            </w:r>
          </w:p>
        </w:tc>
        <w:tc>
          <w:tcPr>
            <w:tcW w:w="1701" w:type="dxa"/>
            <w:tcBorders>
              <w:bottom w:val="single" w:sz="4" w:space="0" w:color="auto"/>
            </w:tcBorders>
            <w:vAlign w:val="center"/>
          </w:tcPr>
          <w:p w:rsidR="00501C8E" w:rsidRPr="009E7B74" w:rsidRDefault="00501C8E">
            <w:pPr>
              <w:jc w:val="center"/>
              <w:rPr>
                <w:sz w:val="20"/>
              </w:rPr>
            </w:pPr>
            <w:r>
              <w:rPr>
                <w:sz w:val="20"/>
              </w:rPr>
              <w:t>1</w:t>
            </w:r>
          </w:p>
        </w:tc>
      </w:tr>
      <w:tr w:rsidR="00501C8E" w:rsidTr="00501C8E">
        <w:trPr>
          <w:cantSplit/>
        </w:trPr>
        <w:tc>
          <w:tcPr>
            <w:tcW w:w="6030" w:type="dxa"/>
            <w:tcBorders>
              <w:bottom w:val="nil"/>
            </w:tcBorders>
            <w:tcMar>
              <w:top w:w="113" w:type="dxa"/>
              <w:bottom w:w="85" w:type="dxa"/>
            </w:tcMar>
            <w:vAlign w:val="center"/>
          </w:tcPr>
          <w:p w:rsidR="00501C8E" w:rsidRDefault="00501C8E">
            <w:pPr>
              <w:rPr>
                <w:sz w:val="20"/>
              </w:rPr>
            </w:pPr>
            <w:r>
              <w:rPr>
                <w:sz w:val="20"/>
              </w:rPr>
              <w:t>5.6 системы инкубации яиц и вывода цыплят</w:t>
            </w:r>
          </w:p>
        </w:tc>
        <w:tc>
          <w:tcPr>
            <w:tcW w:w="1731" w:type="dxa"/>
            <w:tcBorders>
              <w:bottom w:val="nil"/>
            </w:tcBorders>
            <w:tcMar>
              <w:top w:w="113" w:type="dxa"/>
              <w:bottom w:w="85" w:type="dxa"/>
            </w:tcMar>
            <w:vAlign w:val="center"/>
          </w:tcPr>
          <w:p w:rsidR="00501C8E" w:rsidRDefault="00501C8E">
            <w:pPr>
              <w:jc w:val="center"/>
              <w:rPr>
                <w:sz w:val="20"/>
              </w:rPr>
            </w:pPr>
            <w:r>
              <w:rPr>
                <w:sz w:val="20"/>
              </w:rPr>
              <w:t>1</w:t>
            </w:r>
          </w:p>
        </w:tc>
        <w:tc>
          <w:tcPr>
            <w:tcW w:w="1701" w:type="dxa"/>
            <w:tcBorders>
              <w:bottom w:val="nil"/>
            </w:tcBorders>
            <w:vAlign w:val="center"/>
          </w:tcPr>
          <w:p w:rsidR="00501C8E" w:rsidRPr="009E7B74" w:rsidRDefault="00501C8E">
            <w:pPr>
              <w:jc w:val="center"/>
              <w:rPr>
                <w:sz w:val="20"/>
              </w:rPr>
            </w:pPr>
            <w:r>
              <w:rPr>
                <w:sz w:val="20"/>
              </w:rPr>
              <w:t>1</w:t>
            </w:r>
          </w:p>
        </w:tc>
      </w:tr>
      <w:tr w:rsidR="00501C8E" w:rsidTr="00501C8E">
        <w:trPr>
          <w:cantSplit/>
        </w:trPr>
        <w:tc>
          <w:tcPr>
            <w:tcW w:w="6030" w:type="dxa"/>
            <w:tcBorders>
              <w:bottom w:val="nil"/>
            </w:tcBorders>
            <w:tcMar>
              <w:top w:w="113" w:type="dxa"/>
              <w:bottom w:w="85" w:type="dxa"/>
            </w:tcMar>
            <w:vAlign w:val="center"/>
          </w:tcPr>
          <w:p w:rsidR="00501C8E" w:rsidDel="009E7B74" w:rsidRDefault="00501C8E">
            <w:pPr>
              <w:rPr>
                <w:sz w:val="20"/>
              </w:rPr>
            </w:pPr>
            <w:r>
              <w:rPr>
                <w:sz w:val="20"/>
              </w:rPr>
              <w:t>5.7 освещение инкубатория</w:t>
            </w:r>
          </w:p>
        </w:tc>
        <w:tc>
          <w:tcPr>
            <w:tcW w:w="1731" w:type="dxa"/>
            <w:tcBorders>
              <w:bottom w:val="nil"/>
            </w:tcBorders>
            <w:tcMar>
              <w:top w:w="113" w:type="dxa"/>
              <w:bottom w:w="85" w:type="dxa"/>
            </w:tcMar>
            <w:vAlign w:val="center"/>
          </w:tcPr>
          <w:p w:rsidR="00501C8E" w:rsidRDefault="00501C8E">
            <w:pPr>
              <w:jc w:val="center"/>
              <w:rPr>
                <w:sz w:val="20"/>
              </w:rPr>
            </w:pPr>
            <w:r>
              <w:rPr>
                <w:sz w:val="20"/>
              </w:rPr>
              <w:t>1</w:t>
            </w:r>
          </w:p>
        </w:tc>
        <w:tc>
          <w:tcPr>
            <w:tcW w:w="1701" w:type="dxa"/>
            <w:tcBorders>
              <w:bottom w:val="nil"/>
            </w:tcBorders>
            <w:vAlign w:val="center"/>
          </w:tcPr>
          <w:p w:rsidR="00501C8E" w:rsidRDefault="00501C8E">
            <w:pPr>
              <w:jc w:val="center"/>
              <w:rPr>
                <w:sz w:val="20"/>
              </w:rPr>
            </w:pPr>
            <w:r>
              <w:rPr>
                <w:sz w:val="20"/>
              </w:rPr>
              <w:t>1</w:t>
            </w:r>
          </w:p>
        </w:tc>
      </w:tr>
    </w:tbl>
    <w:p w:rsidR="00FB03CE" w:rsidRPr="00501C8E" w:rsidRDefault="00FB03CE" w:rsidP="00501C8E">
      <w:pPr>
        <w:ind w:right="-144"/>
        <w:rPr>
          <w:b/>
          <w:sz w:val="20"/>
          <w:szCs w:val="28"/>
        </w:rPr>
      </w:pPr>
      <w:r w:rsidRPr="00501C8E">
        <w:rPr>
          <w:b/>
          <w:sz w:val="20"/>
          <w:szCs w:val="28"/>
        </w:rPr>
        <w:t>Продолжение таблицы 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731"/>
        <w:gridCol w:w="1701"/>
      </w:tblGrid>
      <w:tr w:rsidR="00FB03CE" w:rsidRPr="00F64AB4" w:rsidTr="00501C8E">
        <w:tc>
          <w:tcPr>
            <w:tcW w:w="6030" w:type="dxa"/>
            <w:tcBorders>
              <w:top w:val="single" w:sz="4" w:space="0" w:color="auto"/>
              <w:bottom w:val="double" w:sz="4" w:space="0" w:color="auto"/>
            </w:tcBorders>
            <w:tcMar>
              <w:top w:w="113" w:type="dxa"/>
              <w:bottom w:w="85" w:type="dxa"/>
            </w:tcMar>
            <w:vAlign w:val="center"/>
          </w:tcPr>
          <w:p w:rsidR="00FB03CE" w:rsidRPr="00F64AB4" w:rsidRDefault="00FB03CE" w:rsidP="00302678">
            <w:pPr>
              <w:jc w:val="center"/>
              <w:rPr>
                <w:sz w:val="18"/>
                <w:szCs w:val="18"/>
              </w:rPr>
            </w:pPr>
            <w:r w:rsidRPr="00F64AB4">
              <w:rPr>
                <w:sz w:val="18"/>
                <w:szCs w:val="18"/>
              </w:rPr>
              <w:t xml:space="preserve">Наименование </w:t>
            </w:r>
            <w:proofErr w:type="spellStart"/>
            <w:r w:rsidRPr="00F64AB4">
              <w:rPr>
                <w:sz w:val="18"/>
                <w:szCs w:val="18"/>
              </w:rPr>
              <w:t>электроприемников</w:t>
            </w:r>
            <w:proofErr w:type="spellEnd"/>
            <w:r w:rsidRPr="00F64AB4">
              <w:rPr>
                <w:sz w:val="18"/>
                <w:szCs w:val="18"/>
              </w:rPr>
              <w:t xml:space="preserve"> (групп </w:t>
            </w:r>
            <w:proofErr w:type="spellStart"/>
            <w:r w:rsidRPr="00F64AB4">
              <w:rPr>
                <w:sz w:val="18"/>
                <w:szCs w:val="18"/>
              </w:rPr>
              <w:t>электроприемников</w:t>
            </w:r>
            <w:proofErr w:type="spellEnd"/>
            <w:r w:rsidRPr="00F64AB4">
              <w:rPr>
                <w:sz w:val="18"/>
                <w:szCs w:val="18"/>
              </w:rPr>
              <w:t xml:space="preserve">) </w:t>
            </w:r>
            <w:r>
              <w:rPr>
                <w:sz w:val="18"/>
                <w:szCs w:val="18"/>
              </w:rPr>
              <w:t>сельскохозяйственных потребителей</w:t>
            </w:r>
          </w:p>
        </w:tc>
        <w:tc>
          <w:tcPr>
            <w:tcW w:w="3432" w:type="dxa"/>
            <w:gridSpan w:val="2"/>
            <w:tcBorders>
              <w:top w:val="single" w:sz="4" w:space="0" w:color="auto"/>
              <w:bottom w:val="double" w:sz="4" w:space="0" w:color="auto"/>
            </w:tcBorders>
            <w:tcMar>
              <w:top w:w="113" w:type="dxa"/>
              <w:bottom w:w="85" w:type="dxa"/>
            </w:tcMar>
            <w:vAlign w:val="center"/>
          </w:tcPr>
          <w:p w:rsidR="00FB03CE" w:rsidRPr="00F64AB4" w:rsidRDefault="00FB03CE" w:rsidP="00302678">
            <w:pPr>
              <w:jc w:val="center"/>
              <w:rPr>
                <w:sz w:val="18"/>
                <w:szCs w:val="18"/>
              </w:rPr>
            </w:pPr>
            <w:r w:rsidRPr="00F64AB4">
              <w:rPr>
                <w:sz w:val="18"/>
                <w:szCs w:val="18"/>
              </w:rPr>
              <w:t>Категории надежности</w:t>
            </w:r>
          </w:p>
        </w:tc>
      </w:tr>
      <w:tr w:rsidR="00BC1349" w:rsidTr="00501C8E">
        <w:trPr>
          <w:cantSplit/>
        </w:trPr>
        <w:tc>
          <w:tcPr>
            <w:tcW w:w="6030" w:type="dxa"/>
            <w:tcMar>
              <w:top w:w="113" w:type="dxa"/>
              <w:bottom w:w="85" w:type="dxa"/>
            </w:tcMar>
            <w:vAlign w:val="center"/>
          </w:tcPr>
          <w:p w:rsidR="00BC1349" w:rsidRDefault="00A85006" w:rsidP="00B02E7C">
            <w:pPr>
              <w:rPr>
                <w:sz w:val="20"/>
              </w:rPr>
            </w:pPr>
            <w:r>
              <w:rPr>
                <w:sz w:val="20"/>
              </w:rPr>
              <w:t>5.</w:t>
            </w:r>
            <w:r w:rsidR="00B02E7C">
              <w:rPr>
                <w:sz w:val="20"/>
              </w:rPr>
              <w:t>8</w:t>
            </w:r>
            <w:r w:rsidR="00BC1349">
              <w:rPr>
                <w:sz w:val="20"/>
              </w:rPr>
              <w:t xml:space="preserve"> сортировка яиц и цыплят </w:t>
            </w:r>
          </w:p>
        </w:tc>
        <w:tc>
          <w:tcPr>
            <w:tcW w:w="1731" w:type="dxa"/>
            <w:tcMar>
              <w:top w:w="113" w:type="dxa"/>
              <w:bottom w:w="85" w:type="dxa"/>
            </w:tcMar>
            <w:vAlign w:val="center"/>
          </w:tcPr>
          <w:p w:rsidR="00BC1349" w:rsidRDefault="00BC1349">
            <w:pPr>
              <w:jc w:val="center"/>
              <w:rPr>
                <w:sz w:val="20"/>
              </w:rPr>
            </w:pPr>
            <w:r>
              <w:rPr>
                <w:sz w:val="20"/>
              </w:rPr>
              <w:t>1</w:t>
            </w:r>
          </w:p>
        </w:tc>
        <w:tc>
          <w:tcPr>
            <w:tcW w:w="1701" w:type="dxa"/>
            <w:vAlign w:val="center"/>
          </w:tcPr>
          <w:p w:rsidR="00BC1349" w:rsidRPr="009E7B74" w:rsidRDefault="00BC1349">
            <w:pPr>
              <w:jc w:val="center"/>
              <w:rPr>
                <w:sz w:val="20"/>
              </w:rPr>
            </w:pPr>
            <w:r>
              <w:rPr>
                <w:sz w:val="20"/>
              </w:rPr>
              <w:t>2</w:t>
            </w:r>
          </w:p>
        </w:tc>
      </w:tr>
      <w:tr w:rsidR="00B02E7C" w:rsidTr="00501C8E">
        <w:trPr>
          <w:cantSplit/>
        </w:trPr>
        <w:tc>
          <w:tcPr>
            <w:tcW w:w="6030" w:type="dxa"/>
            <w:tcMar>
              <w:top w:w="113" w:type="dxa"/>
              <w:bottom w:w="85" w:type="dxa"/>
            </w:tcMar>
            <w:vAlign w:val="center"/>
          </w:tcPr>
          <w:p w:rsidR="00B02E7C" w:rsidRDefault="00B02E7C" w:rsidP="00B02E7C">
            <w:pPr>
              <w:rPr>
                <w:sz w:val="20"/>
              </w:rPr>
            </w:pPr>
            <w:r>
              <w:rPr>
                <w:sz w:val="20"/>
              </w:rPr>
              <w:t>5.9 транспортировка и обрезка клювов</w:t>
            </w:r>
          </w:p>
        </w:tc>
        <w:tc>
          <w:tcPr>
            <w:tcW w:w="1731" w:type="dxa"/>
            <w:tcMar>
              <w:top w:w="113" w:type="dxa"/>
              <w:bottom w:w="85" w:type="dxa"/>
            </w:tcMar>
            <w:vAlign w:val="center"/>
          </w:tcPr>
          <w:p w:rsidR="00B02E7C" w:rsidRDefault="00B02E7C">
            <w:pPr>
              <w:jc w:val="center"/>
              <w:rPr>
                <w:sz w:val="20"/>
              </w:rPr>
            </w:pPr>
            <w:r>
              <w:rPr>
                <w:sz w:val="20"/>
              </w:rPr>
              <w:t>1</w:t>
            </w:r>
          </w:p>
        </w:tc>
        <w:tc>
          <w:tcPr>
            <w:tcW w:w="1701" w:type="dxa"/>
            <w:vAlign w:val="center"/>
          </w:tcPr>
          <w:p w:rsidR="00B02E7C" w:rsidRDefault="00B02E7C">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B02E7C" w:rsidP="00CA3DA2">
            <w:pPr>
              <w:rPr>
                <w:sz w:val="20"/>
              </w:rPr>
            </w:pPr>
            <w:r>
              <w:rPr>
                <w:sz w:val="20"/>
              </w:rPr>
              <w:t>5.10</w:t>
            </w:r>
            <w:r w:rsidR="00CB665D">
              <w:rPr>
                <w:sz w:val="20"/>
              </w:rPr>
              <w:t xml:space="preserve"> установки раздачи кормов</w:t>
            </w:r>
          </w:p>
        </w:tc>
        <w:tc>
          <w:tcPr>
            <w:tcW w:w="1731" w:type="dxa"/>
            <w:tcMar>
              <w:top w:w="113" w:type="dxa"/>
              <w:bottom w:w="85" w:type="dxa"/>
            </w:tcMar>
            <w:vAlign w:val="center"/>
          </w:tcPr>
          <w:p w:rsidR="00CB665D" w:rsidRDefault="00CB665D" w:rsidP="00CA3DA2">
            <w:pPr>
              <w:jc w:val="center"/>
              <w:rPr>
                <w:sz w:val="20"/>
              </w:rPr>
            </w:pPr>
            <w:r>
              <w:rPr>
                <w:sz w:val="20"/>
              </w:rPr>
              <w:t>2</w:t>
            </w:r>
          </w:p>
        </w:tc>
        <w:tc>
          <w:tcPr>
            <w:tcW w:w="1701" w:type="dxa"/>
            <w:vAlign w:val="center"/>
          </w:tcPr>
          <w:p w:rsidR="00CB665D" w:rsidRDefault="00CB665D" w:rsidP="00CA3DA2">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w:t>
            </w:r>
            <w:r w:rsidR="00B02E7C">
              <w:rPr>
                <w:sz w:val="20"/>
              </w:rPr>
              <w:t>11</w:t>
            </w:r>
            <w:r>
              <w:rPr>
                <w:sz w:val="20"/>
              </w:rPr>
              <w:t xml:space="preserve"> системы сбора яиц в птичниках</w:t>
            </w:r>
          </w:p>
        </w:tc>
        <w:tc>
          <w:tcPr>
            <w:tcW w:w="1731" w:type="dxa"/>
            <w:tcMar>
              <w:top w:w="113" w:type="dxa"/>
              <w:bottom w:w="85" w:type="dxa"/>
            </w:tcMar>
            <w:vAlign w:val="center"/>
          </w:tcPr>
          <w:p w:rsidR="00CB665D" w:rsidRDefault="00CB665D" w:rsidP="00CA3DA2">
            <w:pPr>
              <w:jc w:val="center"/>
              <w:rPr>
                <w:sz w:val="20"/>
              </w:rPr>
            </w:pPr>
            <w:r>
              <w:rPr>
                <w:sz w:val="20"/>
              </w:rPr>
              <w:t>2</w:t>
            </w:r>
          </w:p>
        </w:tc>
        <w:tc>
          <w:tcPr>
            <w:tcW w:w="1701" w:type="dxa"/>
            <w:vAlign w:val="center"/>
          </w:tcPr>
          <w:p w:rsidR="00CB665D" w:rsidRDefault="00CB665D" w:rsidP="00CA3DA2">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2</w:t>
            </w:r>
            <w:r>
              <w:rPr>
                <w:sz w:val="20"/>
              </w:rPr>
              <w:t xml:space="preserve"> освещение в помещениях содержания птицы</w:t>
            </w:r>
          </w:p>
        </w:tc>
        <w:tc>
          <w:tcPr>
            <w:tcW w:w="1731" w:type="dxa"/>
            <w:tcMar>
              <w:top w:w="113" w:type="dxa"/>
              <w:bottom w:w="85" w:type="dxa"/>
            </w:tcMar>
            <w:vAlign w:val="center"/>
          </w:tcPr>
          <w:p w:rsidR="00CB665D" w:rsidRDefault="00CB665D" w:rsidP="00CA3DA2">
            <w:pPr>
              <w:jc w:val="center"/>
              <w:rPr>
                <w:sz w:val="20"/>
              </w:rPr>
            </w:pPr>
            <w:r>
              <w:rPr>
                <w:sz w:val="20"/>
              </w:rPr>
              <w:t>1</w:t>
            </w:r>
          </w:p>
        </w:tc>
        <w:tc>
          <w:tcPr>
            <w:tcW w:w="1701" w:type="dxa"/>
            <w:vAlign w:val="center"/>
          </w:tcPr>
          <w:p w:rsidR="00CB665D" w:rsidRDefault="00B02E7C" w:rsidP="00CA3DA2">
            <w:pPr>
              <w:jc w:val="center"/>
              <w:rPr>
                <w:sz w:val="20"/>
              </w:rPr>
            </w:pPr>
            <w:r>
              <w:rPr>
                <w:sz w:val="20"/>
              </w:rPr>
              <w:t>1</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3</w:t>
            </w:r>
            <w:r>
              <w:rPr>
                <w:sz w:val="20"/>
              </w:rPr>
              <w:t xml:space="preserve"> установка для уборки помета в птичниках</w:t>
            </w:r>
          </w:p>
        </w:tc>
        <w:tc>
          <w:tcPr>
            <w:tcW w:w="1731" w:type="dxa"/>
            <w:tcMar>
              <w:top w:w="113" w:type="dxa"/>
              <w:bottom w:w="85" w:type="dxa"/>
            </w:tcMar>
            <w:vAlign w:val="center"/>
          </w:tcPr>
          <w:p w:rsidR="00CB665D" w:rsidRDefault="00CB665D" w:rsidP="00CA3DA2">
            <w:pPr>
              <w:jc w:val="center"/>
              <w:rPr>
                <w:sz w:val="20"/>
              </w:rPr>
            </w:pPr>
            <w:r>
              <w:rPr>
                <w:sz w:val="20"/>
              </w:rPr>
              <w:t>2</w:t>
            </w:r>
          </w:p>
        </w:tc>
        <w:tc>
          <w:tcPr>
            <w:tcW w:w="1701" w:type="dxa"/>
            <w:vAlign w:val="center"/>
          </w:tcPr>
          <w:p w:rsidR="00CB665D" w:rsidRDefault="00CB665D" w:rsidP="00CA3DA2">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4</w:t>
            </w:r>
            <w:r>
              <w:rPr>
                <w:sz w:val="20"/>
              </w:rPr>
              <w:t xml:space="preserve"> цех убоя</w:t>
            </w:r>
          </w:p>
        </w:tc>
        <w:tc>
          <w:tcPr>
            <w:tcW w:w="1731" w:type="dxa"/>
            <w:tcMar>
              <w:top w:w="113" w:type="dxa"/>
              <w:bottom w:w="85" w:type="dxa"/>
            </w:tcMar>
            <w:vAlign w:val="center"/>
          </w:tcPr>
          <w:p w:rsidR="00CB665D" w:rsidRDefault="00CB665D" w:rsidP="00CA3DA2">
            <w:pPr>
              <w:jc w:val="center"/>
              <w:rPr>
                <w:sz w:val="20"/>
              </w:rPr>
            </w:pPr>
            <w:r>
              <w:rPr>
                <w:sz w:val="20"/>
              </w:rPr>
              <w:t>2</w:t>
            </w:r>
          </w:p>
        </w:tc>
        <w:tc>
          <w:tcPr>
            <w:tcW w:w="1701" w:type="dxa"/>
            <w:vAlign w:val="center"/>
          </w:tcPr>
          <w:p w:rsidR="00CB665D" w:rsidRDefault="00CB665D" w:rsidP="00CA3DA2">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Del="009E7B74" w:rsidRDefault="00CB665D" w:rsidP="00B02E7C">
            <w:pPr>
              <w:rPr>
                <w:sz w:val="20"/>
              </w:rPr>
            </w:pPr>
            <w:r>
              <w:rPr>
                <w:sz w:val="20"/>
              </w:rPr>
              <w:t>5.1</w:t>
            </w:r>
            <w:r w:rsidR="00B02E7C">
              <w:rPr>
                <w:sz w:val="20"/>
              </w:rPr>
              <w:t>5</w:t>
            </w:r>
            <w:r>
              <w:rPr>
                <w:sz w:val="20"/>
              </w:rPr>
              <w:t xml:space="preserve"> санитарно-убойные пункты</w:t>
            </w:r>
          </w:p>
        </w:tc>
        <w:tc>
          <w:tcPr>
            <w:tcW w:w="1731" w:type="dxa"/>
            <w:tcMar>
              <w:top w:w="113" w:type="dxa"/>
              <w:bottom w:w="85" w:type="dxa"/>
            </w:tcMar>
            <w:vAlign w:val="center"/>
          </w:tcPr>
          <w:p w:rsidR="00CB665D" w:rsidRDefault="00CB665D">
            <w:pPr>
              <w:jc w:val="center"/>
              <w:rPr>
                <w:sz w:val="20"/>
              </w:rPr>
            </w:pPr>
            <w:r>
              <w:rPr>
                <w:sz w:val="20"/>
              </w:rPr>
              <w:t>2</w:t>
            </w:r>
          </w:p>
        </w:tc>
        <w:tc>
          <w:tcPr>
            <w:tcW w:w="1701" w:type="dxa"/>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6</w:t>
            </w:r>
            <w:r>
              <w:rPr>
                <w:sz w:val="20"/>
              </w:rPr>
              <w:t xml:space="preserve"> станции перекачки конденсата</w:t>
            </w:r>
          </w:p>
        </w:tc>
        <w:tc>
          <w:tcPr>
            <w:tcW w:w="1731" w:type="dxa"/>
            <w:tcMar>
              <w:top w:w="113" w:type="dxa"/>
              <w:bottom w:w="85" w:type="dxa"/>
            </w:tcMar>
            <w:vAlign w:val="center"/>
          </w:tcPr>
          <w:p w:rsidR="00CB665D" w:rsidRDefault="00CB665D">
            <w:pPr>
              <w:jc w:val="center"/>
              <w:rPr>
                <w:sz w:val="20"/>
              </w:rPr>
            </w:pPr>
            <w:r>
              <w:rPr>
                <w:sz w:val="20"/>
              </w:rPr>
              <w:t>2</w:t>
            </w:r>
          </w:p>
        </w:tc>
        <w:tc>
          <w:tcPr>
            <w:tcW w:w="1701" w:type="dxa"/>
            <w:vAlign w:val="center"/>
          </w:tcPr>
          <w:p w:rsidR="00CB665D" w:rsidRPr="009E7B74"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7</w:t>
            </w:r>
            <w:r>
              <w:rPr>
                <w:sz w:val="20"/>
              </w:rPr>
              <w:t xml:space="preserve"> цеха подработки кормов</w:t>
            </w:r>
          </w:p>
        </w:tc>
        <w:tc>
          <w:tcPr>
            <w:tcW w:w="1731" w:type="dxa"/>
            <w:tcMar>
              <w:top w:w="113" w:type="dxa"/>
              <w:bottom w:w="85" w:type="dxa"/>
            </w:tcMar>
            <w:vAlign w:val="center"/>
          </w:tcPr>
          <w:p w:rsidR="00CB665D" w:rsidRDefault="00CB665D">
            <w:pPr>
              <w:jc w:val="center"/>
              <w:rPr>
                <w:sz w:val="20"/>
              </w:rPr>
            </w:pPr>
            <w:r>
              <w:rPr>
                <w:sz w:val="20"/>
              </w:rPr>
              <w:t>2</w:t>
            </w:r>
          </w:p>
        </w:tc>
        <w:tc>
          <w:tcPr>
            <w:tcW w:w="1701" w:type="dxa"/>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rPr>
                <w:sz w:val="20"/>
              </w:rPr>
            </w:pPr>
            <w:r>
              <w:rPr>
                <w:sz w:val="20"/>
              </w:rPr>
              <w:t>5.1</w:t>
            </w:r>
            <w:r w:rsidR="00B02E7C">
              <w:rPr>
                <w:sz w:val="20"/>
              </w:rPr>
              <w:t>8</w:t>
            </w:r>
            <w:r>
              <w:rPr>
                <w:sz w:val="20"/>
              </w:rPr>
              <w:t xml:space="preserve"> склады кормов</w:t>
            </w:r>
          </w:p>
        </w:tc>
        <w:tc>
          <w:tcPr>
            <w:tcW w:w="1731" w:type="dxa"/>
            <w:tcMar>
              <w:top w:w="113" w:type="dxa"/>
              <w:bottom w:w="85" w:type="dxa"/>
            </w:tcMar>
            <w:vAlign w:val="center"/>
          </w:tcPr>
          <w:p w:rsidR="00CB665D" w:rsidRDefault="00CB665D">
            <w:pPr>
              <w:jc w:val="center"/>
              <w:rPr>
                <w:sz w:val="20"/>
              </w:rPr>
            </w:pPr>
            <w:r>
              <w:rPr>
                <w:sz w:val="20"/>
              </w:rPr>
              <w:t>2</w:t>
            </w:r>
          </w:p>
        </w:tc>
        <w:tc>
          <w:tcPr>
            <w:tcW w:w="1701" w:type="dxa"/>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Pr="00340602" w:rsidRDefault="00CB665D" w:rsidP="00340602">
            <w:pPr>
              <w:rPr>
                <w:b/>
                <w:sz w:val="20"/>
              </w:rPr>
            </w:pPr>
            <w:r>
              <w:rPr>
                <w:b/>
                <w:sz w:val="20"/>
              </w:rPr>
              <w:t>6</w:t>
            </w:r>
            <w:r w:rsidRPr="00340602">
              <w:rPr>
                <w:b/>
                <w:sz w:val="20"/>
              </w:rPr>
              <w:t xml:space="preserve"> Рыбоводческие хозяйства и фермы</w:t>
            </w:r>
          </w:p>
        </w:tc>
        <w:tc>
          <w:tcPr>
            <w:tcW w:w="3432" w:type="dxa"/>
            <w:gridSpan w:val="2"/>
            <w:tcMar>
              <w:top w:w="113" w:type="dxa"/>
              <w:bottom w:w="85" w:type="dxa"/>
            </w:tcMar>
            <w:vAlign w:val="center"/>
          </w:tcPr>
          <w:p w:rsidR="00CB665D" w:rsidRDefault="00CB665D">
            <w:pPr>
              <w:jc w:val="center"/>
              <w:rPr>
                <w:sz w:val="20"/>
              </w:rPr>
            </w:pPr>
          </w:p>
        </w:tc>
      </w:tr>
      <w:tr w:rsidR="00CB665D" w:rsidTr="00501C8E">
        <w:trPr>
          <w:cantSplit/>
        </w:trPr>
        <w:tc>
          <w:tcPr>
            <w:tcW w:w="6030" w:type="dxa"/>
            <w:tcMar>
              <w:top w:w="113" w:type="dxa"/>
              <w:bottom w:w="85" w:type="dxa"/>
            </w:tcMar>
            <w:vAlign w:val="center"/>
          </w:tcPr>
          <w:p w:rsidR="00CB665D" w:rsidRDefault="00CB665D" w:rsidP="00347135">
            <w:pPr>
              <w:jc w:val="both"/>
              <w:rPr>
                <w:sz w:val="20"/>
              </w:rPr>
            </w:pPr>
            <w:r>
              <w:rPr>
                <w:sz w:val="20"/>
              </w:rPr>
              <w:t>6.1 технологическое оборудование инкубационных цехов</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Pr="00596C79" w:rsidRDefault="00CB665D" w:rsidP="00596C79">
            <w:pPr>
              <w:rPr>
                <w:b/>
                <w:sz w:val="20"/>
              </w:rPr>
            </w:pPr>
            <w:r>
              <w:rPr>
                <w:b/>
                <w:sz w:val="20"/>
              </w:rPr>
              <w:t>7</w:t>
            </w:r>
            <w:r w:rsidRPr="00596C79">
              <w:rPr>
                <w:b/>
                <w:sz w:val="20"/>
              </w:rPr>
              <w:t xml:space="preserve"> Предприятия по производству растительных масел и семян масличных культур</w:t>
            </w:r>
          </w:p>
        </w:tc>
        <w:tc>
          <w:tcPr>
            <w:tcW w:w="3432" w:type="dxa"/>
            <w:gridSpan w:val="2"/>
            <w:tcMar>
              <w:top w:w="113" w:type="dxa"/>
              <w:bottom w:w="85" w:type="dxa"/>
            </w:tcMar>
            <w:vAlign w:val="center"/>
          </w:tcPr>
          <w:p w:rsidR="00CB665D" w:rsidRDefault="00CB665D">
            <w:pPr>
              <w:jc w:val="center"/>
              <w:rPr>
                <w:sz w:val="20"/>
              </w:rPr>
            </w:pPr>
          </w:p>
        </w:tc>
      </w:tr>
      <w:tr w:rsidR="00CB665D" w:rsidTr="00501C8E">
        <w:trPr>
          <w:cantSplit/>
        </w:trPr>
        <w:tc>
          <w:tcPr>
            <w:tcW w:w="6030" w:type="dxa"/>
            <w:tcMar>
              <w:top w:w="113" w:type="dxa"/>
              <w:bottom w:w="85" w:type="dxa"/>
            </w:tcMar>
            <w:vAlign w:val="center"/>
          </w:tcPr>
          <w:p w:rsidR="00CB665D" w:rsidRDefault="00CB665D" w:rsidP="00596C79">
            <w:pPr>
              <w:jc w:val="both"/>
              <w:rPr>
                <w:sz w:val="20"/>
              </w:rPr>
            </w:pPr>
            <w:r>
              <w:rPr>
                <w:sz w:val="20"/>
              </w:rPr>
              <w:t>7.1 автоматическая пожарная сигнализация</w:t>
            </w:r>
          </w:p>
        </w:tc>
        <w:tc>
          <w:tcPr>
            <w:tcW w:w="3432" w:type="dxa"/>
            <w:gridSpan w:val="2"/>
            <w:tcMar>
              <w:top w:w="113" w:type="dxa"/>
              <w:bottom w:w="85" w:type="dxa"/>
            </w:tcMar>
            <w:vAlign w:val="center"/>
          </w:tcPr>
          <w:p w:rsidR="00CB665D" w:rsidRDefault="00CB665D">
            <w:pPr>
              <w:jc w:val="center"/>
              <w:rPr>
                <w:sz w:val="20"/>
              </w:rPr>
            </w:pPr>
            <w:r>
              <w:rPr>
                <w:sz w:val="20"/>
              </w:rPr>
              <w:t>1</w:t>
            </w:r>
          </w:p>
        </w:tc>
      </w:tr>
      <w:tr w:rsidR="00CB665D" w:rsidTr="00501C8E">
        <w:trPr>
          <w:cantSplit/>
        </w:trPr>
        <w:tc>
          <w:tcPr>
            <w:tcW w:w="6030" w:type="dxa"/>
            <w:tcMar>
              <w:top w:w="113" w:type="dxa"/>
              <w:bottom w:w="85" w:type="dxa"/>
            </w:tcMar>
            <w:vAlign w:val="center"/>
          </w:tcPr>
          <w:p w:rsidR="00CB665D" w:rsidRDefault="00CB665D" w:rsidP="00CF3D78">
            <w:pPr>
              <w:jc w:val="both"/>
              <w:rPr>
                <w:sz w:val="20"/>
              </w:rPr>
            </w:pPr>
            <w:r>
              <w:rPr>
                <w:sz w:val="20"/>
              </w:rPr>
              <w:t>7.2 щиты КИП и</w:t>
            </w:r>
            <w:proofErr w:type="gramStart"/>
            <w:r>
              <w:rPr>
                <w:sz w:val="20"/>
              </w:rPr>
              <w:t xml:space="preserve"> А</w:t>
            </w:r>
            <w:proofErr w:type="gramEnd"/>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Pr="00340602" w:rsidRDefault="00CB665D" w:rsidP="00340602">
            <w:pPr>
              <w:rPr>
                <w:b/>
                <w:sz w:val="20"/>
              </w:rPr>
            </w:pPr>
            <w:r>
              <w:rPr>
                <w:b/>
                <w:sz w:val="20"/>
              </w:rPr>
              <w:t>8</w:t>
            </w:r>
            <w:r w:rsidRPr="00340602">
              <w:rPr>
                <w:b/>
                <w:sz w:val="20"/>
              </w:rPr>
              <w:t xml:space="preserve"> Мельнично-крупяные и комбикормовые предприятия</w:t>
            </w:r>
          </w:p>
        </w:tc>
        <w:tc>
          <w:tcPr>
            <w:tcW w:w="3432" w:type="dxa"/>
            <w:gridSpan w:val="2"/>
            <w:tcMar>
              <w:top w:w="113" w:type="dxa"/>
              <w:bottom w:w="85" w:type="dxa"/>
            </w:tcMar>
            <w:vAlign w:val="center"/>
          </w:tcPr>
          <w:p w:rsidR="00CB665D" w:rsidRDefault="00CB665D">
            <w:pPr>
              <w:jc w:val="center"/>
              <w:rPr>
                <w:sz w:val="20"/>
              </w:rPr>
            </w:pPr>
          </w:p>
        </w:tc>
      </w:tr>
      <w:tr w:rsidR="00CB665D" w:rsidTr="00501C8E">
        <w:trPr>
          <w:cantSplit/>
        </w:trPr>
        <w:tc>
          <w:tcPr>
            <w:tcW w:w="6030" w:type="dxa"/>
            <w:tcMar>
              <w:top w:w="113" w:type="dxa"/>
              <w:bottom w:w="85" w:type="dxa"/>
            </w:tcMar>
            <w:vAlign w:val="center"/>
          </w:tcPr>
          <w:p w:rsidR="00CB665D" w:rsidRDefault="00CB665D" w:rsidP="00D63659">
            <w:pPr>
              <w:jc w:val="both"/>
              <w:rPr>
                <w:sz w:val="20"/>
              </w:rPr>
            </w:pPr>
            <w:r>
              <w:rPr>
                <w:sz w:val="20"/>
              </w:rPr>
              <w:t>8.1 основные здания</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D63659">
            <w:pPr>
              <w:jc w:val="both"/>
              <w:rPr>
                <w:sz w:val="20"/>
              </w:rPr>
            </w:pPr>
            <w:r>
              <w:rPr>
                <w:sz w:val="20"/>
              </w:rPr>
              <w:t>8.2 производственные корпуса</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555FAE">
            <w:pPr>
              <w:jc w:val="both"/>
              <w:rPr>
                <w:sz w:val="20"/>
              </w:rPr>
            </w:pPr>
            <w:r>
              <w:rPr>
                <w:sz w:val="20"/>
              </w:rPr>
              <w:t>8.3 рабочие здани</w:t>
            </w:r>
            <w:r w:rsidR="00555FAE">
              <w:rPr>
                <w:sz w:val="20"/>
              </w:rPr>
              <w:t>я</w:t>
            </w:r>
            <w:r>
              <w:rPr>
                <w:sz w:val="20"/>
              </w:rPr>
              <w:t xml:space="preserve"> элеваторов, зернохранилищ</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D63659">
            <w:pPr>
              <w:jc w:val="both"/>
              <w:rPr>
                <w:sz w:val="20"/>
              </w:rPr>
            </w:pPr>
            <w:r>
              <w:rPr>
                <w:sz w:val="20"/>
              </w:rPr>
              <w:t>8.4 силосные нории</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D63659">
            <w:pPr>
              <w:jc w:val="both"/>
              <w:rPr>
                <w:sz w:val="20"/>
              </w:rPr>
            </w:pPr>
            <w:r>
              <w:rPr>
                <w:sz w:val="20"/>
              </w:rPr>
              <w:t>8.5 отдельно стоящие силос</w:t>
            </w:r>
            <w:r w:rsidR="00B02E7C">
              <w:rPr>
                <w:sz w:val="20"/>
              </w:rPr>
              <w:t>н</w:t>
            </w:r>
            <w:r>
              <w:rPr>
                <w:sz w:val="20"/>
              </w:rPr>
              <w:t>ы</w:t>
            </w:r>
            <w:r w:rsidR="00B02E7C">
              <w:rPr>
                <w:sz w:val="20"/>
              </w:rPr>
              <w:t>е башни</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Mar>
              <w:top w:w="113" w:type="dxa"/>
              <w:bottom w:w="85" w:type="dxa"/>
            </w:tcMar>
            <w:vAlign w:val="center"/>
          </w:tcPr>
          <w:p w:rsidR="00CB665D" w:rsidRDefault="00CB665D" w:rsidP="00B02E7C">
            <w:pPr>
              <w:jc w:val="both"/>
              <w:rPr>
                <w:sz w:val="20"/>
              </w:rPr>
            </w:pPr>
            <w:r>
              <w:rPr>
                <w:sz w:val="20"/>
              </w:rPr>
              <w:t>8.6 здания для хранения зерна и готовой продукции</w:t>
            </w:r>
          </w:p>
        </w:tc>
        <w:tc>
          <w:tcPr>
            <w:tcW w:w="3432" w:type="dxa"/>
            <w:gridSpan w:val="2"/>
            <w:tcMar>
              <w:top w:w="113" w:type="dxa"/>
              <w:bottom w:w="85" w:type="dxa"/>
            </w:tcMar>
            <w:vAlign w:val="center"/>
          </w:tcPr>
          <w:p w:rsidR="00CB665D" w:rsidRDefault="00CB665D">
            <w:pPr>
              <w:jc w:val="center"/>
              <w:rPr>
                <w:sz w:val="20"/>
              </w:rPr>
            </w:pPr>
            <w:r>
              <w:rPr>
                <w:sz w:val="20"/>
              </w:rPr>
              <w:t>2</w:t>
            </w:r>
          </w:p>
        </w:tc>
      </w:tr>
      <w:tr w:rsidR="00CB665D" w:rsidTr="00501C8E">
        <w:trPr>
          <w:cantSplit/>
        </w:trPr>
        <w:tc>
          <w:tcPr>
            <w:tcW w:w="6030" w:type="dxa"/>
            <w:tcBorders>
              <w:bottom w:val="single" w:sz="4" w:space="0" w:color="auto"/>
            </w:tcBorders>
            <w:tcMar>
              <w:top w:w="113" w:type="dxa"/>
              <w:bottom w:w="85" w:type="dxa"/>
            </w:tcMar>
            <w:vAlign w:val="center"/>
          </w:tcPr>
          <w:p w:rsidR="00CB665D" w:rsidRPr="00340602" w:rsidRDefault="00CB665D" w:rsidP="00DD3CF8">
            <w:pPr>
              <w:rPr>
                <w:b/>
                <w:sz w:val="20"/>
              </w:rPr>
            </w:pPr>
            <w:r>
              <w:rPr>
                <w:b/>
                <w:sz w:val="20"/>
              </w:rPr>
              <w:t>9</w:t>
            </w:r>
            <w:proofErr w:type="gramStart"/>
            <w:r w:rsidRPr="00340602">
              <w:rPr>
                <w:b/>
                <w:sz w:val="20"/>
              </w:rPr>
              <w:t xml:space="preserve"> П</w:t>
            </w:r>
            <w:proofErr w:type="gramEnd"/>
            <w:r w:rsidRPr="00340602">
              <w:rPr>
                <w:b/>
                <w:sz w:val="20"/>
              </w:rPr>
              <w:t>рочие предприятия и организации</w:t>
            </w:r>
          </w:p>
        </w:tc>
        <w:tc>
          <w:tcPr>
            <w:tcW w:w="3432" w:type="dxa"/>
            <w:gridSpan w:val="2"/>
            <w:tcBorders>
              <w:bottom w:val="single" w:sz="4" w:space="0" w:color="auto"/>
            </w:tcBorders>
            <w:tcMar>
              <w:top w:w="113" w:type="dxa"/>
              <w:bottom w:w="85" w:type="dxa"/>
            </w:tcMar>
            <w:vAlign w:val="center"/>
          </w:tcPr>
          <w:p w:rsidR="00CB665D" w:rsidRDefault="00CB665D">
            <w:pPr>
              <w:jc w:val="center"/>
              <w:rPr>
                <w:sz w:val="20"/>
              </w:rPr>
            </w:pPr>
          </w:p>
        </w:tc>
      </w:tr>
      <w:tr w:rsidR="00CB665D" w:rsidTr="00501C8E">
        <w:trPr>
          <w:trHeight w:val="372"/>
        </w:trPr>
        <w:tc>
          <w:tcPr>
            <w:tcW w:w="6030" w:type="dxa"/>
            <w:tcBorders>
              <w:bottom w:val="nil"/>
            </w:tcBorders>
            <w:tcMar>
              <w:top w:w="113" w:type="dxa"/>
              <w:bottom w:w="85" w:type="dxa"/>
            </w:tcMar>
            <w:vAlign w:val="center"/>
          </w:tcPr>
          <w:p w:rsidR="00CB665D" w:rsidRDefault="00CB665D" w:rsidP="00BA11E2">
            <w:pPr>
              <w:rPr>
                <w:sz w:val="20"/>
              </w:rPr>
            </w:pPr>
            <w:r>
              <w:rPr>
                <w:sz w:val="20"/>
              </w:rPr>
              <w:lastRenderedPageBreak/>
              <w:t>9.1  хранилища для овощей и фруктов более 500 т с автоматизированной системой обеспечения микроклимата</w:t>
            </w:r>
          </w:p>
        </w:tc>
        <w:tc>
          <w:tcPr>
            <w:tcW w:w="3432" w:type="dxa"/>
            <w:gridSpan w:val="2"/>
            <w:tcBorders>
              <w:bottom w:val="nil"/>
            </w:tcBorders>
            <w:tcMar>
              <w:top w:w="113" w:type="dxa"/>
              <w:bottom w:w="85" w:type="dxa"/>
            </w:tcMar>
            <w:vAlign w:val="center"/>
          </w:tcPr>
          <w:p w:rsidR="00CB665D" w:rsidRDefault="00CB665D" w:rsidP="00BA11E2">
            <w:pPr>
              <w:jc w:val="center"/>
              <w:rPr>
                <w:sz w:val="20"/>
              </w:rPr>
            </w:pPr>
            <w:r>
              <w:rPr>
                <w:sz w:val="20"/>
              </w:rPr>
              <w:t>2</w:t>
            </w:r>
          </w:p>
        </w:tc>
      </w:tr>
    </w:tbl>
    <w:p w:rsidR="00E81FF7" w:rsidRPr="00501C8E" w:rsidRDefault="00501C8E" w:rsidP="00501C8E">
      <w:pPr>
        <w:ind w:right="-144"/>
        <w:rPr>
          <w:b/>
          <w:sz w:val="20"/>
          <w:szCs w:val="28"/>
        </w:rPr>
      </w:pPr>
      <w:r>
        <w:rPr>
          <w:b/>
          <w:sz w:val="20"/>
          <w:szCs w:val="20"/>
        </w:rPr>
        <w:br w:type="page"/>
      </w:r>
      <w:r w:rsidR="00E81FF7" w:rsidRPr="00501C8E">
        <w:rPr>
          <w:b/>
          <w:sz w:val="20"/>
          <w:szCs w:val="28"/>
        </w:rPr>
        <w:lastRenderedPageBreak/>
        <w:t>Окончание таблицы 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3432"/>
      </w:tblGrid>
      <w:tr w:rsidR="00E81FF7" w:rsidRPr="00F64AB4" w:rsidTr="00501C8E">
        <w:tc>
          <w:tcPr>
            <w:tcW w:w="6030" w:type="dxa"/>
            <w:tcBorders>
              <w:top w:val="single" w:sz="4" w:space="0" w:color="auto"/>
              <w:bottom w:val="double" w:sz="4" w:space="0" w:color="auto"/>
            </w:tcBorders>
            <w:tcMar>
              <w:top w:w="113" w:type="dxa"/>
              <w:bottom w:w="85" w:type="dxa"/>
            </w:tcMar>
            <w:vAlign w:val="center"/>
          </w:tcPr>
          <w:p w:rsidR="00E81FF7" w:rsidRPr="00F64AB4" w:rsidRDefault="00E81FF7" w:rsidP="00687795">
            <w:pPr>
              <w:jc w:val="center"/>
              <w:rPr>
                <w:sz w:val="18"/>
                <w:szCs w:val="18"/>
              </w:rPr>
            </w:pPr>
            <w:r w:rsidRPr="00F64AB4">
              <w:rPr>
                <w:sz w:val="18"/>
                <w:szCs w:val="18"/>
              </w:rPr>
              <w:t xml:space="preserve">Наименование </w:t>
            </w:r>
            <w:proofErr w:type="spellStart"/>
            <w:r w:rsidRPr="00F64AB4">
              <w:rPr>
                <w:sz w:val="18"/>
                <w:szCs w:val="18"/>
              </w:rPr>
              <w:t>электроприемников</w:t>
            </w:r>
            <w:proofErr w:type="spellEnd"/>
            <w:r w:rsidRPr="00F64AB4">
              <w:rPr>
                <w:sz w:val="18"/>
                <w:szCs w:val="18"/>
              </w:rPr>
              <w:t xml:space="preserve"> (групп </w:t>
            </w:r>
            <w:proofErr w:type="spellStart"/>
            <w:r w:rsidRPr="00F64AB4">
              <w:rPr>
                <w:sz w:val="18"/>
                <w:szCs w:val="18"/>
              </w:rPr>
              <w:t>электроприемников</w:t>
            </w:r>
            <w:proofErr w:type="spellEnd"/>
            <w:r w:rsidRPr="00F64AB4">
              <w:rPr>
                <w:sz w:val="18"/>
                <w:szCs w:val="18"/>
              </w:rPr>
              <w:t>) сельскохозяйственных п</w:t>
            </w:r>
            <w:r w:rsidR="00687795">
              <w:rPr>
                <w:sz w:val="18"/>
                <w:szCs w:val="18"/>
              </w:rPr>
              <w:t>отребителей</w:t>
            </w:r>
          </w:p>
        </w:tc>
        <w:tc>
          <w:tcPr>
            <w:tcW w:w="3432" w:type="dxa"/>
            <w:tcBorders>
              <w:top w:val="single" w:sz="4" w:space="0" w:color="auto"/>
              <w:bottom w:val="double" w:sz="4" w:space="0" w:color="auto"/>
            </w:tcBorders>
            <w:tcMar>
              <w:top w:w="113" w:type="dxa"/>
              <w:bottom w:w="85" w:type="dxa"/>
            </w:tcMar>
            <w:vAlign w:val="center"/>
          </w:tcPr>
          <w:p w:rsidR="00E81FF7" w:rsidRPr="00F64AB4" w:rsidRDefault="00E81FF7" w:rsidP="00302678">
            <w:pPr>
              <w:jc w:val="center"/>
              <w:rPr>
                <w:sz w:val="18"/>
                <w:szCs w:val="18"/>
              </w:rPr>
            </w:pPr>
            <w:r w:rsidRPr="00F64AB4">
              <w:rPr>
                <w:sz w:val="18"/>
                <w:szCs w:val="18"/>
              </w:rPr>
              <w:t>Категории надежности</w:t>
            </w:r>
          </w:p>
        </w:tc>
      </w:tr>
      <w:tr w:rsidR="003E5305" w:rsidTr="00501C8E">
        <w:trPr>
          <w:trHeight w:val="372"/>
        </w:trPr>
        <w:tc>
          <w:tcPr>
            <w:tcW w:w="6030" w:type="dxa"/>
            <w:tcMar>
              <w:top w:w="113" w:type="dxa"/>
              <w:bottom w:w="85" w:type="dxa"/>
            </w:tcMar>
            <w:vAlign w:val="center"/>
          </w:tcPr>
          <w:p w:rsidR="003E5305" w:rsidRDefault="00CC4A3D" w:rsidP="00BA11E2">
            <w:pPr>
              <w:rPr>
                <w:sz w:val="20"/>
              </w:rPr>
            </w:pPr>
            <w:r>
              <w:rPr>
                <w:sz w:val="20"/>
              </w:rPr>
              <w:t>9</w:t>
            </w:r>
            <w:r w:rsidR="003E5305">
              <w:rPr>
                <w:sz w:val="20"/>
              </w:rPr>
              <w:t>.2 линии и оборудование для выработки консервной продукции в герметичной таре</w:t>
            </w:r>
          </w:p>
        </w:tc>
        <w:tc>
          <w:tcPr>
            <w:tcW w:w="3432" w:type="dxa"/>
            <w:tcMar>
              <w:top w:w="113" w:type="dxa"/>
              <w:bottom w:w="85" w:type="dxa"/>
            </w:tcMar>
            <w:vAlign w:val="center"/>
          </w:tcPr>
          <w:p w:rsidR="003E5305" w:rsidRDefault="003E5305" w:rsidP="00BA11E2">
            <w:pPr>
              <w:jc w:val="center"/>
              <w:rPr>
                <w:sz w:val="20"/>
              </w:rPr>
            </w:pPr>
            <w:r>
              <w:rPr>
                <w:sz w:val="20"/>
              </w:rPr>
              <w:t>2</w:t>
            </w:r>
          </w:p>
        </w:tc>
      </w:tr>
      <w:tr w:rsidR="003E5305" w:rsidTr="00501C8E">
        <w:trPr>
          <w:trHeight w:val="372"/>
        </w:trPr>
        <w:tc>
          <w:tcPr>
            <w:tcW w:w="6030" w:type="dxa"/>
            <w:tcMar>
              <w:top w:w="113" w:type="dxa"/>
              <w:bottom w:w="85" w:type="dxa"/>
            </w:tcMar>
            <w:vAlign w:val="center"/>
          </w:tcPr>
          <w:p w:rsidR="003E5305" w:rsidRDefault="00CC4A3D" w:rsidP="00BA11E2">
            <w:pPr>
              <w:rPr>
                <w:sz w:val="20"/>
              </w:rPr>
            </w:pPr>
            <w:r>
              <w:rPr>
                <w:sz w:val="20"/>
              </w:rPr>
              <w:t>9</w:t>
            </w:r>
            <w:r w:rsidR="003E5305">
              <w:rPr>
                <w:sz w:val="20"/>
              </w:rPr>
              <w:t>.3 тепличные комбинаты и рассадные комплексы</w:t>
            </w:r>
          </w:p>
        </w:tc>
        <w:tc>
          <w:tcPr>
            <w:tcW w:w="3432" w:type="dxa"/>
            <w:tcMar>
              <w:top w:w="113" w:type="dxa"/>
              <w:bottom w:w="85" w:type="dxa"/>
            </w:tcMar>
            <w:vAlign w:val="center"/>
          </w:tcPr>
          <w:p w:rsidR="003E5305" w:rsidRDefault="003E5305" w:rsidP="00BA11E2">
            <w:pPr>
              <w:jc w:val="center"/>
              <w:rPr>
                <w:sz w:val="20"/>
              </w:rPr>
            </w:pPr>
            <w:r>
              <w:rPr>
                <w:sz w:val="20"/>
              </w:rPr>
              <w:t>2</w:t>
            </w:r>
          </w:p>
        </w:tc>
      </w:tr>
      <w:tr w:rsidR="003E5305" w:rsidTr="00501C8E">
        <w:trPr>
          <w:trHeight w:val="372"/>
        </w:trPr>
        <w:tc>
          <w:tcPr>
            <w:tcW w:w="6030" w:type="dxa"/>
            <w:tcMar>
              <w:top w:w="113" w:type="dxa"/>
              <w:bottom w:w="85" w:type="dxa"/>
            </w:tcMar>
            <w:vAlign w:val="center"/>
          </w:tcPr>
          <w:p w:rsidR="003E5305" w:rsidRDefault="00CC4A3D" w:rsidP="00D63659">
            <w:pPr>
              <w:rPr>
                <w:sz w:val="20"/>
              </w:rPr>
            </w:pPr>
            <w:r>
              <w:rPr>
                <w:sz w:val="20"/>
              </w:rPr>
              <w:t>9</w:t>
            </w:r>
            <w:r w:rsidR="003E5305">
              <w:rPr>
                <w:sz w:val="20"/>
              </w:rPr>
              <w:t xml:space="preserve">.4 основные здания и сооружения хлебозаводов </w:t>
            </w:r>
          </w:p>
        </w:tc>
        <w:tc>
          <w:tcPr>
            <w:tcW w:w="3432" w:type="dxa"/>
            <w:tcMar>
              <w:top w:w="113" w:type="dxa"/>
              <w:bottom w:w="85" w:type="dxa"/>
            </w:tcMar>
            <w:vAlign w:val="center"/>
          </w:tcPr>
          <w:p w:rsidR="003E5305" w:rsidRDefault="003E5305" w:rsidP="00BA11E2">
            <w:pPr>
              <w:jc w:val="center"/>
              <w:rPr>
                <w:sz w:val="20"/>
              </w:rPr>
            </w:pPr>
            <w:r>
              <w:rPr>
                <w:sz w:val="20"/>
              </w:rPr>
              <w:t>2</w:t>
            </w:r>
          </w:p>
        </w:tc>
      </w:tr>
    </w:tbl>
    <w:p w:rsidR="00982A36" w:rsidRDefault="00A43830" w:rsidP="00501C8E">
      <w:pPr>
        <w:spacing w:before="240"/>
        <w:ind w:firstLine="567"/>
        <w:jc w:val="both"/>
        <w:rPr>
          <w:sz w:val="20"/>
          <w:szCs w:val="20"/>
        </w:rPr>
      </w:pPr>
      <w:r w:rsidRPr="00072631">
        <w:rPr>
          <w:b/>
          <w:sz w:val="20"/>
        </w:rPr>
        <w:t>Б.1</w:t>
      </w:r>
      <w:r w:rsidR="00915A6C">
        <w:rPr>
          <w:b/>
          <w:sz w:val="20"/>
        </w:rPr>
        <w:t xml:space="preserve"> </w:t>
      </w:r>
      <w:r w:rsidR="00982A36" w:rsidRPr="00982A36">
        <w:rPr>
          <w:sz w:val="20"/>
          <w:szCs w:val="20"/>
        </w:rPr>
        <w:t xml:space="preserve">Допустимый перерыв в электроснабжении потребителей категории 2 устанавливается по согласованию между ЭСО и потребителем и указывается потребителем в заявлении на выдачу технических условий на присоединение электроустановок потребителя к электрической сети. </w:t>
      </w:r>
    </w:p>
    <w:p w:rsidR="00982A36" w:rsidRPr="00982A36" w:rsidRDefault="00982A36" w:rsidP="00501C8E">
      <w:pPr>
        <w:ind w:firstLine="567"/>
        <w:jc w:val="both"/>
        <w:rPr>
          <w:sz w:val="20"/>
          <w:szCs w:val="20"/>
        </w:rPr>
      </w:pPr>
      <w:proofErr w:type="gramStart"/>
      <w:r w:rsidRPr="00982A36">
        <w:rPr>
          <w:sz w:val="20"/>
          <w:szCs w:val="20"/>
        </w:rPr>
        <w:t>ЭСО обязана указать в выдаваемых технических условиях согласованную длительность перерыва электроснабжения потребителя для последующего ее включения в техническое задание на проектирование.</w:t>
      </w:r>
      <w:proofErr w:type="gramEnd"/>
    </w:p>
    <w:p w:rsidR="00A43830" w:rsidRPr="00982A36" w:rsidRDefault="00982A36" w:rsidP="00501C8E">
      <w:pPr>
        <w:pStyle w:val="Heading"/>
        <w:ind w:firstLine="567"/>
        <w:jc w:val="both"/>
        <w:rPr>
          <w:b w:val="0"/>
          <w:sz w:val="20"/>
        </w:rPr>
      </w:pPr>
      <w:r w:rsidRPr="00982A36">
        <w:rPr>
          <w:b w:val="0"/>
          <w:sz w:val="20"/>
        </w:rPr>
        <w:t xml:space="preserve">При отсутствии со стороны потребителя категории 2 предложений по установлению допустимого перерыва в электроснабжении – допустимый перерыв в электроснабжении устанавливается не более </w:t>
      </w:r>
      <w:r w:rsidR="00D464D6">
        <w:rPr>
          <w:b w:val="0"/>
          <w:sz w:val="20"/>
        </w:rPr>
        <w:t>тре</w:t>
      </w:r>
      <w:r w:rsidRPr="00982A36">
        <w:rPr>
          <w:b w:val="0"/>
          <w:sz w:val="20"/>
        </w:rPr>
        <w:t>х часов.</w:t>
      </w:r>
    </w:p>
    <w:p w:rsidR="006B4EF7" w:rsidRDefault="008E5AEC" w:rsidP="00501C8E">
      <w:pPr>
        <w:pStyle w:val="17"/>
      </w:pPr>
      <w:r>
        <w:br w:type="page"/>
      </w:r>
      <w:bookmarkStart w:id="55" w:name="_Toc85640671"/>
      <w:r w:rsidR="006B4EF7">
        <w:lastRenderedPageBreak/>
        <w:t>Приложение В</w:t>
      </w:r>
      <w:r w:rsidR="00501C8E">
        <w:br/>
      </w:r>
      <w:r w:rsidR="00F33DD0">
        <w:t>(рекомендуемое</w:t>
      </w:r>
      <w:r w:rsidR="006B4EF7">
        <w:t>)</w:t>
      </w:r>
      <w:r w:rsidR="00501C8E">
        <w:br/>
      </w:r>
      <w:r w:rsidR="00501C8E">
        <w:br/>
      </w:r>
      <w:r w:rsidR="004154C7">
        <w:t>Общие</w:t>
      </w:r>
      <w:r w:rsidR="00F33DD0">
        <w:t xml:space="preserve"> указания</w:t>
      </w:r>
      <w:r w:rsidR="00915A6C" w:rsidRPr="000D510E">
        <w:rPr>
          <w:lang w:val="ru-RU"/>
        </w:rPr>
        <w:t xml:space="preserve"> </w:t>
      </w:r>
      <w:r w:rsidR="00F33DD0">
        <w:t>к</w:t>
      </w:r>
      <w:r w:rsidR="00915A6C" w:rsidRPr="000D510E">
        <w:rPr>
          <w:lang w:val="ru-RU"/>
        </w:rPr>
        <w:t xml:space="preserve"> </w:t>
      </w:r>
      <w:r w:rsidR="006B4EF7">
        <w:t>расчет</w:t>
      </w:r>
      <w:r w:rsidR="00777E97">
        <w:t>у</w:t>
      </w:r>
      <w:r w:rsidR="00915A6C" w:rsidRPr="000D510E">
        <w:rPr>
          <w:lang w:val="ru-RU"/>
        </w:rPr>
        <w:t xml:space="preserve"> </w:t>
      </w:r>
      <w:r w:rsidR="00A93915">
        <w:t>электрических нагрузок</w:t>
      </w:r>
      <w:r w:rsidR="00915A6C" w:rsidRPr="000D510E">
        <w:rPr>
          <w:lang w:val="ru-RU"/>
        </w:rPr>
        <w:t xml:space="preserve"> </w:t>
      </w:r>
      <w:r w:rsidR="005C7182">
        <w:t xml:space="preserve">сельских </w:t>
      </w:r>
      <w:r w:rsidR="00A86196">
        <w:t>РС</w:t>
      </w:r>
      <w:bookmarkEnd w:id="55"/>
    </w:p>
    <w:p w:rsidR="005C7182" w:rsidRDefault="005C7182" w:rsidP="00501C8E">
      <w:pPr>
        <w:pStyle w:val="Heading"/>
        <w:spacing w:after="60"/>
        <w:ind w:firstLine="567"/>
        <w:rPr>
          <w:sz w:val="20"/>
          <w:highlight w:val="yellow"/>
        </w:rPr>
      </w:pPr>
    </w:p>
    <w:p w:rsidR="00574BCD" w:rsidRPr="00915A6C" w:rsidRDefault="00C93524" w:rsidP="00915A6C">
      <w:pPr>
        <w:pStyle w:val="Heading"/>
        <w:spacing w:after="60"/>
        <w:ind w:firstLine="567"/>
        <w:jc w:val="both"/>
        <w:rPr>
          <w:b w:val="0"/>
          <w:sz w:val="20"/>
        </w:rPr>
      </w:pPr>
      <w:proofErr w:type="gramStart"/>
      <w:r w:rsidRPr="00915A6C">
        <w:rPr>
          <w:sz w:val="20"/>
        </w:rPr>
        <w:t>В.1</w:t>
      </w:r>
      <w:r w:rsidR="00E04DD6" w:rsidRPr="00915A6C">
        <w:rPr>
          <w:b w:val="0"/>
          <w:sz w:val="20"/>
        </w:rPr>
        <w:t xml:space="preserve"> Расчет</w:t>
      </w:r>
      <w:r w:rsidRPr="00915A6C">
        <w:rPr>
          <w:b w:val="0"/>
          <w:sz w:val="20"/>
        </w:rPr>
        <w:t xml:space="preserve"> электрических нагрузо</w:t>
      </w:r>
      <w:r w:rsidR="00E04DD6" w:rsidRPr="00915A6C">
        <w:rPr>
          <w:b w:val="0"/>
          <w:sz w:val="20"/>
        </w:rPr>
        <w:t>к</w:t>
      </w:r>
      <w:r w:rsidR="00C306CA" w:rsidRPr="00915A6C">
        <w:rPr>
          <w:b w:val="0"/>
          <w:sz w:val="20"/>
        </w:rPr>
        <w:t xml:space="preserve"> основных</w:t>
      </w:r>
      <w:r w:rsidR="00E04DD6" w:rsidRPr="00915A6C">
        <w:rPr>
          <w:b w:val="0"/>
          <w:sz w:val="20"/>
        </w:rPr>
        <w:t xml:space="preserve"> сельскохозяйственных потребителей электрической энергии (далее – расчет нагрузок)</w:t>
      </w:r>
      <w:r w:rsidR="00777E97" w:rsidRPr="00915A6C">
        <w:rPr>
          <w:b w:val="0"/>
          <w:sz w:val="20"/>
        </w:rPr>
        <w:t xml:space="preserve"> на вводах: фермерских хозяйств, общественных  и коммунальных предприятий, комплексов</w:t>
      </w:r>
      <w:r w:rsidR="00915A6C">
        <w:rPr>
          <w:b w:val="0"/>
          <w:sz w:val="20"/>
        </w:rPr>
        <w:t xml:space="preserve"> </w:t>
      </w:r>
      <w:r w:rsidR="00777E97" w:rsidRPr="00915A6C">
        <w:rPr>
          <w:b w:val="0"/>
          <w:sz w:val="20"/>
        </w:rPr>
        <w:t>по производству молока, комплексов по производству свинины, комплексу по производству говядины</w:t>
      </w:r>
      <w:r w:rsidR="00C306CA" w:rsidRPr="00915A6C">
        <w:rPr>
          <w:b w:val="0"/>
          <w:sz w:val="20"/>
        </w:rPr>
        <w:t>, птицефабрик и птицеферм, овцеводческих комплексов, кормоцехов, парников и тепличных комбинатов, подсобных предприятий, ремонтных и деревообрабатывающих мастерских</w:t>
      </w:r>
      <w:r w:rsidR="00915A6C">
        <w:rPr>
          <w:b w:val="0"/>
          <w:sz w:val="20"/>
        </w:rPr>
        <w:t xml:space="preserve"> </w:t>
      </w:r>
      <w:r w:rsidR="00E04DD6" w:rsidRPr="00915A6C">
        <w:rPr>
          <w:b w:val="0"/>
          <w:sz w:val="20"/>
        </w:rPr>
        <w:t xml:space="preserve">должен выполняться в соответствии с требованиями </w:t>
      </w:r>
      <w:r w:rsidR="00FC0899">
        <w:rPr>
          <w:b w:val="0"/>
          <w:sz w:val="20"/>
        </w:rPr>
        <w:t>[5]</w:t>
      </w:r>
      <w:r w:rsidR="00574BCD" w:rsidRPr="00915A6C">
        <w:rPr>
          <w:b w:val="0"/>
          <w:sz w:val="20"/>
        </w:rPr>
        <w:t>.</w:t>
      </w:r>
      <w:proofErr w:type="gramEnd"/>
    </w:p>
    <w:p w:rsidR="006B4EF7" w:rsidRPr="00915A6C" w:rsidRDefault="007F71C5" w:rsidP="00915A6C">
      <w:pPr>
        <w:pStyle w:val="Heading"/>
        <w:spacing w:after="60"/>
        <w:ind w:firstLine="567"/>
        <w:jc w:val="both"/>
        <w:rPr>
          <w:b w:val="0"/>
          <w:sz w:val="20"/>
        </w:rPr>
      </w:pPr>
      <w:r w:rsidRPr="00915A6C">
        <w:rPr>
          <w:b w:val="0"/>
          <w:sz w:val="20"/>
        </w:rPr>
        <w:t xml:space="preserve">Расчет </w:t>
      </w:r>
      <w:r w:rsidR="006749D7" w:rsidRPr="00915A6C">
        <w:rPr>
          <w:b w:val="0"/>
          <w:sz w:val="20"/>
        </w:rPr>
        <w:t xml:space="preserve">нагрузок других сельскохозяйственных потребителей электрической энергии (не указанных выше) </w:t>
      </w:r>
      <w:proofErr w:type="gramStart"/>
      <w:r w:rsidR="006749D7" w:rsidRPr="00915A6C">
        <w:rPr>
          <w:b w:val="0"/>
          <w:sz w:val="20"/>
        </w:rPr>
        <w:t>определяется</w:t>
      </w:r>
      <w:proofErr w:type="gramEnd"/>
      <w:r w:rsidR="006749D7" w:rsidRPr="00915A6C">
        <w:rPr>
          <w:b w:val="0"/>
          <w:sz w:val="20"/>
        </w:rPr>
        <w:t xml:space="preserve"> выполняется на стадии проектирования </w:t>
      </w:r>
      <w:proofErr w:type="spellStart"/>
      <w:r w:rsidR="006749D7" w:rsidRPr="00915A6C">
        <w:rPr>
          <w:b w:val="0"/>
          <w:sz w:val="20"/>
        </w:rPr>
        <w:t>энергообъекта</w:t>
      </w:r>
      <w:proofErr w:type="spellEnd"/>
      <w:r w:rsidR="006749D7" w:rsidRPr="00915A6C">
        <w:rPr>
          <w:b w:val="0"/>
          <w:sz w:val="20"/>
        </w:rPr>
        <w:t xml:space="preserve"> с учетом рекомендаций </w:t>
      </w:r>
      <w:r w:rsidR="00FC0899">
        <w:rPr>
          <w:b w:val="0"/>
          <w:sz w:val="20"/>
        </w:rPr>
        <w:t>[5]</w:t>
      </w:r>
      <w:r w:rsidR="006749D7" w:rsidRPr="00915A6C">
        <w:rPr>
          <w:b w:val="0"/>
          <w:sz w:val="20"/>
        </w:rPr>
        <w:t xml:space="preserve"> (приложение С) и принимается в соответствии с договором электроснабжения.</w:t>
      </w:r>
    </w:p>
    <w:p w:rsidR="00907632" w:rsidRPr="00915A6C" w:rsidRDefault="00907632" w:rsidP="00915A6C">
      <w:pPr>
        <w:pStyle w:val="Heading"/>
        <w:spacing w:after="60"/>
        <w:ind w:firstLine="567"/>
        <w:jc w:val="both"/>
        <w:rPr>
          <w:b w:val="0"/>
          <w:sz w:val="20"/>
        </w:rPr>
      </w:pPr>
      <w:r w:rsidRPr="00915A6C">
        <w:rPr>
          <w:b w:val="0"/>
          <w:sz w:val="20"/>
        </w:rPr>
        <w:t>Расчет нагрузок уличного освещения – согласно приложению</w:t>
      </w:r>
      <w:proofErr w:type="gramStart"/>
      <w:r w:rsidRPr="00915A6C">
        <w:rPr>
          <w:b w:val="0"/>
          <w:sz w:val="20"/>
        </w:rPr>
        <w:t xml:space="preserve"> В</w:t>
      </w:r>
      <w:proofErr w:type="gramEnd"/>
      <w:r w:rsidRPr="00915A6C">
        <w:rPr>
          <w:b w:val="0"/>
          <w:sz w:val="20"/>
        </w:rPr>
        <w:t xml:space="preserve"> </w:t>
      </w:r>
      <w:r w:rsidR="00FC0899">
        <w:rPr>
          <w:b w:val="0"/>
          <w:sz w:val="20"/>
        </w:rPr>
        <w:t>[5]</w:t>
      </w:r>
      <w:r w:rsidRPr="00915A6C">
        <w:rPr>
          <w:b w:val="0"/>
          <w:sz w:val="20"/>
        </w:rPr>
        <w:t>.</w:t>
      </w:r>
    </w:p>
    <w:p w:rsidR="005C7182" w:rsidRPr="00915A6C" w:rsidRDefault="005C7182" w:rsidP="00915A6C">
      <w:pPr>
        <w:pStyle w:val="Heading"/>
        <w:spacing w:after="60"/>
        <w:ind w:firstLine="567"/>
        <w:jc w:val="both"/>
        <w:rPr>
          <w:sz w:val="20"/>
        </w:rPr>
      </w:pPr>
    </w:p>
    <w:p w:rsidR="006B4EF7" w:rsidRPr="00915A6C" w:rsidRDefault="004423E1" w:rsidP="00915A6C">
      <w:pPr>
        <w:pStyle w:val="Heading"/>
        <w:spacing w:after="60"/>
        <w:ind w:firstLine="567"/>
        <w:jc w:val="both"/>
        <w:rPr>
          <w:b w:val="0"/>
          <w:sz w:val="20"/>
        </w:rPr>
      </w:pPr>
      <w:r w:rsidRPr="00915A6C">
        <w:rPr>
          <w:sz w:val="20"/>
        </w:rPr>
        <w:t>В.2</w:t>
      </w:r>
      <w:r w:rsidRPr="00915A6C">
        <w:rPr>
          <w:b w:val="0"/>
          <w:sz w:val="20"/>
        </w:rPr>
        <w:t xml:space="preserve">  При расчете нагрузок от </w:t>
      </w:r>
      <w:proofErr w:type="spellStart"/>
      <w:r w:rsidRPr="00915A6C">
        <w:rPr>
          <w:b w:val="0"/>
          <w:sz w:val="20"/>
        </w:rPr>
        <w:t>электроприемников</w:t>
      </w:r>
      <w:proofErr w:type="spellEnd"/>
      <w:r w:rsidRPr="00915A6C">
        <w:rPr>
          <w:b w:val="0"/>
          <w:sz w:val="20"/>
        </w:rPr>
        <w:t xml:space="preserve"> УЖД</w:t>
      </w:r>
      <w:r w:rsidR="00915A6C">
        <w:rPr>
          <w:b w:val="0"/>
          <w:sz w:val="20"/>
        </w:rPr>
        <w:t xml:space="preserve"> </w:t>
      </w:r>
      <w:r w:rsidR="0052478D" w:rsidRPr="00915A6C">
        <w:rPr>
          <w:b w:val="0"/>
          <w:sz w:val="20"/>
        </w:rPr>
        <w:t xml:space="preserve">и многоквартирных жилых домов </w:t>
      </w:r>
      <w:r w:rsidR="00907632" w:rsidRPr="00915A6C">
        <w:rPr>
          <w:b w:val="0"/>
          <w:sz w:val="20"/>
        </w:rPr>
        <w:t>(</w:t>
      </w:r>
      <w:r w:rsidR="00795E7F" w:rsidRPr="00915A6C">
        <w:rPr>
          <w:b w:val="0"/>
          <w:sz w:val="20"/>
        </w:rPr>
        <w:t xml:space="preserve">в </w:t>
      </w:r>
      <w:r w:rsidR="00907632" w:rsidRPr="00915A6C">
        <w:rPr>
          <w:b w:val="0"/>
          <w:sz w:val="20"/>
        </w:rPr>
        <w:t xml:space="preserve">п. </w:t>
      </w:r>
      <w:r w:rsidR="005365FA" w:rsidRPr="00915A6C">
        <w:rPr>
          <w:b w:val="0"/>
          <w:sz w:val="20"/>
        </w:rPr>
        <w:t>4.</w:t>
      </w:r>
      <w:r w:rsidR="00795E7F" w:rsidRPr="00915A6C">
        <w:rPr>
          <w:b w:val="0"/>
          <w:sz w:val="20"/>
        </w:rPr>
        <w:t xml:space="preserve">10 </w:t>
      </w:r>
      <w:r w:rsidR="00700732" w:rsidRPr="00915A6C">
        <w:rPr>
          <w:b w:val="0"/>
          <w:sz w:val="20"/>
        </w:rPr>
        <w:t>с указанными уровнями электрификации)</w:t>
      </w:r>
      <w:r w:rsidRPr="00915A6C">
        <w:rPr>
          <w:b w:val="0"/>
          <w:sz w:val="20"/>
        </w:rPr>
        <w:t xml:space="preserve"> следует учитывать предполагаемый уровень их электрификации</w:t>
      </w:r>
      <w:r w:rsidR="00700732" w:rsidRPr="00915A6C">
        <w:rPr>
          <w:b w:val="0"/>
          <w:sz w:val="20"/>
        </w:rPr>
        <w:t xml:space="preserve"> по п.4.1 </w:t>
      </w:r>
      <w:r w:rsidR="00FC0899">
        <w:rPr>
          <w:b w:val="0"/>
          <w:sz w:val="20"/>
        </w:rPr>
        <w:t>[8]</w:t>
      </w:r>
      <w:r w:rsidR="00700732" w:rsidRPr="00915A6C">
        <w:rPr>
          <w:b w:val="0"/>
          <w:sz w:val="20"/>
        </w:rPr>
        <w:t>,который может относиться к одной из двух степеней:</w:t>
      </w:r>
    </w:p>
    <w:p w:rsidR="006B4EF7" w:rsidRPr="00915A6C" w:rsidRDefault="00700732" w:rsidP="00915A6C">
      <w:pPr>
        <w:pStyle w:val="Heading"/>
        <w:spacing w:after="60"/>
        <w:ind w:firstLine="567"/>
        <w:jc w:val="both"/>
        <w:rPr>
          <w:b w:val="0"/>
          <w:sz w:val="20"/>
        </w:rPr>
      </w:pPr>
      <w:r w:rsidRPr="00915A6C">
        <w:rPr>
          <w:sz w:val="20"/>
          <w:lang w:val="en-US"/>
        </w:rPr>
        <w:t>I</w:t>
      </w:r>
      <w:r w:rsidRPr="00915A6C">
        <w:rPr>
          <w:sz w:val="20"/>
        </w:rPr>
        <w:t xml:space="preserve"> ступень</w:t>
      </w:r>
      <w:r w:rsidRPr="00915A6C">
        <w:rPr>
          <w:b w:val="0"/>
          <w:sz w:val="20"/>
        </w:rPr>
        <w:t xml:space="preserve"> – строящиеся, как правило, по проектам типовых серий жилые квартиры </w:t>
      </w:r>
      <w:r w:rsidR="006A165C" w:rsidRPr="00915A6C">
        <w:rPr>
          <w:b w:val="0"/>
          <w:sz w:val="20"/>
        </w:rPr>
        <w:t xml:space="preserve">общей </w:t>
      </w:r>
      <w:r w:rsidRPr="00915A6C">
        <w:rPr>
          <w:b w:val="0"/>
          <w:sz w:val="20"/>
        </w:rPr>
        <w:t>площадью</w:t>
      </w:r>
      <w:r w:rsidR="006A165C" w:rsidRPr="00915A6C">
        <w:rPr>
          <w:b w:val="0"/>
          <w:sz w:val="20"/>
        </w:rPr>
        <w:t xml:space="preserve"> до 90 м</w:t>
      </w:r>
      <w:r w:rsidR="006A165C" w:rsidRPr="00915A6C">
        <w:rPr>
          <w:b w:val="0"/>
          <w:sz w:val="20"/>
          <w:vertAlign w:val="superscript"/>
        </w:rPr>
        <w:t xml:space="preserve">2 </w:t>
      </w:r>
      <w:r w:rsidR="006A165C" w:rsidRPr="00915A6C">
        <w:rPr>
          <w:b w:val="0"/>
          <w:sz w:val="20"/>
        </w:rPr>
        <w:t xml:space="preserve"> и коттеджи общей площадью до 250 м</w:t>
      </w:r>
      <w:r w:rsidR="006A165C" w:rsidRPr="00915A6C">
        <w:rPr>
          <w:b w:val="0"/>
          <w:sz w:val="20"/>
          <w:vertAlign w:val="superscript"/>
        </w:rPr>
        <w:t>2</w:t>
      </w:r>
      <w:r w:rsidR="006A165C" w:rsidRPr="00915A6C">
        <w:rPr>
          <w:b w:val="0"/>
          <w:sz w:val="20"/>
        </w:rPr>
        <w:t xml:space="preserve"> ,оснащенные электрическими, газоэлектрическими или газовыми плитами </w:t>
      </w:r>
      <w:proofErr w:type="spellStart"/>
      <w:r w:rsidR="006A165C" w:rsidRPr="00915A6C">
        <w:rPr>
          <w:b w:val="0"/>
          <w:sz w:val="20"/>
        </w:rPr>
        <w:t>пищеприготовления</w:t>
      </w:r>
      <w:proofErr w:type="spellEnd"/>
      <w:r w:rsidR="006A165C" w:rsidRPr="00915A6C">
        <w:rPr>
          <w:b w:val="0"/>
          <w:sz w:val="20"/>
        </w:rPr>
        <w:t xml:space="preserve"> и которые, кроме традиционного набора </w:t>
      </w:r>
      <w:proofErr w:type="spellStart"/>
      <w:r w:rsidR="006A165C" w:rsidRPr="00915A6C">
        <w:rPr>
          <w:b w:val="0"/>
          <w:sz w:val="20"/>
        </w:rPr>
        <w:t>электроприемников</w:t>
      </w:r>
      <w:proofErr w:type="spellEnd"/>
      <w:r w:rsidR="00A37C4C" w:rsidRPr="00915A6C">
        <w:rPr>
          <w:b w:val="0"/>
          <w:sz w:val="20"/>
        </w:rPr>
        <w:t xml:space="preserve">, не  имеют ни одного из следующих стационарных потребителей электроэнергии: электрической сауны, электроотопительного прибора, </w:t>
      </w:r>
      <w:proofErr w:type="spellStart"/>
      <w:r w:rsidR="00A37C4C" w:rsidRPr="00915A6C">
        <w:rPr>
          <w:b w:val="0"/>
          <w:sz w:val="20"/>
        </w:rPr>
        <w:t>электроподогрева</w:t>
      </w:r>
      <w:proofErr w:type="spellEnd"/>
      <w:r w:rsidR="00A37C4C" w:rsidRPr="00915A6C">
        <w:rPr>
          <w:b w:val="0"/>
          <w:sz w:val="20"/>
        </w:rPr>
        <w:t xml:space="preserve"> полов, бытового кондиционера и т.п.</w:t>
      </w:r>
    </w:p>
    <w:p w:rsidR="006B4EF7" w:rsidRPr="00915A6C" w:rsidRDefault="00700732" w:rsidP="00915A6C">
      <w:pPr>
        <w:pStyle w:val="Heading"/>
        <w:spacing w:after="60"/>
        <w:ind w:firstLine="567"/>
        <w:jc w:val="both"/>
        <w:rPr>
          <w:b w:val="0"/>
          <w:sz w:val="20"/>
        </w:rPr>
      </w:pPr>
      <w:r w:rsidRPr="00915A6C">
        <w:rPr>
          <w:sz w:val="20"/>
          <w:lang w:val="en-US"/>
        </w:rPr>
        <w:t>II</w:t>
      </w:r>
      <w:r w:rsidR="00A37C4C" w:rsidRPr="00915A6C">
        <w:rPr>
          <w:sz w:val="20"/>
        </w:rPr>
        <w:t xml:space="preserve"> ступень – </w:t>
      </w:r>
      <w:r w:rsidR="00A37C4C" w:rsidRPr="00915A6C">
        <w:rPr>
          <w:b w:val="0"/>
          <w:sz w:val="20"/>
        </w:rPr>
        <w:t>жилые квартиры</w:t>
      </w:r>
      <w:r w:rsidR="006715CE" w:rsidRPr="00915A6C">
        <w:rPr>
          <w:b w:val="0"/>
          <w:sz w:val="20"/>
        </w:rPr>
        <w:t>, строящиеся по индивидуальным проектам, имеющие общую площадь, как правило, превышающую 90 м</w:t>
      </w:r>
      <w:r w:rsidR="006715CE" w:rsidRPr="00915A6C">
        <w:rPr>
          <w:b w:val="0"/>
          <w:sz w:val="20"/>
          <w:vertAlign w:val="superscript"/>
        </w:rPr>
        <w:t>2</w:t>
      </w:r>
      <w:r w:rsidR="006715CE" w:rsidRPr="00915A6C">
        <w:rPr>
          <w:b w:val="0"/>
          <w:sz w:val="20"/>
        </w:rPr>
        <w:t xml:space="preserve">, и коттеджи общей площадью свыше 250 м2, оснащенные электрическими, газоэлектрическими, газовыми плитами </w:t>
      </w:r>
      <w:proofErr w:type="spellStart"/>
      <w:r w:rsidR="006715CE" w:rsidRPr="00915A6C">
        <w:rPr>
          <w:b w:val="0"/>
          <w:sz w:val="20"/>
        </w:rPr>
        <w:t>пищеприготовления</w:t>
      </w:r>
      <w:proofErr w:type="spellEnd"/>
      <w:r w:rsidR="00825692" w:rsidRPr="00915A6C">
        <w:rPr>
          <w:b w:val="0"/>
          <w:sz w:val="20"/>
        </w:rPr>
        <w:t xml:space="preserve"> и, кроме традиционного набора </w:t>
      </w:r>
      <w:proofErr w:type="spellStart"/>
      <w:r w:rsidR="00825692" w:rsidRPr="00915A6C">
        <w:rPr>
          <w:b w:val="0"/>
          <w:sz w:val="20"/>
        </w:rPr>
        <w:t>электроприемников</w:t>
      </w:r>
      <w:proofErr w:type="spellEnd"/>
      <w:r w:rsidR="00825692" w:rsidRPr="00915A6C">
        <w:rPr>
          <w:b w:val="0"/>
          <w:sz w:val="20"/>
        </w:rPr>
        <w:t xml:space="preserve">, предусматривающие использование электрической энергии в целях нагрева с применением в различных сочетаниях электроотопительных приборов, </w:t>
      </w:r>
      <w:proofErr w:type="spellStart"/>
      <w:r w:rsidR="00825692" w:rsidRPr="00915A6C">
        <w:rPr>
          <w:b w:val="0"/>
          <w:sz w:val="20"/>
        </w:rPr>
        <w:t>электроводонагревателей</w:t>
      </w:r>
      <w:proofErr w:type="spellEnd"/>
      <w:r w:rsidR="00825692" w:rsidRPr="00915A6C">
        <w:rPr>
          <w:b w:val="0"/>
          <w:sz w:val="20"/>
        </w:rPr>
        <w:t xml:space="preserve">, бытовых кондиционеров, </w:t>
      </w:r>
      <w:proofErr w:type="spellStart"/>
      <w:r w:rsidR="00825692" w:rsidRPr="00915A6C">
        <w:rPr>
          <w:b w:val="0"/>
          <w:sz w:val="20"/>
        </w:rPr>
        <w:t>электрокаменки</w:t>
      </w:r>
      <w:proofErr w:type="spellEnd"/>
      <w:r w:rsidR="00825692" w:rsidRPr="00915A6C">
        <w:rPr>
          <w:b w:val="0"/>
          <w:sz w:val="20"/>
        </w:rPr>
        <w:t xml:space="preserve"> и т.п.</w:t>
      </w:r>
    </w:p>
    <w:p w:rsidR="006B4EF7" w:rsidRPr="00915A6C" w:rsidRDefault="00825692" w:rsidP="00915A6C">
      <w:pPr>
        <w:pStyle w:val="Heading"/>
        <w:spacing w:after="60"/>
        <w:ind w:firstLine="567"/>
        <w:jc w:val="both"/>
        <w:rPr>
          <w:b w:val="0"/>
          <w:sz w:val="20"/>
        </w:rPr>
      </w:pPr>
      <w:r w:rsidRPr="00915A6C">
        <w:rPr>
          <w:b w:val="0"/>
          <w:sz w:val="20"/>
        </w:rPr>
        <w:t>Решение о принятии при проектировании той либо иной степени электрификации квартир и коттеджей</w:t>
      </w:r>
      <w:r w:rsidR="00117E2B" w:rsidRPr="00915A6C">
        <w:rPr>
          <w:b w:val="0"/>
          <w:sz w:val="20"/>
        </w:rPr>
        <w:t xml:space="preserve"> может приниматься заказчиком и указываться в задание на проектирование.</w:t>
      </w:r>
    </w:p>
    <w:p w:rsidR="005C7182" w:rsidRPr="00915A6C" w:rsidRDefault="005C7182" w:rsidP="00915A6C">
      <w:pPr>
        <w:pStyle w:val="Heading"/>
        <w:spacing w:after="60"/>
        <w:ind w:firstLine="567"/>
        <w:jc w:val="both"/>
        <w:rPr>
          <w:sz w:val="20"/>
        </w:rPr>
      </w:pPr>
    </w:p>
    <w:p w:rsidR="00795E7F" w:rsidRPr="00915A6C" w:rsidRDefault="00795E7F" w:rsidP="00915A6C">
      <w:pPr>
        <w:pStyle w:val="Heading"/>
        <w:spacing w:after="60"/>
        <w:ind w:firstLine="567"/>
        <w:jc w:val="both"/>
        <w:rPr>
          <w:b w:val="0"/>
          <w:sz w:val="20"/>
        </w:rPr>
      </w:pPr>
      <w:r w:rsidRPr="00915A6C">
        <w:rPr>
          <w:sz w:val="20"/>
        </w:rPr>
        <w:t>В.3</w:t>
      </w:r>
      <w:r w:rsidRPr="00915A6C">
        <w:rPr>
          <w:b w:val="0"/>
          <w:sz w:val="20"/>
        </w:rPr>
        <w:t xml:space="preserve"> При проектировании трансформаторных подстанций и линий электропередачи рекомендуется мощности трансформаторов и пропускные способности линий электропередачи определять</w:t>
      </w:r>
      <w:r w:rsidR="00DB163A" w:rsidRPr="00915A6C">
        <w:rPr>
          <w:b w:val="0"/>
          <w:sz w:val="20"/>
        </w:rPr>
        <w:t xml:space="preserve"> исходя из максимально-возможной электрической нагрузки на квартиру с КИЭ. Данная величин</w:t>
      </w:r>
      <w:r w:rsidR="00D376C2" w:rsidRPr="00915A6C">
        <w:rPr>
          <w:b w:val="0"/>
          <w:sz w:val="20"/>
        </w:rPr>
        <w:t xml:space="preserve">а определяется по таблице А.1 </w:t>
      </w:r>
      <w:r w:rsidR="00FC0899">
        <w:rPr>
          <w:b w:val="0"/>
          <w:sz w:val="20"/>
        </w:rPr>
        <w:t>[5]</w:t>
      </w:r>
      <w:r w:rsidR="00DB163A" w:rsidRPr="00915A6C">
        <w:rPr>
          <w:b w:val="0"/>
          <w:sz w:val="20"/>
        </w:rPr>
        <w:t xml:space="preserve"> как для домов с КИЭ (с </w:t>
      </w:r>
      <w:proofErr w:type="spellStart"/>
      <w:r w:rsidR="00DB163A" w:rsidRPr="00915A6C">
        <w:rPr>
          <w:b w:val="0"/>
          <w:sz w:val="20"/>
        </w:rPr>
        <w:t>электроотоплением</w:t>
      </w:r>
      <w:proofErr w:type="spellEnd"/>
      <w:r w:rsidR="00DB163A" w:rsidRPr="00915A6C">
        <w:rPr>
          <w:b w:val="0"/>
          <w:sz w:val="20"/>
        </w:rPr>
        <w:t>).</w:t>
      </w:r>
    </w:p>
    <w:p w:rsidR="005C7182" w:rsidRPr="00915A6C" w:rsidRDefault="005C7182" w:rsidP="00915A6C">
      <w:pPr>
        <w:pStyle w:val="Heading"/>
        <w:spacing w:after="60"/>
        <w:ind w:firstLine="567"/>
        <w:jc w:val="both"/>
        <w:rPr>
          <w:sz w:val="20"/>
        </w:rPr>
      </w:pPr>
    </w:p>
    <w:p w:rsidR="006B4EF7" w:rsidRPr="00915A6C" w:rsidRDefault="00DB163A" w:rsidP="00915A6C">
      <w:pPr>
        <w:pStyle w:val="Heading"/>
        <w:spacing w:after="60"/>
        <w:ind w:firstLine="567"/>
        <w:jc w:val="both"/>
        <w:rPr>
          <w:b w:val="0"/>
          <w:sz w:val="20"/>
        </w:rPr>
      </w:pPr>
      <w:r w:rsidRPr="00915A6C">
        <w:rPr>
          <w:sz w:val="20"/>
        </w:rPr>
        <w:t>В.4</w:t>
      </w:r>
      <w:r w:rsidR="00915A6C">
        <w:rPr>
          <w:sz w:val="20"/>
        </w:rPr>
        <w:t xml:space="preserve"> </w:t>
      </w:r>
      <w:r w:rsidR="00F150C4" w:rsidRPr="00915A6C">
        <w:rPr>
          <w:b w:val="0"/>
          <w:sz w:val="20"/>
        </w:rPr>
        <w:t>При проектировании</w:t>
      </w:r>
      <w:r w:rsidR="00795E7F" w:rsidRPr="00915A6C">
        <w:rPr>
          <w:b w:val="0"/>
          <w:sz w:val="20"/>
        </w:rPr>
        <w:t xml:space="preserve"> сельских</w:t>
      </w:r>
      <w:r w:rsidR="00F150C4" w:rsidRPr="00915A6C">
        <w:rPr>
          <w:b w:val="0"/>
          <w:sz w:val="20"/>
        </w:rPr>
        <w:t xml:space="preserve"> РС на уровне напряжения 0,</w:t>
      </w:r>
      <w:r w:rsidR="005E36D6">
        <w:rPr>
          <w:b w:val="0"/>
          <w:sz w:val="20"/>
        </w:rPr>
        <w:t>38</w:t>
      </w:r>
      <w:r w:rsidR="00F150C4" w:rsidRPr="00915A6C">
        <w:rPr>
          <w:b w:val="0"/>
          <w:sz w:val="20"/>
        </w:rPr>
        <w:t xml:space="preserve"> </w:t>
      </w:r>
      <w:proofErr w:type="spellStart"/>
      <w:r w:rsidR="00F150C4" w:rsidRPr="00915A6C">
        <w:rPr>
          <w:b w:val="0"/>
          <w:sz w:val="20"/>
        </w:rPr>
        <w:t>кВ</w:t>
      </w:r>
      <w:proofErr w:type="spellEnd"/>
      <w:r w:rsidR="00F150C4" w:rsidRPr="00915A6C">
        <w:rPr>
          <w:b w:val="0"/>
          <w:sz w:val="20"/>
        </w:rPr>
        <w:t xml:space="preserve"> электрическая нагрузка определяется как сумма</w:t>
      </w:r>
      <w:r w:rsidR="001125C4" w:rsidRPr="00915A6C">
        <w:rPr>
          <w:b w:val="0"/>
          <w:sz w:val="20"/>
        </w:rPr>
        <w:t xml:space="preserve"> электрических нагрузок потребителей проектируемого участка электроснабжения, которыми являются жилые дома, коммунально-бытовые потребители, наружное освещение улиц и дорог, промышленные предприятия.</w:t>
      </w:r>
    </w:p>
    <w:p w:rsidR="005C7182" w:rsidRPr="00915A6C" w:rsidRDefault="005C7182" w:rsidP="00915A6C">
      <w:pPr>
        <w:pStyle w:val="Heading"/>
        <w:spacing w:after="60"/>
        <w:ind w:firstLine="567"/>
        <w:jc w:val="both"/>
        <w:rPr>
          <w:sz w:val="20"/>
        </w:rPr>
      </w:pPr>
    </w:p>
    <w:p w:rsidR="006B4EF7" w:rsidRPr="00915A6C" w:rsidRDefault="00DB163A" w:rsidP="00915A6C">
      <w:pPr>
        <w:pStyle w:val="Heading"/>
        <w:spacing w:after="60"/>
        <w:ind w:firstLine="567"/>
        <w:jc w:val="both"/>
        <w:rPr>
          <w:b w:val="0"/>
          <w:sz w:val="20"/>
        </w:rPr>
      </w:pPr>
      <w:r w:rsidRPr="00915A6C">
        <w:rPr>
          <w:sz w:val="20"/>
        </w:rPr>
        <w:t>В.5</w:t>
      </w:r>
      <w:r w:rsidRPr="00915A6C">
        <w:rPr>
          <w:b w:val="0"/>
          <w:sz w:val="20"/>
        </w:rPr>
        <w:t xml:space="preserve"> Расчет электрических нагрузок на шинах </w:t>
      </w:r>
      <w:r w:rsidR="00324FAB" w:rsidRPr="00915A6C">
        <w:rPr>
          <w:b w:val="0"/>
          <w:sz w:val="20"/>
        </w:rPr>
        <w:t xml:space="preserve">напряжением 10 </w:t>
      </w:r>
      <w:proofErr w:type="spellStart"/>
      <w:r w:rsidR="00324FAB" w:rsidRPr="00915A6C">
        <w:rPr>
          <w:b w:val="0"/>
          <w:sz w:val="20"/>
        </w:rPr>
        <w:t>кВ</w:t>
      </w:r>
      <w:proofErr w:type="spellEnd"/>
      <w:r w:rsidR="00324FAB" w:rsidRPr="00915A6C">
        <w:rPr>
          <w:b w:val="0"/>
          <w:sz w:val="20"/>
        </w:rPr>
        <w:t xml:space="preserve"> </w:t>
      </w:r>
      <w:r w:rsidRPr="00915A6C">
        <w:rPr>
          <w:b w:val="0"/>
          <w:sz w:val="20"/>
        </w:rPr>
        <w:t>транс</w:t>
      </w:r>
      <w:r w:rsidR="00324FAB" w:rsidRPr="00915A6C">
        <w:rPr>
          <w:b w:val="0"/>
          <w:sz w:val="20"/>
        </w:rPr>
        <w:t>форматорных</w:t>
      </w:r>
      <w:r w:rsidR="00D376C2" w:rsidRPr="00915A6C">
        <w:rPr>
          <w:b w:val="0"/>
          <w:sz w:val="20"/>
        </w:rPr>
        <w:t xml:space="preserve"> подстанций – согласно п. 5.2 </w:t>
      </w:r>
      <w:r w:rsidR="00FC0899">
        <w:rPr>
          <w:b w:val="0"/>
          <w:sz w:val="20"/>
        </w:rPr>
        <w:t>[5]</w:t>
      </w:r>
      <w:r w:rsidR="004154C7" w:rsidRPr="00915A6C">
        <w:rPr>
          <w:b w:val="0"/>
          <w:sz w:val="20"/>
        </w:rPr>
        <w:t>,</w:t>
      </w:r>
      <w:r w:rsidR="00324FAB" w:rsidRPr="00915A6C">
        <w:rPr>
          <w:b w:val="0"/>
          <w:sz w:val="20"/>
        </w:rPr>
        <w:t xml:space="preserve"> применительно для напряжения 10 </w:t>
      </w:r>
      <w:proofErr w:type="spellStart"/>
      <w:r w:rsidR="00324FAB" w:rsidRPr="00915A6C">
        <w:rPr>
          <w:b w:val="0"/>
          <w:sz w:val="20"/>
        </w:rPr>
        <w:t>кВ.</w:t>
      </w:r>
      <w:proofErr w:type="spellEnd"/>
    </w:p>
    <w:p w:rsidR="005C7182" w:rsidRPr="00915A6C" w:rsidRDefault="005C7182" w:rsidP="00915A6C">
      <w:pPr>
        <w:pStyle w:val="Heading"/>
        <w:spacing w:after="60"/>
        <w:ind w:firstLine="567"/>
        <w:jc w:val="both"/>
        <w:rPr>
          <w:sz w:val="20"/>
        </w:rPr>
      </w:pPr>
    </w:p>
    <w:p w:rsidR="006B4EF7" w:rsidRPr="00915A6C" w:rsidRDefault="00324FAB" w:rsidP="00915A6C">
      <w:pPr>
        <w:pStyle w:val="Heading"/>
        <w:spacing w:after="60"/>
        <w:ind w:firstLine="567"/>
        <w:jc w:val="both"/>
        <w:rPr>
          <w:b w:val="0"/>
          <w:sz w:val="20"/>
        </w:rPr>
      </w:pPr>
      <w:r w:rsidRPr="00915A6C">
        <w:rPr>
          <w:sz w:val="20"/>
        </w:rPr>
        <w:t xml:space="preserve">В.6  </w:t>
      </w:r>
      <w:r w:rsidRPr="00915A6C">
        <w:rPr>
          <w:b w:val="0"/>
          <w:sz w:val="20"/>
        </w:rPr>
        <w:t>При переводе</w:t>
      </w:r>
      <w:r w:rsidR="005C30D9" w:rsidRPr="00915A6C">
        <w:rPr>
          <w:b w:val="0"/>
          <w:sz w:val="20"/>
        </w:rPr>
        <w:t xml:space="preserve"> существующих УЖД без КИЭ на </w:t>
      </w:r>
      <w:r w:rsidR="004154C7" w:rsidRPr="00915A6C">
        <w:rPr>
          <w:b w:val="0"/>
          <w:sz w:val="20"/>
        </w:rPr>
        <w:t>использование</w:t>
      </w:r>
      <w:r w:rsidR="005C30D9" w:rsidRPr="00915A6C">
        <w:rPr>
          <w:b w:val="0"/>
          <w:sz w:val="20"/>
        </w:rPr>
        <w:t xml:space="preserve"> КИЭ должна быть разработана проектная документация, </w:t>
      </w:r>
      <w:proofErr w:type="gramStart"/>
      <w:r w:rsidR="005C30D9" w:rsidRPr="00915A6C">
        <w:rPr>
          <w:b w:val="0"/>
          <w:sz w:val="20"/>
        </w:rPr>
        <w:t>согласованная</w:t>
      </w:r>
      <w:proofErr w:type="gramEnd"/>
      <w:r w:rsidR="005C30D9" w:rsidRPr="00915A6C">
        <w:rPr>
          <w:b w:val="0"/>
          <w:sz w:val="20"/>
        </w:rPr>
        <w:t xml:space="preserve"> в том числе ЭСО и органами</w:t>
      </w:r>
      <w:r w:rsidR="00915A6C">
        <w:rPr>
          <w:b w:val="0"/>
          <w:sz w:val="20"/>
        </w:rPr>
        <w:t xml:space="preserve"> </w:t>
      </w:r>
      <w:proofErr w:type="spellStart"/>
      <w:r w:rsidR="00FF7E62" w:rsidRPr="00915A6C">
        <w:rPr>
          <w:b w:val="0"/>
          <w:sz w:val="20"/>
        </w:rPr>
        <w:t>госэнергогазнадзора</w:t>
      </w:r>
      <w:proofErr w:type="spellEnd"/>
      <w:r w:rsidR="005C30D9" w:rsidRPr="00915A6C">
        <w:rPr>
          <w:b w:val="0"/>
          <w:sz w:val="20"/>
        </w:rPr>
        <w:t>.</w:t>
      </w:r>
    </w:p>
    <w:p w:rsidR="006B4EF7" w:rsidRPr="005C30D9" w:rsidRDefault="004154C7" w:rsidP="00915A6C">
      <w:pPr>
        <w:pStyle w:val="Heading"/>
        <w:spacing w:after="60"/>
        <w:ind w:firstLine="567"/>
        <w:jc w:val="both"/>
        <w:rPr>
          <w:b w:val="0"/>
          <w:sz w:val="20"/>
        </w:rPr>
      </w:pPr>
      <w:r w:rsidRPr="00915A6C">
        <w:rPr>
          <w:b w:val="0"/>
          <w:sz w:val="20"/>
        </w:rPr>
        <w:t xml:space="preserve">Проектная документация на использование в УЖД электрического отопления и горячего водоснабжения должна разрабатываться в соответствии с требованиями раздела 14 </w:t>
      </w:r>
      <w:r w:rsidR="00FC0899">
        <w:rPr>
          <w:b w:val="0"/>
          <w:sz w:val="20"/>
        </w:rPr>
        <w:t>[1]</w:t>
      </w:r>
      <w:r w:rsidRPr="00915A6C">
        <w:rPr>
          <w:b w:val="0"/>
          <w:sz w:val="20"/>
        </w:rPr>
        <w:t>.</w:t>
      </w:r>
    </w:p>
    <w:p w:rsidR="00A97AAF" w:rsidRDefault="00501C8E" w:rsidP="00501C8E">
      <w:pPr>
        <w:pStyle w:val="17"/>
      </w:pPr>
      <w:r>
        <w:rPr>
          <w:sz w:val="20"/>
        </w:rPr>
        <w:br w:type="page"/>
      </w:r>
      <w:bookmarkStart w:id="56" w:name="_Toc85640672"/>
      <w:r w:rsidR="00A97AAF">
        <w:lastRenderedPageBreak/>
        <w:t>Библиография</w:t>
      </w:r>
      <w:bookmarkEnd w:id="56"/>
    </w:p>
    <w:p w:rsidR="00FC0899" w:rsidRPr="00915A6C" w:rsidRDefault="00FC0899" w:rsidP="008279C7">
      <w:pPr>
        <w:tabs>
          <w:tab w:val="num" w:pos="851"/>
        </w:tabs>
        <w:spacing w:before="120"/>
        <w:ind w:left="851" w:hanging="709"/>
        <w:jc w:val="both"/>
        <w:rPr>
          <w:rFonts w:eastAsia="Calibri"/>
          <w:bCs/>
          <w:kern w:val="0"/>
          <w:sz w:val="20"/>
          <w:szCs w:val="20"/>
        </w:rPr>
      </w:pPr>
      <w:r>
        <w:rPr>
          <w:rFonts w:eastAsia="Calibri"/>
          <w:bCs/>
          <w:kern w:val="0"/>
          <w:sz w:val="20"/>
          <w:szCs w:val="20"/>
        </w:rPr>
        <w:t>[1]</w:t>
      </w:r>
      <w:r w:rsidRPr="00915A6C">
        <w:rPr>
          <w:rFonts w:eastAsia="Calibri"/>
          <w:bCs/>
          <w:kern w:val="0"/>
          <w:sz w:val="20"/>
          <w:szCs w:val="20"/>
        </w:rPr>
        <w:tab/>
      </w:r>
      <w:proofErr w:type="gramStart"/>
      <w:r w:rsidRPr="00915A6C">
        <w:rPr>
          <w:rFonts w:eastAsia="Calibri"/>
          <w:bCs/>
          <w:kern w:val="0"/>
          <w:sz w:val="20"/>
          <w:szCs w:val="20"/>
          <w:lang w:val="en-US"/>
        </w:rPr>
        <w:t>C</w:t>
      </w:r>
      <w:proofErr w:type="gramEnd"/>
      <w:r w:rsidRPr="00915A6C">
        <w:rPr>
          <w:rFonts w:eastAsia="Calibri"/>
          <w:bCs/>
          <w:kern w:val="0"/>
          <w:sz w:val="20"/>
          <w:szCs w:val="20"/>
        </w:rPr>
        <w:t>Н 4.04.01-2019  Системы электрооборудования жилых и общественных зданий</w:t>
      </w:r>
    </w:p>
    <w:p w:rsidR="00011EFE" w:rsidRPr="00915A6C" w:rsidRDefault="00011EFE" w:rsidP="000D510E">
      <w:pPr>
        <w:tabs>
          <w:tab w:val="num" w:pos="851"/>
        </w:tabs>
        <w:spacing w:before="120"/>
        <w:ind w:left="851" w:hanging="709"/>
        <w:jc w:val="both"/>
        <w:rPr>
          <w:sz w:val="20"/>
          <w:szCs w:val="20"/>
        </w:rPr>
      </w:pPr>
      <w:r w:rsidRPr="00915A6C">
        <w:rPr>
          <w:sz w:val="20"/>
          <w:szCs w:val="20"/>
        </w:rPr>
        <w:t>[2]</w:t>
      </w:r>
      <w:r w:rsidR="001A1F83" w:rsidRPr="00915A6C">
        <w:rPr>
          <w:sz w:val="20"/>
          <w:szCs w:val="20"/>
        </w:rPr>
        <w:tab/>
      </w:r>
      <w:r w:rsidRPr="00915A6C">
        <w:rPr>
          <w:sz w:val="20"/>
          <w:szCs w:val="20"/>
        </w:rPr>
        <w:t>Правила электроснабжения</w:t>
      </w:r>
    </w:p>
    <w:p w:rsidR="00011EFE" w:rsidRPr="000D510E" w:rsidRDefault="00011EFE" w:rsidP="00B43FC4">
      <w:pPr>
        <w:tabs>
          <w:tab w:val="num" w:pos="851"/>
        </w:tabs>
        <w:spacing w:after="120"/>
        <w:ind w:left="851"/>
        <w:jc w:val="both"/>
        <w:rPr>
          <w:sz w:val="18"/>
        </w:rPr>
      </w:pPr>
      <w:r w:rsidRPr="000D510E">
        <w:rPr>
          <w:sz w:val="18"/>
        </w:rPr>
        <w:t xml:space="preserve">Утверждены постановлением Совета Министров Республики Беларусь </w:t>
      </w:r>
      <w:r w:rsidR="00B43FC4">
        <w:rPr>
          <w:sz w:val="18"/>
          <w:szCs w:val="18"/>
        </w:rPr>
        <w:t xml:space="preserve">от </w:t>
      </w:r>
      <w:r w:rsidRPr="000D510E">
        <w:rPr>
          <w:sz w:val="18"/>
        </w:rPr>
        <w:t>17</w:t>
      </w:r>
      <w:r w:rsidR="00B43FC4">
        <w:rPr>
          <w:sz w:val="18"/>
          <w:szCs w:val="18"/>
        </w:rPr>
        <w:t xml:space="preserve"> октября </w:t>
      </w:r>
      <w:r w:rsidRPr="000D510E">
        <w:rPr>
          <w:sz w:val="18"/>
        </w:rPr>
        <w:t>2011</w:t>
      </w:r>
      <w:r w:rsidR="00B43FC4" w:rsidRPr="000D510E">
        <w:rPr>
          <w:sz w:val="18"/>
        </w:rPr>
        <w:t xml:space="preserve"> </w:t>
      </w:r>
      <w:r w:rsidR="00B43FC4">
        <w:rPr>
          <w:sz w:val="18"/>
          <w:szCs w:val="18"/>
        </w:rPr>
        <w:t>г. №</w:t>
      </w:r>
      <w:r w:rsidRPr="000D510E">
        <w:rPr>
          <w:sz w:val="18"/>
        </w:rPr>
        <w:t>1394</w:t>
      </w:r>
    </w:p>
    <w:p w:rsidR="000E5F52" w:rsidRPr="00915A6C" w:rsidRDefault="000E5F52" w:rsidP="000D510E">
      <w:pPr>
        <w:tabs>
          <w:tab w:val="num" w:pos="851"/>
        </w:tabs>
        <w:spacing w:before="120" w:after="120"/>
        <w:ind w:left="851" w:hanging="709"/>
        <w:jc w:val="both"/>
        <w:rPr>
          <w:bCs/>
          <w:sz w:val="20"/>
          <w:szCs w:val="20"/>
        </w:rPr>
      </w:pPr>
      <w:r w:rsidRPr="00915A6C">
        <w:rPr>
          <w:sz w:val="20"/>
          <w:szCs w:val="20"/>
        </w:rPr>
        <w:t>[3]</w:t>
      </w:r>
      <w:r w:rsidR="001A1F83" w:rsidRPr="00915A6C">
        <w:rPr>
          <w:bCs/>
          <w:sz w:val="20"/>
          <w:szCs w:val="20"/>
        </w:rPr>
        <w:tab/>
      </w:r>
      <w:r w:rsidRPr="00915A6C">
        <w:rPr>
          <w:kern w:val="0"/>
          <w:sz w:val="20"/>
          <w:szCs w:val="20"/>
        </w:rPr>
        <w:t>Указ Президента Республики Беларусь</w:t>
      </w:r>
      <w:r w:rsidRPr="00915A6C">
        <w:rPr>
          <w:bCs/>
          <w:sz w:val="20"/>
          <w:szCs w:val="20"/>
        </w:rPr>
        <w:t xml:space="preserve"> </w:t>
      </w:r>
      <w:r w:rsidR="00B43FC4" w:rsidRPr="00915A6C">
        <w:rPr>
          <w:bCs/>
          <w:sz w:val="20"/>
          <w:szCs w:val="20"/>
        </w:rPr>
        <w:t>«О строительстве распределительных электрических сетей»</w:t>
      </w:r>
      <w:r w:rsidR="00B43FC4">
        <w:rPr>
          <w:bCs/>
          <w:sz w:val="20"/>
          <w:szCs w:val="20"/>
        </w:rPr>
        <w:t xml:space="preserve"> от 5 октября 2021 г. №381</w:t>
      </w:r>
    </w:p>
    <w:p w:rsidR="00677CA3" w:rsidRPr="00915A6C" w:rsidRDefault="001E6285" w:rsidP="000D510E">
      <w:pPr>
        <w:tabs>
          <w:tab w:val="num" w:pos="851"/>
        </w:tabs>
        <w:spacing w:before="120"/>
        <w:ind w:left="851" w:hanging="709"/>
        <w:jc w:val="both"/>
        <w:rPr>
          <w:rFonts w:eastAsia="Calibri"/>
          <w:bCs/>
          <w:kern w:val="0"/>
          <w:sz w:val="20"/>
          <w:szCs w:val="20"/>
        </w:rPr>
      </w:pPr>
      <w:r w:rsidRPr="00915A6C">
        <w:rPr>
          <w:bCs/>
          <w:sz w:val="20"/>
          <w:szCs w:val="20"/>
        </w:rPr>
        <w:t>[4</w:t>
      </w:r>
      <w:r w:rsidR="00D43B01" w:rsidRPr="00915A6C">
        <w:rPr>
          <w:bCs/>
          <w:sz w:val="20"/>
          <w:szCs w:val="20"/>
        </w:rPr>
        <w:t>]</w:t>
      </w:r>
      <w:r w:rsidR="001A1F83" w:rsidRPr="00915A6C">
        <w:rPr>
          <w:bCs/>
          <w:sz w:val="20"/>
          <w:szCs w:val="20"/>
        </w:rPr>
        <w:tab/>
      </w:r>
      <w:r w:rsidR="00677CA3" w:rsidRPr="00915A6C">
        <w:rPr>
          <w:rFonts w:eastAsia="Calibri"/>
          <w:bCs/>
          <w:kern w:val="0"/>
          <w:sz w:val="20"/>
          <w:szCs w:val="20"/>
        </w:rPr>
        <w:t>Указ П</w:t>
      </w:r>
      <w:r w:rsidR="00D10533" w:rsidRPr="00915A6C">
        <w:rPr>
          <w:rFonts w:eastAsia="Calibri"/>
          <w:bCs/>
          <w:kern w:val="0"/>
          <w:sz w:val="20"/>
          <w:szCs w:val="20"/>
        </w:rPr>
        <w:t xml:space="preserve">резидента Республики Беларусь </w:t>
      </w:r>
      <w:r w:rsidR="00B43FC4" w:rsidRPr="00915A6C">
        <w:rPr>
          <w:rFonts w:eastAsia="Calibri"/>
          <w:kern w:val="0"/>
          <w:sz w:val="20"/>
          <w:szCs w:val="20"/>
        </w:rPr>
        <w:t>«Об</w:t>
      </w:r>
      <w:r w:rsidR="00B43FC4">
        <w:rPr>
          <w:rFonts w:eastAsia="Calibri"/>
          <w:kern w:val="0"/>
          <w:sz w:val="20"/>
          <w:szCs w:val="20"/>
        </w:rPr>
        <w:t xml:space="preserve"> </w:t>
      </w:r>
      <w:r w:rsidR="00B43FC4" w:rsidRPr="00915A6C">
        <w:rPr>
          <w:rFonts w:eastAsia="Calibri"/>
          <w:kern w:val="0"/>
          <w:sz w:val="20"/>
          <w:szCs w:val="20"/>
        </w:rPr>
        <w:t>отчуждении жилых домов в сельской местности и совершенствовании</w:t>
      </w:r>
      <w:r w:rsidR="00B43FC4">
        <w:rPr>
          <w:rFonts w:eastAsia="Calibri"/>
          <w:kern w:val="0"/>
          <w:sz w:val="20"/>
          <w:szCs w:val="20"/>
        </w:rPr>
        <w:t xml:space="preserve"> </w:t>
      </w:r>
      <w:r w:rsidR="00B43FC4" w:rsidRPr="00915A6C">
        <w:rPr>
          <w:rFonts w:eastAsia="Calibri"/>
          <w:kern w:val="0"/>
          <w:sz w:val="20"/>
          <w:szCs w:val="20"/>
        </w:rPr>
        <w:t>работы с пустующими домами»</w:t>
      </w:r>
      <w:r w:rsidR="00B43FC4">
        <w:rPr>
          <w:rFonts w:eastAsia="Calibri"/>
          <w:kern w:val="0"/>
          <w:sz w:val="20"/>
          <w:szCs w:val="20"/>
        </w:rPr>
        <w:t xml:space="preserve"> </w:t>
      </w:r>
      <w:r w:rsidR="000E5F52" w:rsidRPr="00915A6C">
        <w:rPr>
          <w:rFonts w:eastAsia="Calibri"/>
          <w:bCs/>
          <w:kern w:val="0"/>
          <w:sz w:val="20"/>
          <w:szCs w:val="20"/>
        </w:rPr>
        <w:t>от</w:t>
      </w:r>
      <w:r w:rsidR="00915A6C">
        <w:rPr>
          <w:rFonts w:eastAsia="Calibri"/>
          <w:bCs/>
          <w:kern w:val="0"/>
          <w:sz w:val="20"/>
          <w:szCs w:val="20"/>
        </w:rPr>
        <w:t xml:space="preserve"> </w:t>
      </w:r>
      <w:r w:rsidR="00D10533" w:rsidRPr="00915A6C">
        <w:rPr>
          <w:rFonts w:eastAsia="Calibri"/>
          <w:kern w:val="0"/>
          <w:sz w:val="20"/>
          <w:szCs w:val="20"/>
        </w:rPr>
        <w:t>24</w:t>
      </w:r>
      <w:r w:rsidR="00B50C74" w:rsidRPr="00915A6C">
        <w:rPr>
          <w:rFonts w:eastAsia="Calibri"/>
          <w:kern w:val="0"/>
          <w:sz w:val="20"/>
          <w:szCs w:val="20"/>
        </w:rPr>
        <w:t xml:space="preserve"> марта 2021</w:t>
      </w:r>
      <w:r w:rsidR="00677CA3" w:rsidRPr="00915A6C">
        <w:rPr>
          <w:rFonts w:eastAsia="Calibri"/>
          <w:kern w:val="0"/>
          <w:sz w:val="20"/>
          <w:szCs w:val="20"/>
        </w:rPr>
        <w:t xml:space="preserve"> г. №</w:t>
      </w:r>
      <w:r w:rsidR="00B50C74" w:rsidRPr="00915A6C">
        <w:rPr>
          <w:rFonts w:eastAsia="Calibri"/>
          <w:kern w:val="0"/>
          <w:sz w:val="20"/>
          <w:szCs w:val="20"/>
        </w:rPr>
        <w:t>116</w:t>
      </w:r>
      <w:r w:rsidR="00677CA3" w:rsidRPr="00915A6C">
        <w:rPr>
          <w:rFonts w:eastAsia="Calibri"/>
          <w:kern w:val="0"/>
          <w:sz w:val="20"/>
          <w:szCs w:val="20"/>
        </w:rPr>
        <w:t xml:space="preserve"> </w:t>
      </w:r>
    </w:p>
    <w:p w:rsidR="00724A89" w:rsidRPr="00915A6C" w:rsidRDefault="00FC0899" w:rsidP="000D510E">
      <w:pPr>
        <w:tabs>
          <w:tab w:val="num" w:pos="851"/>
        </w:tabs>
        <w:spacing w:before="120"/>
        <w:ind w:left="851" w:hanging="709"/>
        <w:jc w:val="both"/>
        <w:rPr>
          <w:rFonts w:eastAsia="Calibri"/>
          <w:bCs/>
          <w:kern w:val="0"/>
          <w:sz w:val="20"/>
          <w:szCs w:val="20"/>
        </w:rPr>
      </w:pPr>
      <w:r>
        <w:rPr>
          <w:rFonts w:eastAsia="Calibri"/>
          <w:bCs/>
          <w:kern w:val="0"/>
          <w:sz w:val="20"/>
          <w:szCs w:val="20"/>
        </w:rPr>
        <w:t>[5]</w:t>
      </w:r>
      <w:r w:rsidR="001A1F83" w:rsidRPr="00915A6C">
        <w:rPr>
          <w:rFonts w:eastAsia="Calibri"/>
          <w:kern w:val="0"/>
          <w:sz w:val="20"/>
          <w:szCs w:val="20"/>
        </w:rPr>
        <w:tab/>
      </w:r>
      <w:r w:rsidR="00170309" w:rsidRPr="00915A6C">
        <w:rPr>
          <w:rFonts w:eastAsia="Calibri"/>
          <w:kern w:val="0"/>
          <w:sz w:val="20"/>
          <w:szCs w:val="20"/>
        </w:rPr>
        <w:t xml:space="preserve">СТП 33240.20.178-20 Электрические сети 0,38-110 </w:t>
      </w:r>
      <w:proofErr w:type="spellStart"/>
      <w:r w:rsidR="00170309" w:rsidRPr="00915A6C">
        <w:rPr>
          <w:rFonts w:eastAsia="Calibri"/>
          <w:kern w:val="0"/>
          <w:sz w:val="20"/>
          <w:szCs w:val="20"/>
        </w:rPr>
        <w:t>кВ</w:t>
      </w:r>
      <w:proofErr w:type="spellEnd"/>
      <w:r w:rsidR="00170309" w:rsidRPr="00915A6C">
        <w:rPr>
          <w:rFonts w:eastAsia="Calibri"/>
          <w:kern w:val="0"/>
          <w:sz w:val="20"/>
          <w:szCs w:val="20"/>
        </w:rPr>
        <w:t xml:space="preserve"> сельскохозяйственного назначения. Порядок расчета электрических нагрузок</w:t>
      </w:r>
    </w:p>
    <w:p w:rsidR="00484A0D" w:rsidRPr="00915A6C" w:rsidRDefault="00FC0899" w:rsidP="000D510E">
      <w:pPr>
        <w:tabs>
          <w:tab w:val="num" w:pos="851"/>
        </w:tabs>
        <w:spacing w:before="120"/>
        <w:ind w:left="851" w:hanging="709"/>
        <w:jc w:val="both"/>
        <w:rPr>
          <w:bCs/>
          <w:sz w:val="20"/>
          <w:szCs w:val="20"/>
        </w:rPr>
      </w:pPr>
      <w:r>
        <w:rPr>
          <w:bCs/>
          <w:sz w:val="20"/>
          <w:szCs w:val="20"/>
        </w:rPr>
        <w:t>[6]</w:t>
      </w:r>
      <w:r w:rsidR="00034DE9" w:rsidRPr="00915A6C">
        <w:rPr>
          <w:bCs/>
          <w:sz w:val="20"/>
          <w:szCs w:val="20"/>
        </w:rPr>
        <w:tab/>
      </w:r>
      <w:r w:rsidR="00484A0D" w:rsidRPr="00915A6C">
        <w:rPr>
          <w:bCs/>
          <w:sz w:val="20"/>
          <w:szCs w:val="20"/>
        </w:rPr>
        <w:t>СН 3.01.03</w:t>
      </w:r>
      <w:r w:rsidR="00A050D5" w:rsidRPr="00915A6C">
        <w:rPr>
          <w:bCs/>
          <w:sz w:val="20"/>
          <w:szCs w:val="20"/>
        </w:rPr>
        <w:t>-20</w:t>
      </w:r>
      <w:r w:rsidR="00D262AC" w:rsidRPr="00915A6C">
        <w:rPr>
          <w:bCs/>
          <w:sz w:val="20"/>
          <w:szCs w:val="20"/>
        </w:rPr>
        <w:t>20</w:t>
      </w:r>
      <w:r w:rsidR="00A050D5" w:rsidRPr="00915A6C">
        <w:rPr>
          <w:bCs/>
          <w:sz w:val="20"/>
          <w:szCs w:val="20"/>
        </w:rPr>
        <w:t xml:space="preserve"> Планировка и застройка населенных пунктов</w:t>
      </w:r>
    </w:p>
    <w:p w:rsidR="00B43FC4" w:rsidRDefault="00FC0899" w:rsidP="000D510E">
      <w:pPr>
        <w:tabs>
          <w:tab w:val="num" w:pos="851"/>
        </w:tabs>
        <w:spacing w:before="120"/>
        <w:ind w:left="851" w:hanging="709"/>
        <w:jc w:val="both"/>
        <w:rPr>
          <w:sz w:val="20"/>
          <w:szCs w:val="20"/>
        </w:rPr>
      </w:pPr>
      <w:r>
        <w:rPr>
          <w:bCs/>
          <w:sz w:val="20"/>
          <w:szCs w:val="20"/>
        </w:rPr>
        <w:t>[7]</w:t>
      </w:r>
      <w:r w:rsidR="001A1F83" w:rsidRPr="00915A6C">
        <w:rPr>
          <w:sz w:val="20"/>
          <w:szCs w:val="20"/>
        </w:rPr>
        <w:tab/>
      </w:r>
      <w:r w:rsidR="00B43FC4">
        <w:rPr>
          <w:color w:val="242424"/>
          <w:sz w:val="20"/>
          <w:szCs w:val="20"/>
        </w:rPr>
        <w:t>П</w:t>
      </w:r>
      <w:r w:rsidR="00B43FC4" w:rsidRPr="007D4E57">
        <w:rPr>
          <w:color w:val="242424"/>
          <w:sz w:val="20"/>
          <w:szCs w:val="20"/>
        </w:rPr>
        <w:t>еречень</w:t>
      </w:r>
      <w:r w:rsidR="00B43FC4">
        <w:rPr>
          <w:color w:val="242424"/>
          <w:sz w:val="20"/>
          <w:szCs w:val="20"/>
        </w:rPr>
        <w:t xml:space="preserve"> </w:t>
      </w:r>
      <w:proofErr w:type="gramStart"/>
      <w:r w:rsidR="00B43FC4" w:rsidRPr="007D4E57">
        <w:rPr>
          <w:color w:val="242424"/>
          <w:sz w:val="20"/>
          <w:szCs w:val="20"/>
        </w:rPr>
        <w:t>объектов обязательного</w:t>
      </w:r>
      <w:r w:rsidR="00B43FC4" w:rsidRPr="000D510E">
        <w:rPr>
          <w:color w:val="242424"/>
          <w:sz w:val="20"/>
        </w:rPr>
        <w:t xml:space="preserve"> подтверждения соответствия Национальной </w:t>
      </w:r>
      <w:r w:rsidR="00B43FC4" w:rsidRPr="007D4E57">
        <w:rPr>
          <w:color w:val="242424"/>
          <w:sz w:val="20"/>
          <w:szCs w:val="20"/>
        </w:rPr>
        <w:t>системы</w:t>
      </w:r>
      <w:r w:rsidR="00B43FC4" w:rsidRPr="000D510E">
        <w:rPr>
          <w:color w:val="242424"/>
          <w:sz w:val="20"/>
        </w:rPr>
        <w:t xml:space="preserve"> подтверждения соответствия </w:t>
      </w:r>
      <w:r w:rsidR="00B43FC4">
        <w:rPr>
          <w:color w:val="242424"/>
          <w:sz w:val="20"/>
          <w:szCs w:val="20"/>
        </w:rPr>
        <w:t>Р</w:t>
      </w:r>
      <w:r w:rsidR="00B43FC4" w:rsidRPr="007D4E57">
        <w:rPr>
          <w:color w:val="242424"/>
          <w:sz w:val="20"/>
          <w:szCs w:val="20"/>
        </w:rPr>
        <w:t>еспублики</w:t>
      </w:r>
      <w:proofErr w:type="gramEnd"/>
      <w:r w:rsidR="00B43FC4" w:rsidRPr="007D4E57">
        <w:rPr>
          <w:color w:val="242424"/>
          <w:sz w:val="20"/>
          <w:szCs w:val="20"/>
        </w:rPr>
        <w:t xml:space="preserve"> </w:t>
      </w:r>
      <w:r w:rsidR="00B43FC4">
        <w:rPr>
          <w:color w:val="242424"/>
          <w:sz w:val="20"/>
          <w:szCs w:val="20"/>
        </w:rPr>
        <w:t>Б</w:t>
      </w:r>
      <w:r w:rsidR="00B43FC4" w:rsidRPr="007D4E57">
        <w:rPr>
          <w:color w:val="242424"/>
          <w:sz w:val="20"/>
          <w:szCs w:val="20"/>
        </w:rPr>
        <w:t>еларусь</w:t>
      </w:r>
      <w:r w:rsidR="00B43FC4" w:rsidRPr="00915A6C">
        <w:rPr>
          <w:sz w:val="20"/>
          <w:szCs w:val="20"/>
        </w:rPr>
        <w:t xml:space="preserve"> </w:t>
      </w:r>
    </w:p>
    <w:p w:rsidR="00AF64C0" w:rsidRPr="00B43FC4" w:rsidRDefault="00B43FC4" w:rsidP="00B43FC4">
      <w:pPr>
        <w:tabs>
          <w:tab w:val="num" w:pos="851"/>
        </w:tabs>
        <w:ind w:left="851"/>
        <w:jc w:val="both"/>
        <w:rPr>
          <w:sz w:val="18"/>
          <w:szCs w:val="18"/>
        </w:rPr>
      </w:pPr>
      <w:r w:rsidRPr="00B43FC4">
        <w:rPr>
          <w:sz w:val="18"/>
          <w:szCs w:val="18"/>
        </w:rPr>
        <w:t xml:space="preserve">Утвержден </w:t>
      </w:r>
      <w:r>
        <w:rPr>
          <w:sz w:val="18"/>
          <w:szCs w:val="18"/>
        </w:rPr>
        <w:t>п</w:t>
      </w:r>
      <w:r w:rsidR="00AF64C0" w:rsidRPr="00B43FC4">
        <w:rPr>
          <w:sz w:val="18"/>
          <w:szCs w:val="18"/>
        </w:rPr>
        <w:t>остановление</w:t>
      </w:r>
      <w:r>
        <w:rPr>
          <w:sz w:val="18"/>
          <w:szCs w:val="18"/>
        </w:rPr>
        <w:t>м</w:t>
      </w:r>
      <w:r w:rsidR="00AF64C0" w:rsidRPr="00B43FC4">
        <w:rPr>
          <w:sz w:val="18"/>
          <w:szCs w:val="18"/>
        </w:rPr>
        <w:t xml:space="preserve"> </w:t>
      </w:r>
      <w:r w:rsidR="008B000F" w:rsidRPr="00B43FC4">
        <w:rPr>
          <w:sz w:val="18"/>
          <w:szCs w:val="18"/>
        </w:rPr>
        <w:t xml:space="preserve">Совета Министров Республики Беларусь </w:t>
      </w:r>
      <w:r w:rsidR="00AF64C0" w:rsidRPr="00B43FC4">
        <w:rPr>
          <w:sz w:val="18"/>
          <w:szCs w:val="18"/>
        </w:rPr>
        <w:t xml:space="preserve">от </w:t>
      </w:r>
      <w:r w:rsidR="008B000F" w:rsidRPr="00B43FC4">
        <w:rPr>
          <w:sz w:val="18"/>
          <w:szCs w:val="18"/>
        </w:rPr>
        <w:t>21</w:t>
      </w:r>
      <w:r>
        <w:rPr>
          <w:sz w:val="18"/>
          <w:szCs w:val="18"/>
        </w:rPr>
        <w:t xml:space="preserve"> октября </w:t>
      </w:r>
      <w:r w:rsidR="00F02377" w:rsidRPr="00B43FC4">
        <w:rPr>
          <w:sz w:val="18"/>
          <w:szCs w:val="18"/>
        </w:rPr>
        <w:t>2016</w:t>
      </w:r>
      <w:r>
        <w:rPr>
          <w:sz w:val="18"/>
          <w:szCs w:val="18"/>
        </w:rPr>
        <w:t xml:space="preserve"> г. №</w:t>
      </w:r>
      <w:r w:rsidR="00F02377" w:rsidRPr="00B43FC4">
        <w:rPr>
          <w:sz w:val="18"/>
          <w:szCs w:val="18"/>
        </w:rPr>
        <w:t>849</w:t>
      </w:r>
    </w:p>
    <w:p w:rsidR="00652314" w:rsidRPr="00915A6C" w:rsidRDefault="00FC0899" w:rsidP="000D510E">
      <w:pPr>
        <w:tabs>
          <w:tab w:val="num" w:pos="851"/>
        </w:tabs>
        <w:spacing w:before="120"/>
        <w:ind w:left="851" w:hanging="709"/>
        <w:jc w:val="both"/>
        <w:rPr>
          <w:sz w:val="20"/>
          <w:szCs w:val="20"/>
        </w:rPr>
      </w:pPr>
      <w:r>
        <w:rPr>
          <w:sz w:val="20"/>
          <w:szCs w:val="20"/>
        </w:rPr>
        <w:t>[8]</w:t>
      </w:r>
      <w:r w:rsidR="001A1F83" w:rsidRPr="00915A6C">
        <w:rPr>
          <w:sz w:val="20"/>
          <w:szCs w:val="20"/>
        </w:rPr>
        <w:tab/>
      </w:r>
      <w:r w:rsidR="00652314" w:rsidRPr="00915A6C">
        <w:rPr>
          <w:sz w:val="20"/>
          <w:szCs w:val="20"/>
        </w:rPr>
        <w:t>П1-2019 к ТКП 45-4.04-326-2018  Расчет электрических нагрузок для жилых зданий</w:t>
      </w:r>
    </w:p>
    <w:p w:rsidR="0030376B" w:rsidRPr="00915A6C" w:rsidRDefault="0030376B" w:rsidP="000D510E">
      <w:pPr>
        <w:tabs>
          <w:tab w:val="num" w:pos="851"/>
        </w:tabs>
        <w:ind w:left="851"/>
        <w:jc w:val="both"/>
        <w:rPr>
          <w:sz w:val="18"/>
          <w:szCs w:val="18"/>
        </w:rPr>
      </w:pPr>
      <w:r w:rsidRPr="00915A6C">
        <w:rPr>
          <w:sz w:val="18"/>
          <w:szCs w:val="18"/>
        </w:rPr>
        <w:t xml:space="preserve">Примечание – Применяется до введения </w:t>
      </w:r>
      <w:r w:rsidR="00AB4879" w:rsidRPr="00915A6C">
        <w:rPr>
          <w:sz w:val="18"/>
          <w:szCs w:val="18"/>
        </w:rPr>
        <w:t>СП 4.04._ - 20_ «Системы электрооборудования жилых и общественных зданий» (разработчик – РУП «</w:t>
      </w:r>
      <w:proofErr w:type="spellStart"/>
      <w:r w:rsidR="00AB4879" w:rsidRPr="00915A6C">
        <w:rPr>
          <w:sz w:val="18"/>
          <w:szCs w:val="18"/>
        </w:rPr>
        <w:t>Стройтехнорм</w:t>
      </w:r>
      <w:proofErr w:type="spellEnd"/>
      <w:r w:rsidR="00AB4879" w:rsidRPr="00915A6C">
        <w:rPr>
          <w:sz w:val="18"/>
          <w:szCs w:val="18"/>
        </w:rPr>
        <w:t>»).</w:t>
      </w:r>
    </w:p>
    <w:p w:rsidR="00652314" w:rsidRPr="00915A6C" w:rsidRDefault="00FC0899" w:rsidP="000D510E">
      <w:pPr>
        <w:tabs>
          <w:tab w:val="num" w:pos="851"/>
        </w:tabs>
        <w:spacing w:before="120"/>
        <w:ind w:left="851" w:hanging="709"/>
        <w:jc w:val="both"/>
        <w:rPr>
          <w:sz w:val="20"/>
          <w:szCs w:val="20"/>
        </w:rPr>
      </w:pPr>
      <w:r>
        <w:rPr>
          <w:sz w:val="20"/>
          <w:szCs w:val="20"/>
        </w:rPr>
        <w:t>[9]</w:t>
      </w:r>
      <w:r w:rsidR="001A1F83" w:rsidRPr="00915A6C">
        <w:rPr>
          <w:sz w:val="20"/>
          <w:szCs w:val="20"/>
        </w:rPr>
        <w:tab/>
      </w:r>
      <w:r w:rsidR="00131A03" w:rsidRPr="00915A6C">
        <w:rPr>
          <w:sz w:val="20"/>
          <w:szCs w:val="20"/>
        </w:rPr>
        <w:t>СТП 33240.38.101-21</w:t>
      </w:r>
      <w:r w:rsidR="00B43FC4">
        <w:rPr>
          <w:sz w:val="20"/>
          <w:szCs w:val="20"/>
        </w:rPr>
        <w:t xml:space="preserve"> </w:t>
      </w:r>
      <w:r w:rsidR="00552E46" w:rsidRPr="00915A6C">
        <w:rPr>
          <w:sz w:val="20"/>
          <w:szCs w:val="20"/>
        </w:rPr>
        <w:t>Электроснабжение индивидуальной жилой застройки. Применение столбовых подстанций непосредственно у потребителей. Технические решения</w:t>
      </w:r>
    </w:p>
    <w:p w:rsidR="00D21B9E" w:rsidRPr="00915A6C" w:rsidRDefault="00FC0899" w:rsidP="000D510E">
      <w:pPr>
        <w:tabs>
          <w:tab w:val="num" w:pos="851"/>
        </w:tabs>
        <w:spacing w:before="120"/>
        <w:ind w:left="851" w:hanging="709"/>
        <w:jc w:val="both"/>
        <w:rPr>
          <w:spacing w:val="4"/>
          <w:sz w:val="20"/>
          <w:szCs w:val="20"/>
        </w:rPr>
      </w:pPr>
      <w:r>
        <w:rPr>
          <w:spacing w:val="4"/>
          <w:sz w:val="20"/>
          <w:szCs w:val="20"/>
        </w:rPr>
        <w:t>[10]</w:t>
      </w:r>
      <w:r w:rsidR="001A1F83" w:rsidRPr="00915A6C">
        <w:rPr>
          <w:spacing w:val="4"/>
          <w:sz w:val="20"/>
          <w:szCs w:val="20"/>
        </w:rPr>
        <w:tab/>
      </w:r>
      <w:r w:rsidR="00D21B9E" w:rsidRPr="00915A6C">
        <w:rPr>
          <w:spacing w:val="4"/>
          <w:sz w:val="20"/>
          <w:szCs w:val="20"/>
        </w:rPr>
        <w:t xml:space="preserve">СТП 09110.21.182-07 Железобетонные опоры для воздушных линий электропередачи напряжением 10 </w:t>
      </w:r>
      <w:proofErr w:type="spellStart"/>
      <w:r w:rsidR="00D21B9E" w:rsidRPr="00915A6C">
        <w:rPr>
          <w:spacing w:val="4"/>
          <w:sz w:val="20"/>
          <w:szCs w:val="20"/>
        </w:rPr>
        <w:t>кВ</w:t>
      </w:r>
      <w:proofErr w:type="spellEnd"/>
      <w:r w:rsidR="00D21B9E" w:rsidRPr="00915A6C">
        <w:rPr>
          <w:spacing w:val="4"/>
          <w:sz w:val="20"/>
          <w:szCs w:val="20"/>
        </w:rPr>
        <w:t xml:space="preserve"> с покрытыми проводами (ВЛП-10 </w:t>
      </w:r>
      <w:proofErr w:type="spellStart"/>
      <w:r w:rsidR="00D21B9E" w:rsidRPr="00915A6C">
        <w:rPr>
          <w:spacing w:val="4"/>
          <w:sz w:val="20"/>
          <w:szCs w:val="20"/>
        </w:rPr>
        <w:t>кВ</w:t>
      </w:r>
      <w:proofErr w:type="spellEnd"/>
      <w:r w:rsidR="00D21B9E" w:rsidRPr="00915A6C">
        <w:rPr>
          <w:spacing w:val="4"/>
          <w:sz w:val="20"/>
          <w:szCs w:val="20"/>
        </w:rPr>
        <w:t>)</w:t>
      </w:r>
      <w:r w:rsidR="001B1B3E" w:rsidRPr="00915A6C">
        <w:rPr>
          <w:spacing w:val="4"/>
          <w:sz w:val="20"/>
          <w:szCs w:val="20"/>
        </w:rPr>
        <w:t>. Технические требования</w:t>
      </w:r>
      <w:r w:rsidR="00FD237A" w:rsidRPr="00915A6C">
        <w:rPr>
          <w:spacing w:val="4"/>
          <w:sz w:val="20"/>
          <w:szCs w:val="20"/>
        </w:rPr>
        <w:t>.</w:t>
      </w:r>
    </w:p>
    <w:p w:rsidR="00FD237A" w:rsidRPr="00915A6C" w:rsidRDefault="00FC0899" w:rsidP="000D510E">
      <w:pPr>
        <w:tabs>
          <w:tab w:val="num" w:pos="851"/>
        </w:tabs>
        <w:spacing w:before="120"/>
        <w:ind w:left="851" w:hanging="709"/>
        <w:jc w:val="both"/>
        <w:rPr>
          <w:bCs/>
          <w:sz w:val="20"/>
          <w:szCs w:val="20"/>
        </w:rPr>
      </w:pPr>
      <w:r>
        <w:rPr>
          <w:bCs/>
          <w:sz w:val="20"/>
          <w:szCs w:val="20"/>
        </w:rPr>
        <w:t>[11]</w:t>
      </w:r>
      <w:r w:rsidR="001A1F83" w:rsidRPr="00915A6C">
        <w:rPr>
          <w:bCs/>
          <w:sz w:val="20"/>
          <w:szCs w:val="20"/>
        </w:rPr>
        <w:tab/>
      </w:r>
      <w:r w:rsidR="00FD237A" w:rsidRPr="00915A6C">
        <w:rPr>
          <w:bCs/>
          <w:sz w:val="20"/>
          <w:szCs w:val="20"/>
        </w:rPr>
        <w:t xml:space="preserve">СТП </w:t>
      </w:r>
      <w:r w:rsidR="00F41AA3" w:rsidRPr="00915A6C">
        <w:rPr>
          <w:bCs/>
          <w:sz w:val="20"/>
          <w:szCs w:val="20"/>
        </w:rPr>
        <w:t xml:space="preserve">33240.20.170-21 </w:t>
      </w:r>
      <w:proofErr w:type="spellStart"/>
      <w:r w:rsidR="00F41AA3" w:rsidRPr="00915A6C">
        <w:rPr>
          <w:bCs/>
          <w:sz w:val="20"/>
          <w:szCs w:val="20"/>
        </w:rPr>
        <w:t>Двухцепные</w:t>
      </w:r>
      <w:proofErr w:type="spellEnd"/>
      <w:r w:rsidR="00F41AA3" w:rsidRPr="00915A6C">
        <w:rPr>
          <w:bCs/>
          <w:sz w:val="20"/>
          <w:szCs w:val="20"/>
        </w:rPr>
        <w:t xml:space="preserve"> железобетонные опоры ВЛП 10 </w:t>
      </w:r>
      <w:proofErr w:type="spellStart"/>
      <w:r w:rsidR="00F41AA3" w:rsidRPr="00915A6C">
        <w:rPr>
          <w:bCs/>
          <w:sz w:val="20"/>
          <w:szCs w:val="20"/>
        </w:rPr>
        <w:t>кВ.</w:t>
      </w:r>
      <w:proofErr w:type="spellEnd"/>
      <w:r w:rsidR="00F41AA3" w:rsidRPr="00915A6C">
        <w:rPr>
          <w:bCs/>
          <w:sz w:val="20"/>
          <w:szCs w:val="20"/>
        </w:rPr>
        <w:t xml:space="preserve"> Совместная подвеска на опорах ВЛИ 0,4 </w:t>
      </w:r>
      <w:proofErr w:type="spellStart"/>
      <w:r w:rsidR="00F41AA3" w:rsidRPr="00915A6C">
        <w:rPr>
          <w:bCs/>
          <w:sz w:val="20"/>
          <w:szCs w:val="20"/>
        </w:rPr>
        <w:t>кВ</w:t>
      </w:r>
      <w:proofErr w:type="spellEnd"/>
      <w:r w:rsidR="00F41AA3" w:rsidRPr="00915A6C">
        <w:rPr>
          <w:bCs/>
          <w:sz w:val="20"/>
          <w:szCs w:val="20"/>
        </w:rPr>
        <w:t xml:space="preserve"> и ВЛП 10 </w:t>
      </w:r>
      <w:proofErr w:type="spellStart"/>
      <w:r w:rsidR="00F41AA3" w:rsidRPr="00915A6C">
        <w:rPr>
          <w:bCs/>
          <w:sz w:val="20"/>
          <w:szCs w:val="20"/>
        </w:rPr>
        <w:t>кВ.</w:t>
      </w:r>
      <w:proofErr w:type="spellEnd"/>
      <w:r w:rsidR="00F41AA3" w:rsidRPr="00915A6C">
        <w:rPr>
          <w:bCs/>
          <w:sz w:val="20"/>
          <w:szCs w:val="20"/>
        </w:rPr>
        <w:t xml:space="preserve"> </w:t>
      </w:r>
      <w:proofErr w:type="spellStart"/>
      <w:r w:rsidR="00F41AA3" w:rsidRPr="00915A6C">
        <w:rPr>
          <w:bCs/>
          <w:sz w:val="20"/>
          <w:szCs w:val="20"/>
        </w:rPr>
        <w:t>Четырехцепные</w:t>
      </w:r>
      <w:proofErr w:type="spellEnd"/>
      <w:r w:rsidR="00F41AA3" w:rsidRPr="00915A6C">
        <w:rPr>
          <w:bCs/>
          <w:sz w:val="20"/>
          <w:szCs w:val="20"/>
        </w:rPr>
        <w:t xml:space="preserve"> опоры ВЛИ 0,4 </w:t>
      </w:r>
      <w:proofErr w:type="spellStart"/>
      <w:r w:rsidR="00F41AA3" w:rsidRPr="00915A6C">
        <w:rPr>
          <w:bCs/>
          <w:sz w:val="20"/>
          <w:szCs w:val="20"/>
        </w:rPr>
        <w:t>кВ</w:t>
      </w:r>
      <w:proofErr w:type="spellEnd"/>
    </w:p>
    <w:p w:rsidR="008377CB" w:rsidRPr="00915A6C" w:rsidRDefault="00FC0899" w:rsidP="000D510E">
      <w:pPr>
        <w:tabs>
          <w:tab w:val="num" w:pos="851"/>
        </w:tabs>
        <w:spacing w:before="120"/>
        <w:ind w:left="851" w:hanging="709"/>
        <w:jc w:val="both"/>
        <w:rPr>
          <w:bCs/>
          <w:sz w:val="20"/>
          <w:szCs w:val="20"/>
        </w:rPr>
      </w:pPr>
      <w:r>
        <w:rPr>
          <w:bCs/>
          <w:sz w:val="20"/>
          <w:szCs w:val="20"/>
        </w:rPr>
        <w:t>[12]</w:t>
      </w:r>
      <w:r w:rsidR="009E79D0" w:rsidRPr="00915A6C">
        <w:rPr>
          <w:bCs/>
          <w:sz w:val="20"/>
          <w:szCs w:val="20"/>
        </w:rPr>
        <w:tab/>
      </w:r>
      <w:r w:rsidR="006C36ED" w:rsidRPr="00915A6C">
        <w:rPr>
          <w:bCs/>
          <w:sz w:val="20"/>
          <w:szCs w:val="20"/>
        </w:rPr>
        <w:t>Лесной кодекс Республики Беларусь от 24 декабря 2015 г. № 332-З</w:t>
      </w:r>
    </w:p>
    <w:p w:rsidR="002130DF" w:rsidRPr="00915A6C" w:rsidRDefault="0011255E" w:rsidP="000D510E">
      <w:pPr>
        <w:tabs>
          <w:tab w:val="num" w:pos="851"/>
        </w:tabs>
        <w:spacing w:before="120"/>
        <w:ind w:left="851" w:hanging="709"/>
        <w:jc w:val="both"/>
        <w:rPr>
          <w:bCs/>
          <w:sz w:val="20"/>
          <w:szCs w:val="20"/>
        </w:rPr>
      </w:pPr>
      <w:r>
        <w:rPr>
          <w:bCs/>
          <w:sz w:val="20"/>
          <w:szCs w:val="20"/>
        </w:rPr>
        <w:t>[13]</w:t>
      </w:r>
      <w:r w:rsidR="001A1F83" w:rsidRPr="00915A6C">
        <w:rPr>
          <w:bCs/>
          <w:sz w:val="20"/>
          <w:szCs w:val="20"/>
        </w:rPr>
        <w:tab/>
      </w:r>
      <w:r w:rsidR="002130DF" w:rsidRPr="00915A6C">
        <w:rPr>
          <w:bCs/>
          <w:sz w:val="20"/>
          <w:szCs w:val="20"/>
        </w:rPr>
        <w:t xml:space="preserve">СТП 33240.21.262-19 Проведение строительно-монтажных работ по пересечению ВЛП напряжением 10 </w:t>
      </w:r>
      <w:proofErr w:type="spellStart"/>
      <w:r w:rsidR="002130DF" w:rsidRPr="00915A6C">
        <w:rPr>
          <w:bCs/>
          <w:sz w:val="20"/>
          <w:szCs w:val="20"/>
        </w:rPr>
        <w:t>кВ</w:t>
      </w:r>
      <w:proofErr w:type="spellEnd"/>
      <w:r w:rsidR="002130DF" w:rsidRPr="00915A6C">
        <w:rPr>
          <w:bCs/>
          <w:sz w:val="20"/>
          <w:szCs w:val="20"/>
        </w:rPr>
        <w:t xml:space="preserve"> инженерных сооружений с использованием центрифугированных стоек типа СТ. Технические требования</w:t>
      </w:r>
    </w:p>
    <w:p w:rsidR="00D34E53" w:rsidRPr="000D510E" w:rsidRDefault="0011255E" w:rsidP="000D510E">
      <w:pPr>
        <w:shd w:val="clear" w:color="auto" w:fill="FFFFFF"/>
        <w:tabs>
          <w:tab w:val="left" w:pos="851"/>
        </w:tabs>
        <w:spacing w:line="240" w:lineRule="atLeast"/>
        <w:ind w:firstLine="142"/>
        <w:jc w:val="both"/>
        <w:rPr>
          <w:color w:val="242424"/>
          <w:kern w:val="0"/>
          <w:sz w:val="20"/>
        </w:rPr>
      </w:pPr>
      <w:r>
        <w:rPr>
          <w:bCs/>
          <w:sz w:val="20"/>
          <w:szCs w:val="20"/>
        </w:rPr>
        <w:t>[14]</w:t>
      </w:r>
      <w:r w:rsidR="00034DE9" w:rsidRPr="00915A6C">
        <w:rPr>
          <w:bCs/>
          <w:sz w:val="20"/>
          <w:szCs w:val="20"/>
        </w:rPr>
        <w:tab/>
      </w:r>
      <w:r w:rsidR="00D34E53" w:rsidRPr="000D510E">
        <w:rPr>
          <w:color w:val="242424"/>
          <w:kern w:val="0"/>
          <w:sz w:val="20"/>
        </w:rPr>
        <w:t>Правила устройства электроустановок (ПУЭ</w:t>
      </w:r>
      <w:r w:rsidR="00D34E53" w:rsidRPr="00D34E53">
        <w:rPr>
          <w:color w:val="242424"/>
          <w:kern w:val="0"/>
          <w:sz w:val="20"/>
          <w:szCs w:val="20"/>
        </w:rPr>
        <w:t xml:space="preserve">), </w:t>
      </w:r>
      <w:r w:rsidR="00D34E53" w:rsidRPr="000D510E">
        <w:rPr>
          <w:color w:val="242424"/>
          <w:kern w:val="0"/>
          <w:sz w:val="20"/>
        </w:rPr>
        <w:t>6</w:t>
      </w:r>
      <w:r w:rsidR="00D34E53" w:rsidRPr="00D34E53">
        <w:rPr>
          <w:color w:val="242424"/>
          <w:kern w:val="0"/>
          <w:sz w:val="20"/>
          <w:szCs w:val="20"/>
        </w:rPr>
        <w:t xml:space="preserve">-е изд., </w:t>
      </w:r>
      <w:proofErr w:type="spellStart"/>
      <w:r w:rsidR="00D34E53" w:rsidRPr="00D34E53">
        <w:rPr>
          <w:color w:val="242424"/>
          <w:kern w:val="0"/>
          <w:sz w:val="20"/>
          <w:szCs w:val="20"/>
        </w:rPr>
        <w:t>перераб</w:t>
      </w:r>
      <w:proofErr w:type="spellEnd"/>
      <w:r w:rsidR="00D34E53" w:rsidRPr="00D34E53">
        <w:rPr>
          <w:color w:val="242424"/>
          <w:kern w:val="0"/>
          <w:sz w:val="20"/>
          <w:szCs w:val="20"/>
        </w:rPr>
        <w:t>. и доп.</w:t>
      </w:r>
    </w:p>
    <w:p w:rsidR="00D34E53" w:rsidRPr="00D34E53" w:rsidRDefault="00D34E53" w:rsidP="00D34E53">
      <w:pPr>
        <w:shd w:val="clear" w:color="auto" w:fill="FFFFFF"/>
        <w:spacing w:line="240" w:lineRule="atLeast"/>
        <w:ind w:firstLine="851"/>
        <w:jc w:val="both"/>
        <w:rPr>
          <w:color w:val="242424"/>
          <w:kern w:val="0"/>
          <w:sz w:val="18"/>
          <w:szCs w:val="18"/>
        </w:rPr>
      </w:pPr>
      <w:r w:rsidRPr="00D34E53">
        <w:rPr>
          <w:color w:val="242424"/>
          <w:kern w:val="0"/>
          <w:sz w:val="18"/>
          <w:szCs w:val="18"/>
        </w:rPr>
        <w:t xml:space="preserve">М.: </w:t>
      </w:r>
      <w:proofErr w:type="spellStart"/>
      <w:r w:rsidRPr="00D34E53">
        <w:rPr>
          <w:color w:val="242424"/>
          <w:kern w:val="0"/>
          <w:sz w:val="18"/>
          <w:szCs w:val="18"/>
        </w:rPr>
        <w:t>Энергоатомиздат</w:t>
      </w:r>
      <w:proofErr w:type="spellEnd"/>
      <w:r w:rsidRPr="00D34E53">
        <w:rPr>
          <w:color w:val="242424"/>
          <w:kern w:val="0"/>
          <w:sz w:val="18"/>
          <w:szCs w:val="18"/>
        </w:rPr>
        <w:t>, 1986</w:t>
      </w:r>
    </w:p>
    <w:p w:rsidR="00EB55A4" w:rsidRDefault="0011255E" w:rsidP="008279C7">
      <w:pPr>
        <w:tabs>
          <w:tab w:val="num" w:pos="851"/>
        </w:tabs>
        <w:spacing w:before="120"/>
        <w:ind w:left="851" w:hanging="709"/>
        <w:jc w:val="both"/>
        <w:rPr>
          <w:sz w:val="20"/>
          <w:szCs w:val="20"/>
        </w:rPr>
      </w:pPr>
      <w:r>
        <w:rPr>
          <w:sz w:val="20"/>
          <w:szCs w:val="20"/>
        </w:rPr>
        <w:t>[15]</w:t>
      </w:r>
      <w:r w:rsidRPr="00915A6C">
        <w:rPr>
          <w:sz w:val="20"/>
          <w:szCs w:val="20"/>
        </w:rPr>
        <w:tab/>
        <w:t xml:space="preserve">Прокладка силовых кабелей напряжением до 10 </w:t>
      </w:r>
      <w:proofErr w:type="spellStart"/>
      <w:r w:rsidRPr="00915A6C">
        <w:rPr>
          <w:sz w:val="20"/>
          <w:szCs w:val="20"/>
        </w:rPr>
        <w:t>кВ</w:t>
      </w:r>
      <w:proofErr w:type="spellEnd"/>
      <w:r w:rsidRPr="00915A6C">
        <w:rPr>
          <w:sz w:val="20"/>
          <w:szCs w:val="20"/>
        </w:rPr>
        <w:t xml:space="preserve"> в траншеях. </w:t>
      </w:r>
      <w:r w:rsidR="00EB55A4">
        <w:rPr>
          <w:sz w:val="20"/>
          <w:szCs w:val="20"/>
        </w:rPr>
        <w:t>Арх. №1.105.ОЗТН</w:t>
      </w:r>
    </w:p>
    <w:p w:rsidR="0011255E" w:rsidRPr="000D510E" w:rsidRDefault="0011255E" w:rsidP="000D510E">
      <w:pPr>
        <w:tabs>
          <w:tab w:val="num" w:pos="851"/>
        </w:tabs>
        <w:ind w:left="851"/>
        <w:jc w:val="both"/>
        <w:rPr>
          <w:sz w:val="18"/>
        </w:rPr>
      </w:pPr>
      <w:r w:rsidRPr="000D510E">
        <w:rPr>
          <w:sz w:val="18"/>
        </w:rPr>
        <w:t>Мн.:</w:t>
      </w:r>
      <w:r w:rsidRPr="000D510E">
        <w:rPr>
          <w:sz w:val="18"/>
          <w:lang w:val="en-US"/>
        </w:rPr>
        <w:t> </w:t>
      </w:r>
      <w:r w:rsidRPr="000D510E">
        <w:rPr>
          <w:sz w:val="18"/>
        </w:rPr>
        <w:t xml:space="preserve">ОАО </w:t>
      </w:r>
      <w:proofErr w:type="spellStart"/>
      <w:r w:rsidRPr="000D510E">
        <w:rPr>
          <w:sz w:val="18"/>
        </w:rPr>
        <w:t>Белсельэлектросетьстрой</w:t>
      </w:r>
      <w:proofErr w:type="spellEnd"/>
      <w:r w:rsidRPr="000D510E">
        <w:rPr>
          <w:sz w:val="18"/>
        </w:rPr>
        <w:t>, 2019 г.</w:t>
      </w:r>
    </w:p>
    <w:p w:rsidR="00463338" w:rsidRPr="00915A6C" w:rsidRDefault="00D21B9E" w:rsidP="008279C7">
      <w:pPr>
        <w:tabs>
          <w:tab w:val="num" w:pos="851"/>
        </w:tabs>
        <w:autoSpaceDE w:val="0"/>
        <w:autoSpaceDN w:val="0"/>
        <w:adjustRightInd w:val="0"/>
        <w:spacing w:before="120"/>
        <w:ind w:left="851" w:hanging="709"/>
        <w:jc w:val="both"/>
        <w:rPr>
          <w:rFonts w:eastAsia="Calibri"/>
          <w:kern w:val="0"/>
          <w:sz w:val="20"/>
          <w:szCs w:val="20"/>
        </w:rPr>
      </w:pPr>
      <w:r w:rsidRPr="00915A6C">
        <w:rPr>
          <w:bCs/>
          <w:sz w:val="20"/>
          <w:szCs w:val="20"/>
        </w:rPr>
        <w:t>[</w:t>
      </w:r>
      <w:r w:rsidR="003D15F4" w:rsidRPr="00915A6C">
        <w:rPr>
          <w:bCs/>
          <w:sz w:val="20"/>
          <w:szCs w:val="20"/>
        </w:rPr>
        <w:t>16</w:t>
      </w:r>
      <w:r w:rsidR="00917D34" w:rsidRPr="00915A6C">
        <w:rPr>
          <w:bCs/>
          <w:sz w:val="20"/>
          <w:szCs w:val="20"/>
        </w:rPr>
        <w:t>]</w:t>
      </w:r>
      <w:r w:rsidR="001A1F83" w:rsidRPr="00915A6C">
        <w:rPr>
          <w:bCs/>
          <w:sz w:val="20"/>
          <w:szCs w:val="20"/>
        </w:rPr>
        <w:tab/>
      </w:r>
      <w:r w:rsidR="00463338" w:rsidRPr="00915A6C">
        <w:rPr>
          <w:rFonts w:eastAsia="Calibri"/>
          <w:kern w:val="0"/>
          <w:sz w:val="20"/>
          <w:szCs w:val="20"/>
        </w:rPr>
        <w:t xml:space="preserve">Инструкция о порядке </w:t>
      </w:r>
      <w:r w:rsidR="004B391C" w:rsidRPr="00915A6C">
        <w:rPr>
          <w:rFonts w:eastAsia="Calibri"/>
          <w:kern w:val="0"/>
          <w:sz w:val="20"/>
          <w:szCs w:val="20"/>
        </w:rPr>
        <w:t>взаимодействия организаций, обслуживающих воздушные линии электропередачи, с юридическими лицами, ведущими лесное хозяйство</w:t>
      </w:r>
      <w:r w:rsidR="00E03FE5" w:rsidRPr="00915A6C">
        <w:rPr>
          <w:rFonts w:eastAsia="Calibri"/>
          <w:kern w:val="0"/>
          <w:sz w:val="20"/>
          <w:szCs w:val="20"/>
        </w:rPr>
        <w:t xml:space="preserve">, при </w:t>
      </w:r>
      <w:r w:rsidR="00EB55A4">
        <w:rPr>
          <w:rFonts w:eastAsia="Calibri"/>
          <w:kern w:val="0"/>
          <w:sz w:val="20"/>
          <w:szCs w:val="20"/>
        </w:rPr>
        <w:t>проведении</w:t>
      </w:r>
      <w:r w:rsidR="00E03FE5" w:rsidRPr="00915A6C">
        <w:rPr>
          <w:rFonts w:eastAsia="Calibri"/>
          <w:kern w:val="0"/>
          <w:sz w:val="20"/>
          <w:szCs w:val="20"/>
        </w:rPr>
        <w:t xml:space="preserve"> прочих рубок, связанных с рубками опасных в отношении воздушных линий электропередачи деревьев.</w:t>
      </w:r>
    </w:p>
    <w:p w:rsidR="00463338" w:rsidRPr="000D510E" w:rsidRDefault="00463338" w:rsidP="000D510E">
      <w:pPr>
        <w:tabs>
          <w:tab w:val="num" w:pos="851"/>
        </w:tabs>
        <w:ind w:left="851"/>
        <w:jc w:val="both"/>
        <w:rPr>
          <w:sz w:val="18"/>
        </w:rPr>
      </w:pPr>
      <w:r w:rsidRPr="000D510E">
        <w:rPr>
          <w:sz w:val="18"/>
        </w:rPr>
        <w:t xml:space="preserve">Утверждена </w:t>
      </w:r>
      <w:r w:rsidR="00EB55A4" w:rsidRPr="00EB55A4">
        <w:rPr>
          <w:sz w:val="18"/>
          <w:szCs w:val="18"/>
        </w:rPr>
        <w:t>п</w:t>
      </w:r>
      <w:r w:rsidR="00E03FE5" w:rsidRPr="00EB55A4">
        <w:rPr>
          <w:sz w:val="18"/>
          <w:szCs w:val="18"/>
        </w:rPr>
        <w:t xml:space="preserve">остановлением </w:t>
      </w:r>
      <w:r w:rsidRPr="00EB55A4">
        <w:rPr>
          <w:sz w:val="18"/>
          <w:szCs w:val="18"/>
        </w:rPr>
        <w:t>Министерств</w:t>
      </w:r>
      <w:r w:rsidR="00EB55A4" w:rsidRPr="00EB55A4">
        <w:rPr>
          <w:sz w:val="18"/>
          <w:szCs w:val="18"/>
        </w:rPr>
        <w:t>а</w:t>
      </w:r>
      <w:r w:rsidRPr="000D510E">
        <w:rPr>
          <w:sz w:val="18"/>
        </w:rPr>
        <w:t xml:space="preserve"> лесного хозяйства Республики Беларусь и </w:t>
      </w:r>
      <w:r w:rsidRPr="00EB55A4">
        <w:rPr>
          <w:sz w:val="18"/>
          <w:szCs w:val="18"/>
        </w:rPr>
        <w:t>Министерств</w:t>
      </w:r>
      <w:r w:rsidR="00EB55A4" w:rsidRPr="00EB55A4">
        <w:rPr>
          <w:sz w:val="18"/>
          <w:szCs w:val="18"/>
        </w:rPr>
        <w:t>а</w:t>
      </w:r>
      <w:r w:rsidRPr="000D510E">
        <w:rPr>
          <w:sz w:val="18"/>
        </w:rPr>
        <w:t xml:space="preserve"> энергетики Республики Беларусь </w:t>
      </w:r>
      <w:r w:rsidR="00E03FE5" w:rsidRPr="000D510E">
        <w:rPr>
          <w:sz w:val="18"/>
        </w:rPr>
        <w:t xml:space="preserve">от </w:t>
      </w:r>
      <w:r w:rsidR="00E03FE5" w:rsidRPr="00EB55A4">
        <w:rPr>
          <w:sz w:val="18"/>
          <w:szCs w:val="18"/>
        </w:rPr>
        <w:t>8</w:t>
      </w:r>
      <w:r w:rsidR="00EB55A4" w:rsidRPr="00EB55A4">
        <w:rPr>
          <w:sz w:val="18"/>
          <w:szCs w:val="18"/>
        </w:rPr>
        <w:t xml:space="preserve"> августа </w:t>
      </w:r>
      <w:r w:rsidR="00E03FE5" w:rsidRPr="000D510E">
        <w:rPr>
          <w:sz w:val="18"/>
        </w:rPr>
        <w:t>2017</w:t>
      </w:r>
      <w:r w:rsidRPr="000D510E">
        <w:rPr>
          <w:sz w:val="18"/>
        </w:rPr>
        <w:t xml:space="preserve"> г. </w:t>
      </w:r>
      <w:r w:rsidR="00EB55A4" w:rsidRPr="000D510E">
        <w:rPr>
          <w:sz w:val="18"/>
        </w:rPr>
        <w:t>№</w:t>
      </w:r>
      <w:r w:rsidR="00E03FE5" w:rsidRPr="000D510E">
        <w:rPr>
          <w:sz w:val="18"/>
        </w:rPr>
        <w:t>16</w:t>
      </w:r>
      <w:r w:rsidRPr="000D510E">
        <w:rPr>
          <w:sz w:val="18"/>
        </w:rPr>
        <w:t>/</w:t>
      </w:r>
      <w:r w:rsidR="00E03FE5" w:rsidRPr="000D510E">
        <w:rPr>
          <w:sz w:val="18"/>
        </w:rPr>
        <w:t>28</w:t>
      </w:r>
    </w:p>
    <w:p w:rsidR="00EB55A4" w:rsidRPr="000D510E" w:rsidRDefault="00DF2721" w:rsidP="008279C7">
      <w:pPr>
        <w:tabs>
          <w:tab w:val="num" w:pos="851"/>
        </w:tabs>
        <w:spacing w:before="120"/>
        <w:ind w:left="851" w:hanging="709"/>
        <w:jc w:val="both"/>
        <w:rPr>
          <w:color w:val="242424"/>
          <w:sz w:val="20"/>
        </w:rPr>
      </w:pPr>
      <w:r w:rsidRPr="00915A6C">
        <w:rPr>
          <w:bCs/>
          <w:sz w:val="20"/>
          <w:szCs w:val="20"/>
        </w:rPr>
        <w:t>[17]</w:t>
      </w:r>
      <w:r w:rsidR="00034DE9" w:rsidRPr="00915A6C">
        <w:rPr>
          <w:bCs/>
          <w:sz w:val="20"/>
          <w:szCs w:val="20"/>
        </w:rPr>
        <w:tab/>
      </w:r>
      <w:r w:rsidR="00EB55A4" w:rsidRPr="00EB55A4">
        <w:rPr>
          <w:color w:val="242424"/>
          <w:sz w:val="20"/>
          <w:szCs w:val="20"/>
        </w:rPr>
        <w:t xml:space="preserve">Санитарные нормы и правила </w:t>
      </w:r>
      <w:r w:rsidR="00EB55A4" w:rsidRPr="000D510E">
        <w:rPr>
          <w:color w:val="242424"/>
          <w:sz w:val="20"/>
        </w:rPr>
        <w:t xml:space="preserve">СНиП 3.05.06-85 </w:t>
      </w:r>
      <w:r w:rsidR="00D041FD">
        <w:rPr>
          <w:color w:val="242424"/>
          <w:sz w:val="20"/>
          <w:szCs w:val="20"/>
        </w:rPr>
        <w:t>«</w:t>
      </w:r>
      <w:r w:rsidR="00EB55A4" w:rsidRPr="000D510E">
        <w:rPr>
          <w:color w:val="242424"/>
          <w:sz w:val="20"/>
        </w:rPr>
        <w:t>Электротехнические устройства</w:t>
      </w:r>
      <w:r w:rsidR="00D041FD">
        <w:rPr>
          <w:color w:val="242424"/>
          <w:sz w:val="20"/>
          <w:szCs w:val="20"/>
        </w:rPr>
        <w:t>»</w:t>
      </w:r>
    </w:p>
    <w:p w:rsidR="00EB55A4" w:rsidRPr="00D041FD" w:rsidRDefault="00EB55A4" w:rsidP="00D041FD">
      <w:pPr>
        <w:tabs>
          <w:tab w:val="num" w:pos="851"/>
        </w:tabs>
        <w:ind w:left="851"/>
        <w:jc w:val="both"/>
        <w:rPr>
          <w:color w:val="242424"/>
          <w:sz w:val="18"/>
          <w:szCs w:val="18"/>
        </w:rPr>
      </w:pPr>
      <w:r w:rsidRPr="00D041FD">
        <w:rPr>
          <w:color w:val="242424"/>
          <w:sz w:val="18"/>
          <w:szCs w:val="18"/>
        </w:rPr>
        <w:t>У</w:t>
      </w:r>
      <w:r w:rsidR="00D041FD" w:rsidRPr="00D041FD">
        <w:rPr>
          <w:color w:val="242424"/>
          <w:sz w:val="18"/>
          <w:szCs w:val="18"/>
        </w:rPr>
        <w:t>твержден</w:t>
      </w:r>
      <w:r w:rsidRPr="00D041FD">
        <w:rPr>
          <w:color w:val="242424"/>
          <w:sz w:val="18"/>
          <w:szCs w:val="18"/>
        </w:rPr>
        <w:t xml:space="preserve">ы постановлением Государственного комитета СССР по делам строительства от </w:t>
      </w:r>
      <w:r w:rsidR="00D041FD">
        <w:rPr>
          <w:color w:val="242424"/>
          <w:sz w:val="18"/>
          <w:szCs w:val="18"/>
        </w:rPr>
        <w:br/>
      </w:r>
      <w:r w:rsidRPr="00D041FD">
        <w:rPr>
          <w:color w:val="242424"/>
          <w:sz w:val="18"/>
          <w:szCs w:val="18"/>
        </w:rPr>
        <w:t xml:space="preserve">27 сентября 1985 г. N69 </w:t>
      </w:r>
    </w:p>
    <w:p w:rsidR="00917D34" w:rsidRPr="00915A6C" w:rsidRDefault="00A91D00" w:rsidP="008279C7">
      <w:pPr>
        <w:tabs>
          <w:tab w:val="num" w:pos="851"/>
        </w:tabs>
        <w:spacing w:before="120"/>
        <w:ind w:left="851" w:hanging="709"/>
        <w:jc w:val="both"/>
        <w:rPr>
          <w:bCs/>
          <w:sz w:val="20"/>
          <w:szCs w:val="20"/>
        </w:rPr>
      </w:pPr>
      <w:r w:rsidRPr="00915A6C">
        <w:rPr>
          <w:bCs/>
          <w:sz w:val="20"/>
          <w:szCs w:val="20"/>
        </w:rPr>
        <w:lastRenderedPageBreak/>
        <w:t>[</w:t>
      </w:r>
      <w:r w:rsidR="0041030E" w:rsidRPr="00915A6C">
        <w:rPr>
          <w:bCs/>
          <w:sz w:val="20"/>
          <w:szCs w:val="20"/>
        </w:rPr>
        <w:t>1</w:t>
      </w:r>
      <w:r w:rsidR="00661081" w:rsidRPr="00915A6C">
        <w:rPr>
          <w:bCs/>
          <w:sz w:val="20"/>
          <w:szCs w:val="20"/>
        </w:rPr>
        <w:t>8</w:t>
      </w:r>
      <w:r w:rsidRPr="00915A6C">
        <w:rPr>
          <w:bCs/>
          <w:sz w:val="20"/>
          <w:szCs w:val="20"/>
        </w:rPr>
        <w:t>]</w:t>
      </w:r>
      <w:r w:rsidR="001A1F83" w:rsidRPr="00915A6C">
        <w:rPr>
          <w:bCs/>
          <w:sz w:val="20"/>
          <w:szCs w:val="20"/>
        </w:rPr>
        <w:tab/>
      </w:r>
      <w:r w:rsidR="00917D34" w:rsidRPr="00915A6C">
        <w:rPr>
          <w:bCs/>
          <w:sz w:val="20"/>
          <w:szCs w:val="20"/>
        </w:rPr>
        <w:t>СТП</w:t>
      </w:r>
      <w:r w:rsidR="00D041FD">
        <w:rPr>
          <w:bCs/>
          <w:sz w:val="20"/>
          <w:szCs w:val="20"/>
        </w:rPr>
        <w:t xml:space="preserve"> </w:t>
      </w:r>
      <w:r w:rsidR="005444B7" w:rsidRPr="00915A6C">
        <w:rPr>
          <w:bCs/>
          <w:sz w:val="20"/>
          <w:szCs w:val="20"/>
        </w:rPr>
        <w:t>33240.20.186-19</w:t>
      </w:r>
      <w:r w:rsidR="00917D34" w:rsidRPr="00915A6C">
        <w:rPr>
          <w:bCs/>
          <w:sz w:val="20"/>
          <w:szCs w:val="20"/>
        </w:rPr>
        <w:t xml:space="preserve"> Железобетонные опоры для воздушных линий электропередачи напряжением 0,4 </w:t>
      </w:r>
      <w:proofErr w:type="spellStart"/>
      <w:r w:rsidR="00917D34" w:rsidRPr="00915A6C">
        <w:rPr>
          <w:bCs/>
          <w:sz w:val="20"/>
          <w:szCs w:val="20"/>
        </w:rPr>
        <w:t>кВ</w:t>
      </w:r>
      <w:proofErr w:type="spellEnd"/>
      <w:r w:rsidR="00917D34" w:rsidRPr="00915A6C">
        <w:rPr>
          <w:bCs/>
          <w:sz w:val="20"/>
          <w:szCs w:val="20"/>
        </w:rPr>
        <w:t xml:space="preserve"> с самонесущими изолированными проводами марки</w:t>
      </w:r>
      <w:r w:rsidR="005444B7" w:rsidRPr="00915A6C">
        <w:rPr>
          <w:bCs/>
          <w:sz w:val="20"/>
          <w:szCs w:val="20"/>
        </w:rPr>
        <w:t xml:space="preserve"> СИП-4</w:t>
      </w:r>
      <w:r w:rsidR="00A8486E" w:rsidRPr="00915A6C">
        <w:rPr>
          <w:bCs/>
          <w:sz w:val="20"/>
          <w:szCs w:val="20"/>
        </w:rPr>
        <w:t>. Технические требования</w:t>
      </w:r>
    </w:p>
    <w:p w:rsidR="00986EC3" w:rsidRPr="00915A6C" w:rsidRDefault="0011255E" w:rsidP="000D510E">
      <w:pPr>
        <w:tabs>
          <w:tab w:val="num" w:pos="851"/>
        </w:tabs>
        <w:spacing w:before="120"/>
        <w:ind w:left="851" w:hanging="709"/>
        <w:jc w:val="both"/>
        <w:rPr>
          <w:sz w:val="20"/>
          <w:szCs w:val="20"/>
        </w:rPr>
      </w:pPr>
      <w:r>
        <w:rPr>
          <w:bCs/>
          <w:sz w:val="20"/>
          <w:szCs w:val="20"/>
        </w:rPr>
        <w:t>[19]</w:t>
      </w:r>
      <w:r w:rsidR="001A1F83" w:rsidRPr="00915A6C">
        <w:rPr>
          <w:bCs/>
          <w:sz w:val="20"/>
          <w:szCs w:val="20"/>
        </w:rPr>
        <w:tab/>
      </w:r>
      <w:r w:rsidR="00C67856" w:rsidRPr="00915A6C">
        <w:rPr>
          <w:sz w:val="20"/>
          <w:szCs w:val="20"/>
        </w:rPr>
        <w:t>СТП 09110.20.262-17</w:t>
      </w:r>
      <w:r w:rsidR="00986EC3" w:rsidRPr="00915A6C">
        <w:rPr>
          <w:sz w:val="20"/>
          <w:szCs w:val="20"/>
        </w:rPr>
        <w:t xml:space="preserve"> Устройство</w:t>
      </w:r>
      <w:r w:rsidR="00C67856" w:rsidRPr="00915A6C">
        <w:rPr>
          <w:sz w:val="20"/>
          <w:szCs w:val="20"/>
        </w:rPr>
        <w:t xml:space="preserve"> вводов линий электропередачи 230/40</w:t>
      </w:r>
      <w:r w:rsidR="00986EC3" w:rsidRPr="00915A6C">
        <w:rPr>
          <w:sz w:val="20"/>
          <w:szCs w:val="20"/>
        </w:rPr>
        <w:t>0</w:t>
      </w:r>
      <w:proofErr w:type="gramStart"/>
      <w:r w:rsidR="00986EC3" w:rsidRPr="00915A6C">
        <w:rPr>
          <w:sz w:val="20"/>
          <w:szCs w:val="20"/>
        </w:rPr>
        <w:t xml:space="preserve"> В</w:t>
      </w:r>
      <w:proofErr w:type="gramEnd"/>
      <w:r w:rsidR="00986EC3" w:rsidRPr="00915A6C">
        <w:rPr>
          <w:sz w:val="20"/>
          <w:szCs w:val="20"/>
        </w:rPr>
        <w:t xml:space="preserve"> </w:t>
      </w:r>
      <w:proofErr w:type="spellStart"/>
      <w:r w:rsidR="00986EC3" w:rsidRPr="00915A6C">
        <w:rPr>
          <w:sz w:val="20"/>
          <w:szCs w:val="20"/>
        </w:rPr>
        <w:t>в</w:t>
      </w:r>
      <w:proofErr w:type="spellEnd"/>
      <w:r w:rsidR="00986EC3" w:rsidRPr="00915A6C">
        <w:rPr>
          <w:sz w:val="20"/>
          <w:szCs w:val="20"/>
        </w:rPr>
        <w:t xml:space="preserve"> производственные, административные и жилые здания. Технические тр</w:t>
      </w:r>
      <w:r w:rsidR="00A8486E" w:rsidRPr="00915A6C">
        <w:rPr>
          <w:sz w:val="20"/>
          <w:szCs w:val="20"/>
        </w:rPr>
        <w:t>ебования</w:t>
      </w:r>
    </w:p>
    <w:p w:rsidR="008279C7" w:rsidRPr="00915A6C" w:rsidRDefault="008279C7" w:rsidP="000D510E">
      <w:pPr>
        <w:tabs>
          <w:tab w:val="num" w:pos="851"/>
        </w:tabs>
        <w:spacing w:before="120"/>
        <w:ind w:left="851" w:hanging="709"/>
        <w:jc w:val="both"/>
        <w:rPr>
          <w:bCs/>
          <w:sz w:val="20"/>
          <w:szCs w:val="20"/>
        </w:rPr>
      </w:pPr>
      <w:r w:rsidRPr="00915A6C">
        <w:rPr>
          <w:bCs/>
          <w:sz w:val="20"/>
          <w:szCs w:val="20"/>
        </w:rPr>
        <w:t>[2</w:t>
      </w:r>
      <w:r>
        <w:rPr>
          <w:bCs/>
          <w:sz w:val="20"/>
          <w:szCs w:val="20"/>
        </w:rPr>
        <w:t>0</w:t>
      </w:r>
      <w:r w:rsidRPr="00915A6C">
        <w:rPr>
          <w:bCs/>
          <w:sz w:val="20"/>
          <w:szCs w:val="20"/>
        </w:rPr>
        <w:t>]</w:t>
      </w:r>
      <w:r w:rsidRPr="00915A6C">
        <w:rPr>
          <w:bCs/>
          <w:sz w:val="20"/>
          <w:szCs w:val="20"/>
        </w:rPr>
        <w:tab/>
        <w:t>СН 2.04.03-2020 Естественное и искусственное освещение</w:t>
      </w:r>
    </w:p>
    <w:p w:rsidR="003F1B75" w:rsidRDefault="008279C7" w:rsidP="000D510E">
      <w:pPr>
        <w:tabs>
          <w:tab w:val="num" w:pos="851"/>
        </w:tabs>
        <w:spacing w:before="120"/>
        <w:ind w:left="851" w:hanging="709"/>
        <w:jc w:val="both"/>
        <w:rPr>
          <w:bCs/>
          <w:sz w:val="20"/>
          <w:szCs w:val="20"/>
        </w:rPr>
      </w:pPr>
      <w:r>
        <w:rPr>
          <w:bCs/>
          <w:sz w:val="20"/>
          <w:szCs w:val="20"/>
        </w:rPr>
        <w:t>[21]</w:t>
      </w:r>
      <w:r w:rsidR="00034DE9" w:rsidRPr="00915A6C">
        <w:rPr>
          <w:bCs/>
          <w:sz w:val="20"/>
          <w:szCs w:val="20"/>
        </w:rPr>
        <w:tab/>
      </w:r>
      <w:r w:rsidR="00732ACD" w:rsidRPr="00915A6C">
        <w:rPr>
          <w:bCs/>
          <w:sz w:val="20"/>
          <w:szCs w:val="20"/>
        </w:rPr>
        <w:t>Правила устройства электроустановок</w:t>
      </w:r>
      <w:r w:rsidR="00D041FD">
        <w:rPr>
          <w:bCs/>
          <w:sz w:val="20"/>
          <w:szCs w:val="20"/>
        </w:rPr>
        <w:t xml:space="preserve"> </w:t>
      </w:r>
      <w:r w:rsidR="00D041FD" w:rsidRPr="00915A6C">
        <w:rPr>
          <w:bCs/>
          <w:sz w:val="20"/>
          <w:szCs w:val="20"/>
        </w:rPr>
        <w:t xml:space="preserve">(ПУЭ), </w:t>
      </w:r>
      <w:r w:rsidR="00D041FD">
        <w:rPr>
          <w:bCs/>
          <w:sz w:val="20"/>
          <w:szCs w:val="20"/>
        </w:rPr>
        <w:t>7-</w:t>
      </w:r>
      <w:r w:rsidR="00D041FD" w:rsidRPr="00915A6C">
        <w:rPr>
          <w:bCs/>
          <w:sz w:val="20"/>
          <w:szCs w:val="20"/>
        </w:rPr>
        <w:t>е издание</w:t>
      </w:r>
    </w:p>
    <w:p w:rsidR="00D041FD" w:rsidRPr="00D041FD" w:rsidRDefault="00D041FD" w:rsidP="00D041FD">
      <w:pPr>
        <w:tabs>
          <w:tab w:val="num" w:pos="851"/>
        </w:tabs>
        <w:ind w:left="851"/>
        <w:jc w:val="both"/>
        <w:rPr>
          <w:bCs/>
          <w:sz w:val="18"/>
          <w:szCs w:val="18"/>
        </w:rPr>
      </w:pPr>
      <w:r w:rsidRPr="00D041FD">
        <w:rPr>
          <w:sz w:val="18"/>
          <w:szCs w:val="18"/>
        </w:rPr>
        <w:t>Утверждены приказом Министерством энергетики Российской Федерации от 8 июля 2002 г. № 204</w:t>
      </w:r>
    </w:p>
    <w:p w:rsidR="00A97AAF" w:rsidRPr="00915A6C" w:rsidRDefault="008279C7" w:rsidP="000D510E">
      <w:pPr>
        <w:tabs>
          <w:tab w:val="num" w:pos="851"/>
        </w:tabs>
        <w:spacing w:before="120"/>
        <w:ind w:left="851" w:hanging="709"/>
        <w:jc w:val="both"/>
        <w:rPr>
          <w:bCs/>
          <w:sz w:val="20"/>
          <w:szCs w:val="20"/>
        </w:rPr>
      </w:pPr>
      <w:r>
        <w:rPr>
          <w:bCs/>
          <w:sz w:val="20"/>
          <w:szCs w:val="20"/>
        </w:rPr>
        <w:t>[22]</w:t>
      </w:r>
      <w:r w:rsidR="001A1F83" w:rsidRPr="00915A6C">
        <w:rPr>
          <w:sz w:val="20"/>
          <w:szCs w:val="20"/>
        </w:rPr>
        <w:tab/>
      </w:r>
      <w:r w:rsidR="00A97AAF" w:rsidRPr="00915A6C">
        <w:rPr>
          <w:sz w:val="20"/>
          <w:szCs w:val="20"/>
        </w:rPr>
        <w:t xml:space="preserve">СТП 09110.20.184-09 </w:t>
      </w:r>
      <w:r w:rsidR="00A97AAF" w:rsidRPr="00915A6C">
        <w:rPr>
          <w:color w:val="000000"/>
          <w:sz w:val="20"/>
          <w:szCs w:val="20"/>
        </w:rPr>
        <w:t>Правила совместной подвески проводов ВЛ-0,4кВ и линий электросвязи</w:t>
      </w:r>
    </w:p>
    <w:p w:rsidR="00A8486E" w:rsidRPr="00915A6C" w:rsidRDefault="008279C7" w:rsidP="000D510E">
      <w:pPr>
        <w:tabs>
          <w:tab w:val="num" w:pos="851"/>
        </w:tabs>
        <w:spacing w:before="120"/>
        <w:ind w:left="851" w:hanging="709"/>
        <w:jc w:val="both"/>
        <w:rPr>
          <w:sz w:val="20"/>
          <w:szCs w:val="20"/>
        </w:rPr>
      </w:pPr>
      <w:r>
        <w:rPr>
          <w:sz w:val="20"/>
          <w:szCs w:val="20"/>
        </w:rPr>
        <w:t>[23]</w:t>
      </w:r>
      <w:r w:rsidR="001A1F83" w:rsidRPr="00915A6C">
        <w:rPr>
          <w:sz w:val="20"/>
          <w:szCs w:val="20"/>
        </w:rPr>
        <w:tab/>
      </w:r>
      <w:r w:rsidR="00A97AAF" w:rsidRPr="00915A6C">
        <w:rPr>
          <w:color w:val="000000"/>
          <w:sz w:val="20"/>
          <w:szCs w:val="20"/>
        </w:rPr>
        <w:t>СТП 09110.20.185-09 Правила проектирования, строительства и эксплуатации волоконно-оптических линий связи на воздушных линиях электропередачи напряжением 0,4-35</w:t>
      </w:r>
      <w:r w:rsidR="003A1A15">
        <w:rPr>
          <w:color w:val="000000"/>
          <w:sz w:val="20"/>
          <w:szCs w:val="20"/>
        </w:rPr>
        <w:t xml:space="preserve"> </w:t>
      </w:r>
      <w:proofErr w:type="spellStart"/>
      <w:r w:rsidR="00A97AAF" w:rsidRPr="00915A6C">
        <w:rPr>
          <w:color w:val="000000"/>
          <w:sz w:val="20"/>
          <w:szCs w:val="20"/>
        </w:rPr>
        <w:t>кВ</w:t>
      </w:r>
      <w:proofErr w:type="spellEnd"/>
    </w:p>
    <w:p w:rsidR="0025720E" w:rsidRPr="00915A6C" w:rsidRDefault="008279C7" w:rsidP="000D510E">
      <w:pPr>
        <w:tabs>
          <w:tab w:val="num" w:pos="851"/>
        </w:tabs>
        <w:spacing w:before="120"/>
        <w:ind w:left="851" w:hanging="709"/>
        <w:jc w:val="both"/>
        <w:rPr>
          <w:bCs/>
          <w:sz w:val="20"/>
          <w:szCs w:val="20"/>
        </w:rPr>
      </w:pPr>
      <w:r>
        <w:rPr>
          <w:sz w:val="20"/>
          <w:szCs w:val="20"/>
        </w:rPr>
        <w:t>[24]</w:t>
      </w:r>
      <w:r w:rsidR="001A1F83" w:rsidRPr="00915A6C">
        <w:rPr>
          <w:sz w:val="20"/>
          <w:szCs w:val="20"/>
        </w:rPr>
        <w:tab/>
      </w:r>
      <w:r w:rsidR="00E854BE" w:rsidRPr="00915A6C">
        <w:rPr>
          <w:bCs/>
          <w:sz w:val="20"/>
          <w:szCs w:val="20"/>
        </w:rPr>
        <w:t>Правила пересечения воздушных линий связи и радиотрансляционных сетей с линиями электропередачи</w:t>
      </w:r>
    </w:p>
    <w:p w:rsidR="00E854BE" w:rsidRPr="000D510E" w:rsidRDefault="00B1689C" w:rsidP="00D34E53">
      <w:pPr>
        <w:tabs>
          <w:tab w:val="num" w:pos="851"/>
        </w:tabs>
        <w:ind w:left="851"/>
        <w:jc w:val="both"/>
        <w:rPr>
          <w:sz w:val="18"/>
        </w:rPr>
      </w:pPr>
      <w:r w:rsidRPr="000D510E">
        <w:rPr>
          <w:sz w:val="18"/>
        </w:rPr>
        <w:t>Утверждены Техническим управлением Министерства связи СССР 17 марта 1978 г.</w:t>
      </w:r>
    </w:p>
    <w:p w:rsidR="00A97AAF" w:rsidRPr="00915A6C" w:rsidRDefault="008279C7" w:rsidP="000D510E">
      <w:pPr>
        <w:tabs>
          <w:tab w:val="num" w:pos="851"/>
        </w:tabs>
        <w:spacing w:before="120"/>
        <w:ind w:left="851" w:hanging="709"/>
        <w:jc w:val="both"/>
        <w:rPr>
          <w:bCs/>
          <w:sz w:val="20"/>
          <w:szCs w:val="20"/>
        </w:rPr>
      </w:pPr>
      <w:r>
        <w:rPr>
          <w:sz w:val="20"/>
          <w:szCs w:val="20"/>
        </w:rPr>
        <w:t>[25]</w:t>
      </w:r>
      <w:r w:rsidR="001A1F83" w:rsidRPr="00915A6C">
        <w:rPr>
          <w:sz w:val="20"/>
          <w:szCs w:val="20"/>
        </w:rPr>
        <w:tab/>
      </w:r>
      <w:r w:rsidR="006E7BE1" w:rsidRPr="00915A6C">
        <w:rPr>
          <w:sz w:val="20"/>
          <w:szCs w:val="20"/>
        </w:rPr>
        <w:t>СТП</w:t>
      </w:r>
      <w:r w:rsidR="00A97AAF" w:rsidRPr="00915A6C">
        <w:rPr>
          <w:sz w:val="20"/>
          <w:szCs w:val="20"/>
        </w:rPr>
        <w:t xml:space="preserve"> 09110.20.361-04 Типовая инструкция по компенсации емкостного тока замыкания на землю в электрической сети 6-35 </w:t>
      </w:r>
      <w:proofErr w:type="spellStart"/>
      <w:r w:rsidR="00A97AAF" w:rsidRPr="00915A6C">
        <w:rPr>
          <w:sz w:val="20"/>
          <w:szCs w:val="20"/>
        </w:rPr>
        <w:t>кВ</w:t>
      </w:r>
      <w:proofErr w:type="spellEnd"/>
    </w:p>
    <w:p w:rsidR="00A97AAF" w:rsidRPr="00915A6C" w:rsidRDefault="008279C7" w:rsidP="000D510E">
      <w:pPr>
        <w:tabs>
          <w:tab w:val="num" w:pos="851"/>
        </w:tabs>
        <w:spacing w:before="120"/>
        <w:ind w:left="851" w:hanging="709"/>
        <w:jc w:val="both"/>
        <w:rPr>
          <w:bCs/>
          <w:sz w:val="20"/>
          <w:szCs w:val="20"/>
        </w:rPr>
      </w:pPr>
      <w:r>
        <w:rPr>
          <w:sz w:val="20"/>
          <w:szCs w:val="20"/>
        </w:rPr>
        <w:t>[26]</w:t>
      </w:r>
      <w:r w:rsidR="001A1F83" w:rsidRPr="00915A6C">
        <w:rPr>
          <w:sz w:val="20"/>
          <w:szCs w:val="20"/>
        </w:rPr>
        <w:tab/>
      </w:r>
      <w:r w:rsidR="00A97AAF" w:rsidRPr="00915A6C">
        <w:rPr>
          <w:sz w:val="20"/>
          <w:szCs w:val="20"/>
        </w:rPr>
        <w:t xml:space="preserve">СТП 09110.20.187-09 Методические указания по заземлению </w:t>
      </w:r>
      <w:proofErr w:type="spellStart"/>
      <w:r w:rsidR="00A97AAF" w:rsidRPr="00915A6C">
        <w:rPr>
          <w:sz w:val="20"/>
          <w:szCs w:val="20"/>
        </w:rPr>
        <w:t>нейтрали</w:t>
      </w:r>
      <w:proofErr w:type="spellEnd"/>
      <w:r w:rsidR="00A97AAF" w:rsidRPr="00915A6C">
        <w:rPr>
          <w:sz w:val="20"/>
          <w:szCs w:val="20"/>
        </w:rPr>
        <w:t xml:space="preserve"> сетей 6-35 </w:t>
      </w:r>
      <w:proofErr w:type="spellStart"/>
      <w:r w:rsidR="00A97AAF" w:rsidRPr="00915A6C">
        <w:rPr>
          <w:sz w:val="20"/>
          <w:szCs w:val="20"/>
        </w:rPr>
        <w:t>кВ</w:t>
      </w:r>
      <w:proofErr w:type="spellEnd"/>
      <w:r w:rsidR="00A97AAF" w:rsidRPr="00915A6C">
        <w:rPr>
          <w:sz w:val="20"/>
          <w:szCs w:val="20"/>
        </w:rPr>
        <w:t xml:space="preserve"> Белорусской энергосистемы через резистор</w:t>
      </w:r>
    </w:p>
    <w:p w:rsidR="00D34E53" w:rsidRDefault="008279C7" w:rsidP="008279C7">
      <w:pPr>
        <w:tabs>
          <w:tab w:val="num" w:pos="851"/>
        </w:tabs>
        <w:spacing w:before="120"/>
        <w:ind w:left="851" w:hanging="709"/>
        <w:jc w:val="both"/>
        <w:rPr>
          <w:sz w:val="20"/>
          <w:szCs w:val="20"/>
        </w:rPr>
      </w:pPr>
      <w:r>
        <w:rPr>
          <w:bCs/>
          <w:sz w:val="20"/>
          <w:szCs w:val="20"/>
        </w:rPr>
        <w:t>[27]</w:t>
      </w:r>
      <w:r w:rsidR="001A1F83" w:rsidRPr="00915A6C">
        <w:rPr>
          <w:bCs/>
          <w:sz w:val="20"/>
          <w:szCs w:val="20"/>
        </w:rPr>
        <w:tab/>
      </w:r>
      <w:r w:rsidR="00A97AAF" w:rsidRPr="00915A6C">
        <w:rPr>
          <w:sz w:val="20"/>
          <w:szCs w:val="20"/>
        </w:rPr>
        <w:t>Руководящий документ «Основные положения по автоматизации района электрических сетей (ИАСУ РЭС)»</w:t>
      </w:r>
    </w:p>
    <w:p w:rsidR="00A97AAF" w:rsidRPr="000D510E" w:rsidRDefault="006E10A6" w:rsidP="000D510E">
      <w:pPr>
        <w:tabs>
          <w:tab w:val="num" w:pos="851"/>
        </w:tabs>
        <w:ind w:left="851"/>
        <w:jc w:val="both"/>
        <w:rPr>
          <w:sz w:val="18"/>
        </w:rPr>
      </w:pPr>
      <w:r w:rsidRPr="000D510E">
        <w:rPr>
          <w:sz w:val="18"/>
        </w:rPr>
        <w:t xml:space="preserve">Мн.: </w:t>
      </w:r>
      <w:r w:rsidR="00A97AAF" w:rsidRPr="000D510E">
        <w:rPr>
          <w:sz w:val="18"/>
        </w:rPr>
        <w:t>Концерн «</w:t>
      </w:r>
      <w:proofErr w:type="spellStart"/>
      <w:r w:rsidR="00A97AAF" w:rsidRPr="000D510E">
        <w:rPr>
          <w:sz w:val="18"/>
        </w:rPr>
        <w:t>Белэнерго</w:t>
      </w:r>
      <w:proofErr w:type="spellEnd"/>
      <w:r w:rsidR="00A97AAF" w:rsidRPr="000D510E">
        <w:rPr>
          <w:sz w:val="18"/>
        </w:rPr>
        <w:t>», 2003</w:t>
      </w:r>
    </w:p>
    <w:p w:rsidR="006513E7" w:rsidRPr="00915A6C" w:rsidRDefault="008279C7" w:rsidP="000D510E">
      <w:pPr>
        <w:tabs>
          <w:tab w:val="num" w:pos="851"/>
        </w:tabs>
        <w:spacing w:before="120"/>
        <w:ind w:left="851" w:hanging="709"/>
        <w:jc w:val="both"/>
        <w:rPr>
          <w:sz w:val="20"/>
          <w:szCs w:val="20"/>
        </w:rPr>
      </w:pPr>
      <w:r>
        <w:rPr>
          <w:bCs/>
          <w:sz w:val="20"/>
          <w:szCs w:val="20"/>
        </w:rPr>
        <w:t>[28]</w:t>
      </w:r>
      <w:r w:rsidR="001A1F83" w:rsidRPr="00915A6C">
        <w:rPr>
          <w:bCs/>
          <w:sz w:val="20"/>
          <w:szCs w:val="20"/>
        </w:rPr>
        <w:tab/>
      </w:r>
      <w:r w:rsidR="00A97AAF" w:rsidRPr="00915A6C">
        <w:rPr>
          <w:sz w:val="20"/>
          <w:szCs w:val="20"/>
        </w:rPr>
        <w:t>СТП 09110.35.122-08 Типовые требования к проектам региональных АСКУЭ и АСКУЭ потребителей</w:t>
      </w:r>
    </w:p>
    <w:p w:rsidR="00FE02C2" w:rsidRPr="00915A6C" w:rsidRDefault="008279C7" w:rsidP="000D510E">
      <w:pPr>
        <w:tabs>
          <w:tab w:val="num" w:pos="851"/>
        </w:tabs>
        <w:spacing w:before="120"/>
        <w:ind w:left="851" w:hanging="709"/>
        <w:jc w:val="both"/>
        <w:rPr>
          <w:sz w:val="20"/>
          <w:szCs w:val="20"/>
        </w:rPr>
      </w:pPr>
      <w:r>
        <w:rPr>
          <w:sz w:val="20"/>
          <w:szCs w:val="20"/>
        </w:rPr>
        <w:t>[29]</w:t>
      </w:r>
      <w:r w:rsidR="001A1F83" w:rsidRPr="00915A6C">
        <w:rPr>
          <w:sz w:val="20"/>
          <w:szCs w:val="20"/>
        </w:rPr>
        <w:tab/>
      </w:r>
      <w:r w:rsidR="00FE02C2" w:rsidRPr="00915A6C">
        <w:rPr>
          <w:sz w:val="20"/>
          <w:szCs w:val="20"/>
        </w:rPr>
        <w:t>СТП 09110.35.126-09</w:t>
      </w:r>
      <w:r w:rsidR="004F56B1" w:rsidRPr="00915A6C">
        <w:rPr>
          <w:sz w:val="20"/>
          <w:szCs w:val="20"/>
        </w:rPr>
        <w:t xml:space="preserve"> Технические требования к проектированию </w:t>
      </w:r>
      <w:proofErr w:type="gramStart"/>
      <w:r w:rsidR="004F56B1" w:rsidRPr="00915A6C">
        <w:rPr>
          <w:sz w:val="20"/>
          <w:szCs w:val="20"/>
        </w:rPr>
        <w:t>региональных</w:t>
      </w:r>
      <w:proofErr w:type="gramEnd"/>
      <w:r w:rsidR="004F56B1" w:rsidRPr="00915A6C">
        <w:rPr>
          <w:sz w:val="20"/>
          <w:szCs w:val="20"/>
        </w:rPr>
        <w:t xml:space="preserve"> АСКУЭ</w:t>
      </w:r>
    </w:p>
    <w:p w:rsidR="00D34E53" w:rsidRDefault="008279C7" w:rsidP="000D510E">
      <w:pPr>
        <w:tabs>
          <w:tab w:val="num" w:pos="851"/>
          <w:tab w:val="num" w:pos="1350"/>
        </w:tabs>
        <w:spacing w:before="120" w:line="228" w:lineRule="auto"/>
        <w:ind w:left="851" w:hanging="709"/>
        <w:jc w:val="both"/>
        <w:rPr>
          <w:color w:val="000000"/>
          <w:sz w:val="20"/>
          <w:szCs w:val="20"/>
        </w:rPr>
      </w:pPr>
      <w:bookmarkStart w:id="57" w:name="_Ref43818410"/>
      <w:bookmarkStart w:id="58" w:name="_Ref72759431"/>
      <w:r>
        <w:rPr>
          <w:color w:val="000000"/>
          <w:sz w:val="20"/>
          <w:szCs w:val="20"/>
        </w:rPr>
        <w:t>[30]</w:t>
      </w:r>
      <w:r w:rsidR="00152F95" w:rsidRPr="00915A6C">
        <w:rPr>
          <w:color w:val="000000"/>
          <w:sz w:val="20"/>
          <w:szCs w:val="20"/>
        </w:rPr>
        <w:tab/>
      </w:r>
      <w:r w:rsidR="006117F4" w:rsidRPr="00915A6C">
        <w:rPr>
          <w:color w:val="000000"/>
          <w:sz w:val="20"/>
          <w:szCs w:val="20"/>
        </w:rPr>
        <w:t xml:space="preserve">Инструкция о порядке обеспечения информационной безопасности в информационных системах Министерства </w:t>
      </w:r>
      <w:r w:rsidR="00D34E53">
        <w:rPr>
          <w:color w:val="000000"/>
          <w:sz w:val="20"/>
          <w:szCs w:val="20"/>
        </w:rPr>
        <w:t>энергетики Республики Беларусь</w:t>
      </w:r>
    </w:p>
    <w:p w:rsidR="006117F4" w:rsidRPr="00D34E53" w:rsidRDefault="006117F4" w:rsidP="00D34E53">
      <w:pPr>
        <w:tabs>
          <w:tab w:val="num" w:pos="851"/>
          <w:tab w:val="num" w:pos="1350"/>
        </w:tabs>
        <w:spacing w:line="228" w:lineRule="auto"/>
        <w:ind w:left="851"/>
        <w:jc w:val="both"/>
        <w:rPr>
          <w:color w:val="000000"/>
          <w:sz w:val="18"/>
          <w:szCs w:val="18"/>
        </w:rPr>
      </w:pPr>
      <w:r w:rsidRPr="00D34E53">
        <w:rPr>
          <w:color w:val="000000"/>
          <w:sz w:val="18"/>
          <w:szCs w:val="18"/>
        </w:rPr>
        <w:t xml:space="preserve">Утверждена приказом Министерства энергетики Республики Беларусь </w:t>
      </w:r>
      <w:r w:rsidR="00D34E53" w:rsidRPr="00D34E53">
        <w:rPr>
          <w:color w:val="000000"/>
          <w:sz w:val="18"/>
          <w:szCs w:val="18"/>
        </w:rPr>
        <w:t xml:space="preserve">от 18 марта 2015 г. </w:t>
      </w:r>
      <w:r w:rsidRPr="00D34E53">
        <w:rPr>
          <w:color w:val="000000"/>
          <w:sz w:val="18"/>
          <w:szCs w:val="18"/>
        </w:rPr>
        <w:t>№50</w:t>
      </w:r>
      <w:bookmarkEnd w:id="57"/>
      <w:bookmarkEnd w:id="58"/>
    </w:p>
    <w:p w:rsidR="00CE3849" w:rsidRDefault="008279C7" w:rsidP="008279C7">
      <w:pPr>
        <w:tabs>
          <w:tab w:val="num" w:pos="851"/>
          <w:tab w:val="num" w:pos="1350"/>
        </w:tabs>
        <w:spacing w:before="120" w:line="228" w:lineRule="auto"/>
        <w:ind w:left="851" w:hanging="709"/>
        <w:jc w:val="both"/>
        <w:rPr>
          <w:color w:val="000000"/>
          <w:sz w:val="20"/>
          <w:szCs w:val="20"/>
        </w:rPr>
      </w:pPr>
      <w:bookmarkStart w:id="59" w:name="_Ref43818413"/>
      <w:r>
        <w:rPr>
          <w:color w:val="000000"/>
          <w:sz w:val="20"/>
          <w:szCs w:val="20"/>
        </w:rPr>
        <w:t>[31]</w:t>
      </w:r>
      <w:r w:rsidR="00152F95" w:rsidRPr="00915A6C">
        <w:rPr>
          <w:color w:val="000000"/>
          <w:sz w:val="20"/>
          <w:szCs w:val="20"/>
        </w:rPr>
        <w:tab/>
      </w:r>
      <w:r w:rsidR="006117F4" w:rsidRPr="00915A6C">
        <w:rPr>
          <w:color w:val="000000"/>
          <w:sz w:val="20"/>
          <w:szCs w:val="20"/>
        </w:rPr>
        <w:t xml:space="preserve">Регламент корпоративной сети </w:t>
      </w:r>
      <w:r w:rsidR="00CE3849">
        <w:rPr>
          <w:color w:val="000000"/>
          <w:sz w:val="20"/>
          <w:szCs w:val="20"/>
        </w:rPr>
        <w:t>передачи данных ГПО «</w:t>
      </w:r>
      <w:proofErr w:type="spellStart"/>
      <w:r w:rsidR="00CE3849">
        <w:rPr>
          <w:color w:val="000000"/>
          <w:sz w:val="20"/>
          <w:szCs w:val="20"/>
        </w:rPr>
        <w:t>Белэнерго</w:t>
      </w:r>
      <w:proofErr w:type="spellEnd"/>
      <w:r w:rsidR="00CE3849">
        <w:rPr>
          <w:color w:val="000000"/>
          <w:sz w:val="20"/>
          <w:szCs w:val="20"/>
        </w:rPr>
        <w:t>»</w:t>
      </w:r>
      <w:r w:rsidR="006117F4" w:rsidRPr="00915A6C">
        <w:rPr>
          <w:color w:val="000000"/>
          <w:sz w:val="20"/>
          <w:szCs w:val="20"/>
        </w:rPr>
        <w:t xml:space="preserve"> </w:t>
      </w:r>
    </w:p>
    <w:p w:rsidR="006117F4" w:rsidRPr="000D510E" w:rsidRDefault="006117F4" w:rsidP="000D510E">
      <w:pPr>
        <w:tabs>
          <w:tab w:val="num" w:pos="851"/>
          <w:tab w:val="num" w:pos="1350"/>
        </w:tabs>
        <w:spacing w:line="228" w:lineRule="auto"/>
        <w:ind w:left="851"/>
        <w:jc w:val="both"/>
        <w:rPr>
          <w:color w:val="000000"/>
          <w:sz w:val="18"/>
        </w:rPr>
      </w:pPr>
      <w:r w:rsidRPr="000D510E">
        <w:rPr>
          <w:color w:val="000000"/>
          <w:sz w:val="18"/>
        </w:rPr>
        <w:t>Утвержден приказом ГПО «</w:t>
      </w:r>
      <w:proofErr w:type="spellStart"/>
      <w:r w:rsidRPr="000D510E">
        <w:rPr>
          <w:color w:val="000000"/>
          <w:sz w:val="18"/>
        </w:rPr>
        <w:t>Белэнерго</w:t>
      </w:r>
      <w:proofErr w:type="spellEnd"/>
      <w:r w:rsidRPr="000D510E">
        <w:rPr>
          <w:color w:val="000000"/>
          <w:sz w:val="18"/>
        </w:rPr>
        <w:t xml:space="preserve">» </w:t>
      </w:r>
      <w:r w:rsidR="00CE3849" w:rsidRPr="00CE3849">
        <w:rPr>
          <w:color w:val="000000"/>
          <w:sz w:val="18"/>
          <w:szCs w:val="18"/>
        </w:rPr>
        <w:t>от 15</w:t>
      </w:r>
      <w:r w:rsidR="00CE3849">
        <w:rPr>
          <w:color w:val="000000"/>
          <w:sz w:val="18"/>
          <w:szCs w:val="18"/>
        </w:rPr>
        <w:t xml:space="preserve"> мая </w:t>
      </w:r>
      <w:r w:rsidR="00CE3849" w:rsidRPr="00CE3849">
        <w:rPr>
          <w:color w:val="000000"/>
          <w:sz w:val="18"/>
          <w:szCs w:val="18"/>
        </w:rPr>
        <w:t>2015 г.</w:t>
      </w:r>
      <w:r w:rsidR="00CE3849">
        <w:rPr>
          <w:color w:val="000000"/>
          <w:sz w:val="18"/>
          <w:szCs w:val="18"/>
        </w:rPr>
        <w:t xml:space="preserve"> </w:t>
      </w:r>
      <w:r w:rsidRPr="000D510E">
        <w:rPr>
          <w:color w:val="000000"/>
          <w:sz w:val="18"/>
        </w:rPr>
        <w:t xml:space="preserve">№ 139 </w:t>
      </w:r>
      <w:bookmarkEnd w:id="59"/>
    </w:p>
    <w:p w:rsidR="00F473B5" w:rsidRPr="00915A6C" w:rsidRDefault="008279C7" w:rsidP="000D510E">
      <w:pPr>
        <w:tabs>
          <w:tab w:val="num" w:pos="851"/>
        </w:tabs>
        <w:spacing w:before="120"/>
        <w:ind w:left="851" w:hanging="709"/>
        <w:jc w:val="both"/>
        <w:rPr>
          <w:sz w:val="20"/>
          <w:szCs w:val="20"/>
        </w:rPr>
      </w:pPr>
      <w:r>
        <w:rPr>
          <w:sz w:val="20"/>
          <w:szCs w:val="20"/>
        </w:rPr>
        <w:t>[32]</w:t>
      </w:r>
      <w:r w:rsidR="001A1F83" w:rsidRPr="00915A6C">
        <w:rPr>
          <w:sz w:val="20"/>
          <w:szCs w:val="20"/>
        </w:rPr>
        <w:tab/>
      </w:r>
      <w:r w:rsidR="001B67A1" w:rsidRPr="00915A6C">
        <w:rPr>
          <w:kern w:val="2"/>
          <w:sz w:val="20"/>
          <w:szCs w:val="20"/>
        </w:rPr>
        <w:t xml:space="preserve">Закон Республики Беларусь «Об охране окружающей среды» от </w:t>
      </w:r>
      <w:r w:rsidR="001B67A1" w:rsidRPr="00915A6C">
        <w:rPr>
          <w:sz w:val="20"/>
          <w:szCs w:val="20"/>
        </w:rPr>
        <w:t xml:space="preserve">26 ноября </w:t>
      </w:r>
      <w:smartTag w:uri="urn:schemas-microsoft-com:office:smarttags" w:element="metricconverter">
        <w:smartTagPr>
          <w:attr w:name="ProductID" w:val="1992 г"/>
        </w:smartTagPr>
        <w:r w:rsidR="001B67A1" w:rsidRPr="00915A6C">
          <w:rPr>
            <w:sz w:val="20"/>
            <w:szCs w:val="20"/>
          </w:rPr>
          <w:t>1992 г</w:t>
        </w:r>
      </w:smartTag>
      <w:r w:rsidR="001B67A1" w:rsidRPr="00915A6C">
        <w:rPr>
          <w:sz w:val="20"/>
          <w:szCs w:val="20"/>
        </w:rPr>
        <w:t xml:space="preserve">. </w:t>
      </w:r>
      <w:r w:rsidR="00CE3849">
        <w:rPr>
          <w:sz w:val="20"/>
          <w:szCs w:val="20"/>
        </w:rPr>
        <w:br/>
        <w:t>№</w:t>
      </w:r>
      <w:r w:rsidR="001B67A1" w:rsidRPr="00915A6C">
        <w:rPr>
          <w:sz w:val="20"/>
          <w:szCs w:val="20"/>
        </w:rPr>
        <w:t>1982-XII</w:t>
      </w:r>
    </w:p>
    <w:p w:rsidR="00582480" w:rsidRPr="00915A6C" w:rsidRDefault="008279C7" w:rsidP="000D510E">
      <w:pPr>
        <w:tabs>
          <w:tab w:val="num" w:pos="851"/>
        </w:tabs>
        <w:spacing w:before="120"/>
        <w:ind w:left="851" w:hanging="709"/>
        <w:jc w:val="both"/>
        <w:rPr>
          <w:rFonts w:eastAsia="Calibri"/>
          <w:kern w:val="0"/>
          <w:sz w:val="20"/>
          <w:szCs w:val="20"/>
        </w:rPr>
      </w:pPr>
      <w:r>
        <w:rPr>
          <w:sz w:val="20"/>
          <w:szCs w:val="20"/>
        </w:rPr>
        <w:t>[33]</w:t>
      </w:r>
      <w:r w:rsidR="001A1F83" w:rsidRPr="00915A6C">
        <w:rPr>
          <w:sz w:val="20"/>
          <w:szCs w:val="20"/>
        </w:rPr>
        <w:tab/>
      </w:r>
      <w:r w:rsidR="00F473B5" w:rsidRPr="00915A6C">
        <w:rPr>
          <w:kern w:val="2"/>
          <w:sz w:val="20"/>
          <w:szCs w:val="20"/>
        </w:rPr>
        <w:t xml:space="preserve">Закон Республики Беларусь «Об обращении с отходами» от </w:t>
      </w:r>
      <w:r w:rsidR="00F473B5" w:rsidRPr="00915A6C">
        <w:rPr>
          <w:rFonts w:eastAsia="Calibri"/>
          <w:kern w:val="0"/>
          <w:sz w:val="20"/>
          <w:szCs w:val="20"/>
        </w:rPr>
        <w:t>20 июля 2007 г. № 271-З</w:t>
      </w:r>
    </w:p>
    <w:p w:rsidR="00CE3849" w:rsidRPr="000D510E" w:rsidRDefault="008279C7" w:rsidP="000D510E">
      <w:pPr>
        <w:tabs>
          <w:tab w:val="num" w:pos="851"/>
          <w:tab w:val="num" w:pos="1350"/>
        </w:tabs>
        <w:spacing w:before="120" w:line="228" w:lineRule="auto"/>
        <w:ind w:left="851" w:hanging="709"/>
        <w:jc w:val="both"/>
        <w:rPr>
          <w:color w:val="242424"/>
          <w:sz w:val="20"/>
        </w:rPr>
      </w:pPr>
      <w:r>
        <w:rPr>
          <w:rStyle w:val="apple-style-span"/>
          <w:color w:val="000000"/>
          <w:sz w:val="20"/>
          <w:szCs w:val="20"/>
        </w:rPr>
        <w:t>[34]</w:t>
      </w:r>
      <w:r w:rsidR="00152F95" w:rsidRPr="00915A6C">
        <w:rPr>
          <w:rStyle w:val="apple-style-span"/>
          <w:color w:val="000000"/>
          <w:sz w:val="20"/>
          <w:szCs w:val="20"/>
        </w:rPr>
        <w:tab/>
      </w:r>
      <w:r w:rsidR="00CE3849">
        <w:rPr>
          <w:color w:val="242424"/>
          <w:sz w:val="20"/>
          <w:szCs w:val="20"/>
        </w:rPr>
        <w:t>С</w:t>
      </w:r>
      <w:r w:rsidR="00CE3849" w:rsidRPr="00CE3849">
        <w:rPr>
          <w:color w:val="242424"/>
          <w:sz w:val="20"/>
          <w:szCs w:val="20"/>
        </w:rPr>
        <w:t>анитарные нормы, правила и гигиенические нормативы</w:t>
      </w:r>
      <w:r w:rsidR="00CE3849" w:rsidRPr="000D510E">
        <w:rPr>
          <w:color w:val="242424"/>
          <w:sz w:val="20"/>
        </w:rPr>
        <w:t xml:space="preserve"> «Шум на рабочих местах, в транспортных средствах, в помещениях жилых, общественных зданий и </w:t>
      </w:r>
      <w:r w:rsidR="00CE3849" w:rsidRPr="00CE3849">
        <w:rPr>
          <w:color w:val="242424"/>
          <w:sz w:val="20"/>
          <w:szCs w:val="20"/>
        </w:rPr>
        <w:t xml:space="preserve">на </w:t>
      </w:r>
      <w:r w:rsidR="00CE3849" w:rsidRPr="000D510E">
        <w:rPr>
          <w:color w:val="242424"/>
          <w:sz w:val="20"/>
        </w:rPr>
        <w:t>территории жилой застройки»</w:t>
      </w:r>
    </w:p>
    <w:p w:rsidR="00CE3849" w:rsidRPr="00DE7015" w:rsidRDefault="00CE3849" w:rsidP="00CE3849">
      <w:pPr>
        <w:shd w:val="clear" w:color="auto" w:fill="FFFFFF"/>
        <w:spacing w:line="276" w:lineRule="auto"/>
        <w:ind w:left="851"/>
        <w:jc w:val="both"/>
        <w:rPr>
          <w:color w:val="242424"/>
          <w:sz w:val="18"/>
          <w:szCs w:val="18"/>
        </w:rPr>
      </w:pPr>
      <w:r w:rsidRPr="00CE3849">
        <w:rPr>
          <w:color w:val="242424"/>
          <w:sz w:val="18"/>
          <w:szCs w:val="18"/>
        </w:rPr>
        <w:t>Утверждены постановлением Министерства здравоохранения Республики Беларусь от 16 ноября 2011 г. №115</w:t>
      </w:r>
    </w:p>
    <w:p w:rsidR="00C42A5B" w:rsidRPr="00915A6C" w:rsidRDefault="008279C7" w:rsidP="000D510E">
      <w:pPr>
        <w:tabs>
          <w:tab w:val="num" w:pos="851"/>
          <w:tab w:val="num" w:pos="1350"/>
        </w:tabs>
        <w:spacing w:before="120" w:line="228" w:lineRule="auto"/>
        <w:ind w:left="851" w:hanging="709"/>
        <w:jc w:val="both"/>
        <w:rPr>
          <w:rStyle w:val="apple-style-span"/>
          <w:color w:val="000000"/>
          <w:sz w:val="20"/>
          <w:szCs w:val="20"/>
        </w:rPr>
      </w:pPr>
      <w:r>
        <w:rPr>
          <w:rStyle w:val="apple-style-span"/>
          <w:color w:val="000000"/>
          <w:sz w:val="20"/>
          <w:szCs w:val="20"/>
        </w:rPr>
        <w:t>[35]</w:t>
      </w:r>
      <w:r w:rsidR="00152F95" w:rsidRPr="00915A6C">
        <w:rPr>
          <w:rStyle w:val="apple-style-span"/>
          <w:color w:val="000000"/>
          <w:sz w:val="20"/>
          <w:szCs w:val="20"/>
        </w:rPr>
        <w:tab/>
      </w:r>
      <w:r w:rsidR="00C42A5B" w:rsidRPr="00915A6C">
        <w:rPr>
          <w:rStyle w:val="apple-style-span"/>
          <w:color w:val="000000"/>
          <w:sz w:val="20"/>
          <w:szCs w:val="20"/>
        </w:rPr>
        <w:t xml:space="preserve">СН 2.04.01-2020 </w:t>
      </w:r>
      <w:r w:rsidR="004D36D6" w:rsidRPr="00915A6C">
        <w:rPr>
          <w:rStyle w:val="apple-style-span"/>
          <w:color w:val="000000"/>
          <w:sz w:val="20"/>
          <w:szCs w:val="20"/>
        </w:rPr>
        <w:t xml:space="preserve"> Защита от шума</w:t>
      </w:r>
    </w:p>
    <w:p w:rsidR="00CE3849" w:rsidRPr="000D510E" w:rsidRDefault="008279C7" w:rsidP="000D510E">
      <w:pPr>
        <w:tabs>
          <w:tab w:val="left" w:pos="851"/>
        </w:tabs>
        <w:ind w:left="851" w:hanging="709"/>
        <w:jc w:val="both"/>
        <w:rPr>
          <w:vanish/>
          <w:color w:val="242424"/>
          <w:sz w:val="20"/>
        </w:rPr>
      </w:pPr>
      <w:r>
        <w:rPr>
          <w:rStyle w:val="apple-style-span"/>
          <w:color w:val="000000"/>
          <w:sz w:val="20"/>
          <w:szCs w:val="20"/>
        </w:rPr>
        <w:t>[36]</w:t>
      </w:r>
      <w:r w:rsidR="001A1F83" w:rsidRPr="00915A6C">
        <w:rPr>
          <w:rStyle w:val="apple-style-span"/>
          <w:color w:val="000000"/>
          <w:sz w:val="20"/>
          <w:szCs w:val="20"/>
        </w:rPr>
        <w:tab/>
      </w:r>
      <w:r w:rsidR="00CE3849" w:rsidRPr="00CE3849">
        <w:rPr>
          <w:color w:val="242424"/>
          <w:sz w:val="20"/>
          <w:szCs w:val="20"/>
        </w:rPr>
        <w:t>Санитарные нормы и правила «Требования</w:t>
      </w:r>
      <w:r w:rsidR="00CE3849" w:rsidRPr="000D510E">
        <w:rPr>
          <w:color w:val="242424"/>
          <w:sz w:val="20"/>
        </w:rPr>
        <w:t xml:space="preserve"> к </w:t>
      </w:r>
      <w:r w:rsidR="00CE3849" w:rsidRPr="00CE3849">
        <w:rPr>
          <w:color w:val="242424"/>
          <w:sz w:val="20"/>
          <w:szCs w:val="20"/>
        </w:rPr>
        <w:t>обеспечению безопасности и безвредности воздействия на население электрических и магнитных полей</w:t>
      </w:r>
      <w:r w:rsidR="00CE3849" w:rsidRPr="000D510E">
        <w:rPr>
          <w:color w:val="242424"/>
          <w:sz w:val="20"/>
        </w:rPr>
        <w:t xml:space="preserve"> тока промышленной частоты 50</w:t>
      </w:r>
      <w:r w:rsidR="00CE3849" w:rsidRPr="00CE3849">
        <w:rPr>
          <w:color w:val="242424"/>
          <w:sz w:val="20"/>
          <w:szCs w:val="20"/>
        </w:rPr>
        <w:t xml:space="preserve"> </w:t>
      </w:r>
      <w:r w:rsidR="00CE3849" w:rsidRPr="000D510E">
        <w:rPr>
          <w:color w:val="242424"/>
          <w:sz w:val="20"/>
        </w:rPr>
        <w:t>Гц</w:t>
      </w:r>
      <w:r w:rsidR="00CE3849" w:rsidRPr="00CE3849">
        <w:rPr>
          <w:color w:val="242424"/>
          <w:sz w:val="20"/>
          <w:szCs w:val="20"/>
        </w:rPr>
        <w:t>»</w:t>
      </w:r>
    </w:p>
    <w:p w:rsidR="00CE3849" w:rsidRPr="00DE7015" w:rsidRDefault="00CE3849" w:rsidP="00CE3849">
      <w:pPr>
        <w:shd w:val="clear" w:color="auto" w:fill="FFFFFF"/>
        <w:ind w:left="851"/>
        <w:jc w:val="both"/>
        <w:rPr>
          <w:rFonts w:ascii="Times New Roman" w:hAnsi="Times New Roman" w:cs="Times New Roman"/>
          <w:color w:val="242424"/>
          <w:sz w:val="18"/>
          <w:szCs w:val="18"/>
        </w:rPr>
      </w:pPr>
      <w:r w:rsidRPr="00CE3849">
        <w:rPr>
          <w:color w:val="242424"/>
          <w:sz w:val="18"/>
          <w:szCs w:val="18"/>
        </w:rPr>
        <w:t>Утверждены постановлением Министерства здравоохранения Республики Беларусь от 12 июня 2012 г.</w:t>
      </w:r>
      <w:r w:rsidR="003A1A15">
        <w:rPr>
          <w:color w:val="242424"/>
          <w:sz w:val="18"/>
          <w:szCs w:val="18"/>
        </w:rPr>
        <w:t xml:space="preserve"> </w:t>
      </w:r>
      <w:r w:rsidRPr="00CE3849">
        <w:rPr>
          <w:color w:val="242424"/>
          <w:sz w:val="18"/>
          <w:szCs w:val="18"/>
        </w:rPr>
        <w:t>№67</w:t>
      </w:r>
    </w:p>
    <w:p w:rsidR="003A1A15" w:rsidRDefault="003A1A15" w:rsidP="000D510E">
      <w:pPr>
        <w:tabs>
          <w:tab w:val="num" w:pos="851"/>
          <w:tab w:val="num" w:pos="1350"/>
        </w:tabs>
        <w:spacing w:before="120" w:line="228" w:lineRule="auto"/>
        <w:ind w:left="851" w:hanging="709"/>
        <w:jc w:val="both"/>
        <w:rPr>
          <w:color w:val="000000"/>
          <w:sz w:val="20"/>
          <w:szCs w:val="20"/>
        </w:rPr>
      </w:pPr>
      <w:r>
        <w:rPr>
          <w:color w:val="000000"/>
          <w:sz w:val="20"/>
          <w:szCs w:val="20"/>
        </w:rPr>
        <w:t xml:space="preserve"> </w:t>
      </w:r>
      <w:r w:rsidR="008279C7">
        <w:rPr>
          <w:color w:val="000000"/>
          <w:sz w:val="20"/>
          <w:szCs w:val="20"/>
        </w:rPr>
        <w:t>[37]</w:t>
      </w:r>
      <w:r w:rsidR="001A1F83" w:rsidRPr="00915A6C">
        <w:rPr>
          <w:color w:val="000000"/>
          <w:sz w:val="20"/>
          <w:szCs w:val="20"/>
        </w:rPr>
        <w:tab/>
      </w:r>
      <w:r w:rsidR="0007244E" w:rsidRPr="00915A6C">
        <w:rPr>
          <w:color w:val="000000"/>
          <w:sz w:val="20"/>
          <w:szCs w:val="20"/>
        </w:rPr>
        <w:t>Гигиенический норматив</w:t>
      </w:r>
      <w:r>
        <w:rPr>
          <w:color w:val="000000"/>
          <w:sz w:val="20"/>
          <w:szCs w:val="20"/>
        </w:rPr>
        <w:t xml:space="preserve"> </w:t>
      </w:r>
      <w:r w:rsidR="0007244E" w:rsidRPr="00915A6C">
        <w:rPr>
          <w:color w:val="000000"/>
          <w:sz w:val="20"/>
          <w:szCs w:val="20"/>
        </w:rPr>
        <w:t>«Предельно-допустимые уровни электрических и магнитных полей тока промышленной частоты 50 Гц при их воздействии на население»</w:t>
      </w:r>
    </w:p>
    <w:p w:rsidR="0007244E" w:rsidRPr="003A1A15" w:rsidRDefault="003A1A15" w:rsidP="003A1A15">
      <w:pPr>
        <w:tabs>
          <w:tab w:val="num" w:pos="851"/>
          <w:tab w:val="num" w:pos="1350"/>
        </w:tabs>
        <w:spacing w:line="228" w:lineRule="auto"/>
        <w:ind w:left="851"/>
        <w:jc w:val="both"/>
        <w:rPr>
          <w:color w:val="000000"/>
          <w:sz w:val="18"/>
          <w:szCs w:val="18"/>
        </w:rPr>
      </w:pPr>
      <w:r w:rsidRPr="003A1A15">
        <w:rPr>
          <w:color w:val="000000"/>
          <w:sz w:val="18"/>
          <w:szCs w:val="18"/>
        </w:rPr>
        <w:t>У</w:t>
      </w:r>
      <w:r w:rsidR="0007244E" w:rsidRPr="003A1A15">
        <w:rPr>
          <w:color w:val="000000"/>
          <w:sz w:val="18"/>
          <w:szCs w:val="18"/>
        </w:rPr>
        <w:t>твержден постановлением Министерства здравоохранения Республики Беларусь от 12</w:t>
      </w:r>
      <w:r w:rsidRPr="003A1A15">
        <w:rPr>
          <w:color w:val="000000"/>
          <w:sz w:val="18"/>
          <w:szCs w:val="18"/>
        </w:rPr>
        <w:t xml:space="preserve"> июня </w:t>
      </w:r>
      <w:r w:rsidR="005E2121">
        <w:rPr>
          <w:color w:val="000000"/>
          <w:sz w:val="18"/>
          <w:szCs w:val="18"/>
        </w:rPr>
        <w:t>2012 </w:t>
      </w:r>
      <w:r w:rsidR="0007244E" w:rsidRPr="003A1A15">
        <w:rPr>
          <w:color w:val="000000"/>
          <w:sz w:val="18"/>
          <w:szCs w:val="18"/>
        </w:rPr>
        <w:t>г. № 67.</w:t>
      </w:r>
    </w:p>
    <w:p w:rsidR="001B1B3E" w:rsidRPr="00034DE9" w:rsidRDefault="008279C7" w:rsidP="000D510E">
      <w:pPr>
        <w:tabs>
          <w:tab w:val="num" w:pos="851"/>
          <w:tab w:val="left" w:pos="5954"/>
        </w:tabs>
        <w:spacing w:before="120"/>
        <w:ind w:left="851" w:hanging="709"/>
        <w:jc w:val="both"/>
        <w:rPr>
          <w:color w:val="000000"/>
          <w:sz w:val="20"/>
          <w:szCs w:val="20"/>
        </w:rPr>
      </w:pPr>
      <w:r>
        <w:rPr>
          <w:color w:val="000000"/>
          <w:sz w:val="20"/>
          <w:szCs w:val="20"/>
        </w:rPr>
        <w:t>[38]</w:t>
      </w:r>
      <w:r w:rsidR="00034DE9" w:rsidRPr="000D510E">
        <w:rPr>
          <w:color w:val="000000"/>
          <w:sz w:val="20"/>
        </w:rPr>
        <w:tab/>
      </w:r>
      <w:r w:rsidR="00431DDE" w:rsidRPr="00915A6C">
        <w:rPr>
          <w:color w:val="000000"/>
          <w:sz w:val="20"/>
          <w:szCs w:val="20"/>
        </w:rPr>
        <w:t>Красная книг</w:t>
      </w:r>
      <w:r w:rsidR="004D36D6" w:rsidRPr="00915A6C">
        <w:rPr>
          <w:color w:val="000000"/>
          <w:sz w:val="20"/>
          <w:szCs w:val="20"/>
        </w:rPr>
        <w:t>а</w:t>
      </w:r>
      <w:r w:rsidR="00FC216C">
        <w:rPr>
          <w:color w:val="000000"/>
          <w:sz w:val="20"/>
          <w:szCs w:val="20"/>
        </w:rPr>
        <w:t xml:space="preserve"> </w:t>
      </w:r>
      <w:r w:rsidR="004D36D6" w:rsidRPr="00915A6C">
        <w:rPr>
          <w:sz w:val="20"/>
          <w:szCs w:val="20"/>
        </w:rPr>
        <w:t>Республики Беларусь</w:t>
      </w:r>
    </w:p>
    <w:p w:rsidR="00C0339A" w:rsidRPr="00034DE9" w:rsidRDefault="00C0339A" w:rsidP="007447BA">
      <w:pPr>
        <w:tabs>
          <w:tab w:val="num" w:pos="851"/>
          <w:tab w:val="left" w:pos="5954"/>
        </w:tabs>
        <w:ind w:left="851" w:hanging="709"/>
        <w:jc w:val="both"/>
        <w:rPr>
          <w:sz w:val="20"/>
          <w:szCs w:val="20"/>
        </w:rPr>
      </w:pPr>
    </w:p>
    <w:sectPr w:rsidR="00C0339A" w:rsidRPr="00034DE9" w:rsidSect="00C93D54">
      <w:headerReference w:type="even" r:id="rId34"/>
      <w:headerReference w:type="default" r:id="rId35"/>
      <w:footerReference w:type="even" r:id="rId36"/>
      <w:footerReference w:type="default" r:id="rId37"/>
      <w:footerReference w:type="first" r:id="rId38"/>
      <w:pgSz w:w="11906" w:h="16838" w:code="9"/>
      <w:pgMar w:top="1616" w:right="1276" w:bottom="113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52" w:rsidRDefault="00BD3A52">
      <w:r>
        <w:separator/>
      </w:r>
    </w:p>
  </w:endnote>
  <w:endnote w:type="continuationSeparator" w:id="0">
    <w:p w:rsidR="00BD3A52" w:rsidRDefault="00BD3A52">
      <w:r>
        <w:continuationSeparator/>
      </w:r>
    </w:p>
  </w:endnote>
  <w:endnote w:type="continuationNotice" w:id="1">
    <w:p w:rsidR="00BD3A52" w:rsidRDefault="00BD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 Cyr">
    <w:altName w:val="Arial"/>
    <w:charset w:val="00"/>
    <w:family w:val="swiss"/>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5"/>
      <w:framePr w:wrap="around" w:vAnchor="text" w:hAnchor="margin" w:xAlign="outside" w:y="1"/>
      <w:rPr>
        <w:rStyle w:val="a7"/>
        <w:sz w:val="18"/>
        <w:szCs w:val="18"/>
      </w:rPr>
    </w:pPr>
    <w:r>
      <w:rPr>
        <w:rStyle w:val="a7"/>
        <w:sz w:val="18"/>
        <w:szCs w:val="18"/>
      </w:rPr>
      <w:fldChar w:fldCharType="begin"/>
    </w:r>
    <w:r>
      <w:rPr>
        <w:rStyle w:val="a7"/>
        <w:sz w:val="18"/>
        <w:szCs w:val="18"/>
      </w:rPr>
      <w:instrText xml:space="preserve">PAGE  </w:instrText>
    </w:r>
    <w:r>
      <w:rPr>
        <w:rStyle w:val="a7"/>
        <w:sz w:val="18"/>
        <w:szCs w:val="18"/>
      </w:rPr>
      <w:fldChar w:fldCharType="separate"/>
    </w:r>
    <w:r w:rsidR="00493687">
      <w:rPr>
        <w:rStyle w:val="a7"/>
        <w:noProof/>
        <w:sz w:val="18"/>
        <w:szCs w:val="18"/>
      </w:rPr>
      <w:t>IV</w:t>
    </w:r>
    <w:r>
      <w:rPr>
        <w:rStyle w:val="a7"/>
        <w:sz w:val="18"/>
        <w:szCs w:val="18"/>
      </w:rPr>
      <w:fldChar w:fldCharType="end"/>
    </w:r>
  </w:p>
  <w:p w:rsidR="00BD3A52" w:rsidRDefault="00BD3A5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5"/>
      <w:jc w:val="right"/>
    </w:pPr>
    <w:r>
      <w:fldChar w:fldCharType="begin"/>
    </w:r>
    <w:r>
      <w:instrText xml:space="preserve"> PAGE   \* MERGEFORMAT </w:instrText>
    </w:r>
    <w:r>
      <w:fldChar w:fldCharType="separate"/>
    </w:r>
    <w:r w:rsidR="00493687">
      <w:rPr>
        <w:noProof/>
      </w:rPr>
      <w:t>III</w:t>
    </w:r>
    <w:r>
      <w:rPr>
        <w:noProof/>
      </w:rPr>
      <w:fldChar w:fldCharType="end"/>
    </w:r>
  </w:p>
  <w:p w:rsidR="00BD3A52" w:rsidRDefault="00BD3A5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5"/>
      <w:ind w:right="360" w:firstLine="360"/>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Pr="00687C5D" w:rsidRDefault="00BD3A52" w:rsidP="00687C5D">
    <w:pPr>
      <w:pStyle w:val="a5"/>
      <w:framePr w:wrap="around" w:vAnchor="text" w:hAnchor="page" w:x="1268" w:y="11"/>
      <w:rPr>
        <w:rStyle w:val="a7"/>
      </w:rPr>
    </w:pPr>
    <w:r w:rsidRPr="00687C5D">
      <w:rPr>
        <w:rStyle w:val="a7"/>
      </w:rPr>
      <w:fldChar w:fldCharType="begin"/>
    </w:r>
    <w:r w:rsidRPr="00687C5D">
      <w:rPr>
        <w:rStyle w:val="a7"/>
      </w:rPr>
      <w:instrText xml:space="preserve">PAGE  </w:instrText>
    </w:r>
    <w:r w:rsidRPr="00687C5D">
      <w:rPr>
        <w:rStyle w:val="a7"/>
      </w:rPr>
      <w:fldChar w:fldCharType="separate"/>
    </w:r>
    <w:r w:rsidR="00113834">
      <w:rPr>
        <w:rStyle w:val="a7"/>
        <w:noProof/>
      </w:rPr>
      <w:t>50</w:t>
    </w:r>
    <w:r w:rsidRPr="00687C5D">
      <w:rPr>
        <w:rStyle w:val="a7"/>
      </w:rPr>
      <w:fldChar w:fldCharType="end"/>
    </w:r>
  </w:p>
  <w:p w:rsidR="00BD3A52" w:rsidRDefault="00BD3A52">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5"/>
      <w:jc w:val="right"/>
    </w:pPr>
    <w:r>
      <w:fldChar w:fldCharType="begin"/>
    </w:r>
    <w:r>
      <w:instrText xml:space="preserve"> PAGE   \* MERGEFORMAT </w:instrText>
    </w:r>
    <w:r>
      <w:fldChar w:fldCharType="separate"/>
    </w:r>
    <w:r w:rsidR="00113834">
      <w:rPr>
        <w:noProof/>
      </w:rPr>
      <w:t>49</w:t>
    </w:r>
    <w:r>
      <w:rPr>
        <w:noProof/>
      </w:rPr>
      <w:fldChar w:fldCharType="end"/>
    </w:r>
  </w:p>
  <w:p w:rsidR="00BD3A52" w:rsidRDefault="00BD3A52">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5"/>
      <w:ind w:right="360" w:firstLine="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52" w:rsidRDefault="00BD3A52">
      <w:r>
        <w:separator/>
      </w:r>
    </w:p>
  </w:footnote>
  <w:footnote w:type="continuationSeparator" w:id="0">
    <w:p w:rsidR="00BD3A52" w:rsidRDefault="00BD3A52">
      <w:r>
        <w:continuationSeparator/>
      </w:r>
    </w:p>
  </w:footnote>
  <w:footnote w:type="continuationNotice" w:id="1">
    <w:p w:rsidR="00BD3A52" w:rsidRDefault="00BD3A52"/>
  </w:footnote>
  <w:footnote w:id="2">
    <w:p w:rsidR="00BD3A52" w:rsidRPr="000A3C2F" w:rsidRDefault="00BD3A52" w:rsidP="000A3C2F">
      <w:pPr>
        <w:pStyle w:val="af"/>
        <w:jc w:val="both"/>
        <w:rPr>
          <w:sz w:val="18"/>
          <w:szCs w:val="18"/>
        </w:rPr>
      </w:pPr>
      <w:r w:rsidRPr="000A3C2F">
        <w:rPr>
          <w:rStyle w:val="af1"/>
          <w:sz w:val="18"/>
          <w:szCs w:val="18"/>
        </w:rPr>
        <w:t>*</w:t>
      </w:r>
      <w:r w:rsidRPr="000A3C2F">
        <w:rPr>
          <w:sz w:val="18"/>
          <w:szCs w:val="18"/>
        </w:rPr>
        <w:t xml:space="preserve"> Получение решения местного исполнительного и распорядительного органа о разрешении строительства распределительных электрических сетей, закупка электротехнического оборудования, подготовка территории строительства, осуществление технического надзора за выполнением строительных работ, осуществление авторского надзора за возведением распределительных электрических сетей, выполнение электрофизических измерений, приемка в эксплуатацию законченных возведением распределительных электрических сетей.</w:t>
      </w:r>
    </w:p>
  </w:footnote>
  <w:footnote w:id="3">
    <w:p w:rsidR="00BD3A52" w:rsidRPr="000A3C2F" w:rsidRDefault="00BD3A52" w:rsidP="000A3C2F">
      <w:pPr>
        <w:pStyle w:val="af"/>
        <w:jc w:val="both"/>
        <w:rPr>
          <w:sz w:val="18"/>
          <w:szCs w:val="18"/>
        </w:rPr>
      </w:pPr>
      <w:r w:rsidRPr="000A3C2F">
        <w:rPr>
          <w:rStyle w:val="af1"/>
          <w:sz w:val="18"/>
          <w:szCs w:val="18"/>
        </w:rPr>
        <w:t>*</w:t>
      </w:r>
      <w:r w:rsidRPr="000A3C2F">
        <w:rPr>
          <w:sz w:val="18"/>
          <w:szCs w:val="18"/>
        </w:rPr>
        <w:t xml:space="preserve"> </w:t>
      </w:r>
      <w:proofErr w:type="gramStart"/>
      <w:r w:rsidRPr="000A3C2F">
        <w:rPr>
          <w:kern w:val="0"/>
          <w:sz w:val="18"/>
          <w:szCs w:val="18"/>
        </w:rPr>
        <w:t>Получение решения местного исполнительного и распорядительного органа о разрешении строительства распределительных электрических сетей, закупка электротехнического оборудования, подготовка территории строительства, снос зданий (сооружений), демонтаж оборудования, замена коммутационных аппаратов на коммутационные аппараты большего номинального тока, замена трансформаторов большей установленной мощности, установка дополнительных трансформаторных подстанций, замена проводов на провода большего сечения, замена кабельных линий на кабельные линии большего сечения, монтаж дополнительных проводов и</w:t>
      </w:r>
      <w:proofErr w:type="gramEnd"/>
      <w:r w:rsidRPr="000A3C2F">
        <w:rPr>
          <w:kern w:val="0"/>
          <w:sz w:val="18"/>
          <w:szCs w:val="18"/>
        </w:rPr>
        <w:t xml:space="preserve"> кабельных линий, осуществление технического надзора за выполнением строительных работ, осуществление авторского надзора за реконструкцией распределительных электрических сетей, выполнение электрофизических измерений, приемка в эксплуатацию законченных реконструкцией распределительных электрических сетей.</w:t>
      </w:r>
    </w:p>
  </w:footnote>
  <w:footnote w:id="4">
    <w:p w:rsidR="00BD3A52" w:rsidRDefault="00BD3A52" w:rsidP="00277D8B">
      <w:pPr>
        <w:pStyle w:val="af"/>
        <w:jc w:val="both"/>
      </w:pPr>
      <w:r>
        <w:rPr>
          <w:rStyle w:val="af1"/>
        </w:rPr>
        <w:t>*</w:t>
      </w:r>
      <w:r>
        <w:t xml:space="preserve"> </w:t>
      </w:r>
      <w:r w:rsidRPr="00F9409A">
        <w:rPr>
          <w:sz w:val="18"/>
          <w:szCs w:val="18"/>
        </w:rPr>
        <w:t xml:space="preserve">Для здания с преобладающим количеством </w:t>
      </w:r>
      <w:proofErr w:type="spellStart"/>
      <w:r w:rsidRPr="00F9409A">
        <w:rPr>
          <w:sz w:val="18"/>
          <w:szCs w:val="18"/>
        </w:rPr>
        <w:t>электроприемников</w:t>
      </w:r>
      <w:proofErr w:type="spellEnd"/>
      <w:r w:rsidRPr="00F9409A">
        <w:rPr>
          <w:sz w:val="18"/>
          <w:szCs w:val="18"/>
        </w:rPr>
        <w:t xml:space="preserve">, относящихся ко 2 или 3 категории надежности электроснабжения, допускается по обоснованному требованию заказчика, согласованному с </w:t>
      </w:r>
      <w:proofErr w:type="spellStart"/>
      <w:r w:rsidRPr="00F9409A">
        <w:rPr>
          <w:sz w:val="18"/>
          <w:szCs w:val="18"/>
        </w:rPr>
        <w:t>энергоснабжающей</w:t>
      </w:r>
      <w:proofErr w:type="spellEnd"/>
      <w:r w:rsidRPr="00F9409A">
        <w:rPr>
          <w:sz w:val="18"/>
          <w:szCs w:val="18"/>
        </w:rPr>
        <w:t xml:space="preserve"> организацией и указанному в задании на проектирование, категорию надежности здания в целом повышать на одну ступень.</w:t>
      </w:r>
    </w:p>
  </w:footnote>
  <w:footnote w:id="5">
    <w:p w:rsidR="00BD3A52" w:rsidRPr="00D41400" w:rsidRDefault="00BD3A52">
      <w:pPr>
        <w:pStyle w:val="af"/>
        <w:rPr>
          <w:sz w:val="18"/>
          <w:szCs w:val="18"/>
        </w:rPr>
      </w:pPr>
      <w:r w:rsidRPr="00D41400">
        <w:rPr>
          <w:rStyle w:val="af1"/>
          <w:sz w:val="18"/>
          <w:szCs w:val="18"/>
        </w:rPr>
        <w:footnoteRef/>
      </w:r>
      <w:r w:rsidRPr="00431DDE">
        <w:rPr>
          <w:sz w:val="18"/>
          <w:szCs w:val="18"/>
          <w:vertAlign w:val="superscript"/>
        </w:rPr>
        <w:t>)</w:t>
      </w:r>
      <w:r w:rsidRPr="00D41400">
        <w:rPr>
          <w:sz w:val="18"/>
          <w:szCs w:val="18"/>
        </w:rPr>
        <w:t xml:space="preserve"> В соответствии со схемами 2 (</w:t>
      </w:r>
      <w:r>
        <w:rPr>
          <w:sz w:val="18"/>
          <w:szCs w:val="18"/>
        </w:rPr>
        <w:t xml:space="preserve">см. </w:t>
      </w:r>
      <w:r w:rsidRPr="00D41400">
        <w:rPr>
          <w:sz w:val="18"/>
          <w:szCs w:val="18"/>
        </w:rPr>
        <w:t>рисунок 2), 3 (</w:t>
      </w:r>
      <w:r>
        <w:rPr>
          <w:sz w:val="18"/>
          <w:szCs w:val="18"/>
        </w:rPr>
        <w:t xml:space="preserve">см. </w:t>
      </w:r>
      <w:r w:rsidRPr="00D41400">
        <w:rPr>
          <w:sz w:val="18"/>
          <w:szCs w:val="18"/>
        </w:rPr>
        <w:t>рисунок 3), 4 (</w:t>
      </w:r>
      <w:r>
        <w:rPr>
          <w:sz w:val="18"/>
          <w:szCs w:val="18"/>
        </w:rPr>
        <w:t xml:space="preserve">см. </w:t>
      </w:r>
      <w:r w:rsidRPr="00D41400">
        <w:rPr>
          <w:sz w:val="18"/>
          <w:szCs w:val="18"/>
        </w:rPr>
        <w:t>рисунок 4) и 5 (</w:t>
      </w:r>
      <w:r>
        <w:rPr>
          <w:sz w:val="18"/>
          <w:szCs w:val="18"/>
        </w:rPr>
        <w:t xml:space="preserve">см. </w:t>
      </w:r>
      <w:r w:rsidRPr="00D41400">
        <w:rPr>
          <w:sz w:val="18"/>
          <w:szCs w:val="18"/>
        </w:rPr>
        <w:t xml:space="preserve">рисунок 5) настоящего </w:t>
      </w:r>
      <w:r>
        <w:rPr>
          <w:sz w:val="18"/>
          <w:szCs w:val="18"/>
        </w:rPr>
        <w:t>технического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8"/>
      <w:rPr>
        <w:b/>
        <w:bCs/>
      </w:rPr>
    </w:pPr>
  </w:p>
  <w:p w:rsidR="00BD3A52" w:rsidRPr="00F3768B" w:rsidRDefault="00BD3A52">
    <w:pPr>
      <w:pStyle w:val="a8"/>
      <w:rPr>
        <w:bCs/>
        <w:i/>
      </w:rPr>
    </w:pPr>
    <w:r w:rsidRPr="00F3768B">
      <w:rPr>
        <w:b/>
      </w:rPr>
      <w:t>ТКП 385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Pr="00F3768B" w:rsidRDefault="00BD3A52">
    <w:pPr>
      <w:pStyle w:val="a8"/>
      <w:jc w:val="right"/>
      <w:rPr>
        <w:b/>
      </w:rPr>
    </w:pPr>
    <w:r w:rsidRPr="00F3768B">
      <w:rPr>
        <w:b/>
      </w:rPr>
      <w:t>ТКП 385</w:t>
    </w:r>
  </w:p>
  <w:p w:rsidR="00BD3A52" w:rsidRPr="00F3768B" w:rsidRDefault="00BD3A52" w:rsidP="00180008">
    <w:pPr>
      <w:pStyle w:val="a8"/>
      <w:tabs>
        <w:tab w:val="clear" w:pos="9355"/>
        <w:tab w:val="right" w:pos="9240"/>
      </w:tabs>
      <w:ind w:right="786"/>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Default="00BD3A52">
    <w:pPr>
      <w:pStyle w:val="a8"/>
      <w:rPr>
        <w:b/>
        <w:bCs/>
      </w:rPr>
    </w:pPr>
  </w:p>
  <w:p w:rsidR="00BD3A52" w:rsidRPr="00F3768B" w:rsidRDefault="00BD3A52">
    <w:pPr>
      <w:pStyle w:val="a8"/>
      <w:rPr>
        <w:bCs/>
        <w:i/>
      </w:rPr>
    </w:pPr>
    <w:r w:rsidRPr="00F3768B">
      <w:rPr>
        <w:b/>
      </w:rPr>
      <w:t>ТКП 385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52" w:rsidRPr="00F3768B" w:rsidRDefault="00BD3A52" w:rsidP="008012C4">
    <w:pPr>
      <w:pStyle w:val="a8"/>
      <w:jc w:val="right"/>
      <w:rPr>
        <w:b/>
        <w:lang w:val="en-US"/>
      </w:rPr>
    </w:pPr>
    <w:r w:rsidRPr="00F3768B">
      <w:rPr>
        <w:b/>
      </w:rPr>
      <w:t>ТКП 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806BB0"/>
    <w:lvl w:ilvl="0">
      <w:start w:val="1"/>
      <w:numFmt w:val="decimal"/>
      <w:pStyle w:val="5"/>
      <w:lvlText w:val="%1."/>
      <w:lvlJc w:val="left"/>
      <w:pPr>
        <w:tabs>
          <w:tab w:val="num" w:pos="1492"/>
        </w:tabs>
        <w:ind w:left="1492" w:hanging="360"/>
      </w:pPr>
    </w:lvl>
  </w:abstractNum>
  <w:abstractNum w:abstractNumId="1">
    <w:nsid w:val="FFFFFF7D"/>
    <w:multiLevelType w:val="singleLevel"/>
    <w:tmpl w:val="E826AEBE"/>
    <w:lvl w:ilvl="0">
      <w:start w:val="1"/>
      <w:numFmt w:val="decimal"/>
      <w:pStyle w:val="4"/>
      <w:lvlText w:val="%1."/>
      <w:lvlJc w:val="left"/>
      <w:pPr>
        <w:tabs>
          <w:tab w:val="num" w:pos="1209"/>
        </w:tabs>
        <w:ind w:left="1209" w:hanging="360"/>
      </w:pPr>
    </w:lvl>
  </w:abstractNum>
  <w:abstractNum w:abstractNumId="2">
    <w:nsid w:val="FFFFFF7E"/>
    <w:multiLevelType w:val="singleLevel"/>
    <w:tmpl w:val="BD2A7F04"/>
    <w:lvl w:ilvl="0">
      <w:start w:val="1"/>
      <w:numFmt w:val="decimal"/>
      <w:pStyle w:val="3"/>
      <w:lvlText w:val="%1."/>
      <w:lvlJc w:val="left"/>
      <w:pPr>
        <w:tabs>
          <w:tab w:val="num" w:pos="926"/>
        </w:tabs>
        <w:ind w:left="926" w:hanging="360"/>
      </w:pPr>
    </w:lvl>
  </w:abstractNum>
  <w:abstractNum w:abstractNumId="3">
    <w:nsid w:val="FFFFFF7F"/>
    <w:multiLevelType w:val="singleLevel"/>
    <w:tmpl w:val="EEF24BB6"/>
    <w:lvl w:ilvl="0">
      <w:start w:val="1"/>
      <w:numFmt w:val="decimal"/>
      <w:pStyle w:val="2"/>
      <w:lvlText w:val="%1."/>
      <w:lvlJc w:val="left"/>
      <w:pPr>
        <w:tabs>
          <w:tab w:val="num" w:pos="643"/>
        </w:tabs>
        <w:ind w:left="643" w:hanging="360"/>
      </w:pPr>
    </w:lvl>
  </w:abstractNum>
  <w:abstractNum w:abstractNumId="4">
    <w:nsid w:val="FFFFFF80"/>
    <w:multiLevelType w:val="singleLevel"/>
    <w:tmpl w:val="6DB8C2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2271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DCC48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6B4A4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B6EDA56"/>
    <w:lvl w:ilvl="0">
      <w:start w:val="1"/>
      <w:numFmt w:val="decimal"/>
      <w:pStyle w:val="a"/>
      <w:lvlText w:val="%1."/>
      <w:lvlJc w:val="left"/>
      <w:pPr>
        <w:tabs>
          <w:tab w:val="num" w:pos="360"/>
        </w:tabs>
        <w:ind w:left="360" w:hanging="360"/>
      </w:pPr>
    </w:lvl>
  </w:abstractNum>
  <w:abstractNum w:abstractNumId="9">
    <w:nsid w:val="FFFFFF89"/>
    <w:multiLevelType w:val="singleLevel"/>
    <w:tmpl w:val="11C0371E"/>
    <w:lvl w:ilvl="0">
      <w:start w:val="1"/>
      <w:numFmt w:val="bullet"/>
      <w:pStyle w:val="a0"/>
      <w:lvlText w:val=""/>
      <w:lvlJc w:val="left"/>
      <w:pPr>
        <w:tabs>
          <w:tab w:val="num" w:pos="360"/>
        </w:tabs>
        <w:ind w:left="360" w:hanging="360"/>
      </w:pPr>
      <w:rPr>
        <w:rFonts w:ascii="Symbol" w:hAnsi="Symbol" w:hint="default"/>
      </w:rPr>
    </w:lvl>
  </w:abstractNum>
  <w:abstractNum w:abstractNumId="10">
    <w:nsid w:val="004D3F49"/>
    <w:multiLevelType w:val="hybridMultilevel"/>
    <w:tmpl w:val="1CF8CA5E"/>
    <w:lvl w:ilvl="0" w:tplc="25941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2A68E2"/>
    <w:multiLevelType w:val="hybridMultilevel"/>
    <w:tmpl w:val="DBE0ACB2"/>
    <w:lvl w:ilvl="0" w:tplc="259413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3A907B0"/>
    <w:multiLevelType w:val="hybridMultilevel"/>
    <w:tmpl w:val="5226F9DA"/>
    <w:lvl w:ilvl="0" w:tplc="25941328">
      <w:start w:val="1"/>
      <w:numFmt w:val="bullet"/>
      <w:lvlText w:val="−"/>
      <w:lvlJc w:val="left"/>
      <w:pPr>
        <w:ind w:left="1287" w:hanging="360"/>
      </w:pPr>
      <w:rPr>
        <w:rFonts w:ascii="Times New Roman" w:hAnsi="Times New Roman" w:cs="Times New Roman" w:hint="default"/>
      </w:r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893840"/>
    <w:multiLevelType w:val="hybridMultilevel"/>
    <w:tmpl w:val="42621A64"/>
    <w:lvl w:ilvl="0" w:tplc="2594132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5467F9C"/>
    <w:multiLevelType w:val="hybridMultilevel"/>
    <w:tmpl w:val="96DAC5F2"/>
    <w:lvl w:ilvl="0" w:tplc="A8D436EC">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06CC6629"/>
    <w:multiLevelType w:val="hybridMultilevel"/>
    <w:tmpl w:val="6B287552"/>
    <w:lvl w:ilvl="0" w:tplc="CB2C0336">
      <w:start w:val="3"/>
      <w:numFmt w:val="decimal"/>
      <w:lvlText w:val="4.%1"/>
      <w:lvlJc w:val="left"/>
      <w:pPr>
        <w:tabs>
          <w:tab w:val="num" w:pos="870"/>
        </w:tabs>
        <w:ind w:left="0" w:firstLine="510"/>
      </w:pPr>
      <w:rPr>
        <w:rFonts w:ascii="Arial" w:hAnsi="Arial" w:hint="default"/>
        <w:b/>
        <w:i w:val="0"/>
      </w:rPr>
    </w:lvl>
    <w:lvl w:ilvl="1" w:tplc="D06A084C">
      <w:start w:val="3"/>
      <w:numFmt w:val="bullet"/>
      <w:lvlText w:val="-"/>
      <w:lvlJc w:val="left"/>
      <w:pPr>
        <w:tabs>
          <w:tab w:val="num" w:pos="1440"/>
        </w:tabs>
        <w:ind w:left="1440" w:hanging="360"/>
      </w:pPr>
      <w:rPr>
        <w:rFonts w:ascii="Arial" w:hAnsi="Arial" w:hint="default"/>
        <w:b w:val="0"/>
        <w:i w:val="0"/>
        <w:sz w:val="20"/>
      </w:rPr>
    </w:lvl>
    <w:lvl w:ilvl="2" w:tplc="3D12315E">
      <w:start w:val="9"/>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1676C8"/>
    <w:multiLevelType w:val="multilevel"/>
    <w:tmpl w:val="9028B55C"/>
    <w:lvl w:ilvl="0">
      <w:start w:val="19"/>
      <w:numFmt w:val="decimal"/>
      <w:lvlText w:val="%1"/>
      <w:lvlJc w:val="left"/>
      <w:pPr>
        <w:tabs>
          <w:tab w:val="num" w:pos="870"/>
        </w:tabs>
        <w:ind w:left="0" w:firstLine="510"/>
      </w:pPr>
      <w:rPr>
        <w:rFonts w:hint="default"/>
      </w:rPr>
    </w:lvl>
    <w:lvl w:ilvl="1">
      <w:start w:val="4"/>
      <w:numFmt w:val="decimal"/>
      <w:lvlRestart w:val="0"/>
      <w:lvlText w:val="%1.%2"/>
      <w:lvlJc w:val="left"/>
      <w:pPr>
        <w:tabs>
          <w:tab w:val="num" w:pos="870"/>
        </w:tabs>
        <w:ind w:left="0" w:firstLine="510"/>
      </w:pPr>
      <w:rPr>
        <w:rFonts w:ascii="Arial" w:hAnsi="Arial" w:hint="default"/>
        <w:b/>
        <w:i w:val="0"/>
        <w:sz w:val="20"/>
      </w:rPr>
    </w:lvl>
    <w:lvl w:ilvl="2">
      <w:start w:val="1"/>
      <w:numFmt w:val="decimal"/>
      <w:lvlText w:val="19.3.%3"/>
      <w:lvlJc w:val="left"/>
      <w:pPr>
        <w:tabs>
          <w:tab w:val="num" w:pos="720"/>
        </w:tabs>
        <w:ind w:left="0" w:firstLine="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0A8B34C9"/>
    <w:multiLevelType w:val="multilevel"/>
    <w:tmpl w:val="C82E47F8"/>
    <w:lvl w:ilvl="0">
      <w:start w:val="19"/>
      <w:numFmt w:val="decimal"/>
      <w:lvlText w:val="%1"/>
      <w:lvlJc w:val="left"/>
      <w:pPr>
        <w:tabs>
          <w:tab w:val="num" w:pos="870"/>
        </w:tabs>
        <w:ind w:left="0" w:firstLine="510"/>
      </w:pPr>
      <w:rPr>
        <w:rFonts w:hint="default"/>
      </w:rPr>
    </w:lvl>
    <w:lvl w:ilvl="1">
      <w:start w:val="6"/>
      <w:numFmt w:val="decimal"/>
      <w:lvlRestart w:val="0"/>
      <w:lvlText w:val="%1.6"/>
      <w:lvlJc w:val="left"/>
      <w:pPr>
        <w:tabs>
          <w:tab w:val="num" w:pos="870"/>
        </w:tabs>
        <w:ind w:left="0" w:firstLine="510"/>
      </w:pPr>
      <w:rPr>
        <w:rFonts w:ascii="Arial" w:hAnsi="Arial" w:hint="default"/>
        <w:b/>
        <w:i w:val="0"/>
        <w:sz w:val="20"/>
      </w:rPr>
    </w:lvl>
    <w:lvl w:ilvl="2">
      <w:start w:val="1"/>
      <w:numFmt w:val="decimal"/>
      <w:lvlText w:val="19.6.%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0A9E79B3"/>
    <w:multiLevelType w:val="hybridMultilevel"/>
    <w:tmpl w:val="13D40E9A"/>
    <w:lvl w:ilvl="0" w:tplc="25941328">
      <w:start w:val="1"/>
      <w:numFmt w:val="bullet"/>
      <w:lvlText w:val="−"/>
      <w:lvlJc w:val="left"/>
      <w:pPr>
        <w:tabs>
          <w:tab w:val="num" w:pos="1287"/>
        </w:tabs>
        <w:ind w:left="1287" w:hanging="360"/>
      </w:pPr>
      <w:rPr>
        <w:rFonts w:ascii="Times New Roman" w:hAnsi="Times New Roman" w:cs="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B59062E"/>
    <w:multiLevelType w:val="multilevel"/>
    <w:tmpl w:val="CD02439A"/>
    <w:lvl w:ilvl="0">
      <w:start w:val="15"/>
      <w:numFmt w:val="decimal"/>
      <w:lvlText w:val="%1"/>
      <w:lvlJc w:val="left"/>
      <w:pPr>
        <w:tabs>
          <w:tab w:val="num" w:pos="870"/>
        </w:tabs>
        <w:ind w:left="0" w:firstLine="510"/>
      </w:pPr>
      <w:rPr>
        <w:rFonts w:hint="default"/>
      </w:rPr>
    </w:lvl>
    <w:lvl w:ilvl="1">
      <w:start w:val="7"/>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8.%3"/>
      <w:lvlJc w:val="left"/>
      <w:pPr>
        <w:tabs>
          <w:tab w:val="num" w:pos="1146"/>
        </w:tabs>
        <w:ind w:left="-84"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0CAB3441"/>
    <w:multiLevelType w:val="hybridMultilevel"/>
    <w:tmpl w:val="CECAC6DE"/>
    <w:lvl w:ilvl="0" w:tplc="25941328">
      <w:start w:val="1"/>
      <w:numFmt w:val="bullet"/>
      <w:lvlText w:val="−"/>
      <w:lvlJc w:val="left"/>
      <w:pPr>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1">
    <w:nsid w:val="0F1A0102"/>
    <w:multiLevelType w:val="hybridMultilevel"/>
    <w:tmpl w:val="A5A41200"/>
    <w:lvl w:ilvl="0" w:tplc="D006FE60">
      <w:start w:val="1"/>
      <w:numFmt w:val="decimal"/>
      <w:lvlText w:val="12.%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0FBE18D9"/>
    <w:multiLevelType w:val="hybridMultilevel"/>
    <w:tmpl w:val="2722A490"/>
    <w:lvl w:ilvl="0" w:tplc="B19058E0">
      <w:start w:val="9"/>
      <w:numFmt w:val="decimal"/>
      <w:lvlText w:val="6.%1"/>
      <w:lvlJc w:val="left"/>
      <w:pPr>
        <w:tabs>
          <w:tab w:val="num" w:pos="757"/>
        </w:tabs>
        <w:ind w:left="0" w:firstLine="397"/>
      </w:pPr>
      <w:rPr>
        <w:rFonts w:hint="default"/>
      </w:rPr>
    </w:lvl>
    <w:lvl w:ilvl="1" w:tplc="06261C4A">
      <w:numFmt w:val="bullet"/>
      <w:lvlText w:val="-"/>
      <w:lvlJc w:val="left"/>
      <w:pPr>
        <w:tabs>
          <w:tab w:val="num" w:pos="1440"/>
        </w:tabs>
        <w:ind w:left="1440" w:hanging="360"/>
      </w:pPr>
      <w:rPr>
        <w:rFonts w:ascii="Times New Roman" w:eastAsia="Times New Roman" w:hAnsi="Times New Roman" w:cs="Times New Roman" w:hint="default"/>
      </w:rPr>
    </w:lvl>
    <w:lvl w:ilvl="2" w:tplc="9190D48E">
      <w:start w:val="9"/>
      <w:numFmt w:val="none"/>
      <w:lvlText w:val="8.5"/>
      <w:lvlJc w:val="left"/>
      <w:pPr>
        <w:tabs>
          <w:tab w:val="num" w:pos="2748"/>
        </w:tabs>
        <w:ind w:left="1878" w:firstLine="510"/>
      </w:pPr>
      <w:rPr>
        <w:rFonts w:ascii="Arial" w:hAnsi="Arial" w:hint="default"/>
        <w:b/>
        <w:i w:val="0"/>
      </w:rPr>
    </w:lvl>
    <w:lvl w:ilvl="3" w:tplc="A8D436EC">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0722215"/>
    <w:multiLevelType w:val="hybridMultilevel"/>
    <w:tmpl w:val="61300174"/>
    <w:lvl w:ilvl="0" w:tplc="7F6CD6AC">
      <w:start w:val="1"/>
      <w:numFmt w:val="decimal"/>
      <w:lvlText w:val="8.%1"/>
      <w:lvlJc w:val="left"/>
      <w:pPr>
        <w:tabs>
          <w:tab w:val="num" w:pos="927"/>
        </w:tabs>
        <w:ind w:left="0" w:firstLine="567"/>
      </w:pPr>
      <w:rPr>
        <w:rFonts w:ascii="Arial" w:hAnsi="Arial" w:hint="default"/>
        <w:b/>
        <w:i w:val="0"/>
        <w:sz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1F47825"/>
    <w:multiLevelType w:val="multilevel"/>
    <w:tmpl w:val="E7AAF5EC"/>
    <w:lvl w:ilvl="0">
      <w:start w:val="15"/>
      <w:numFmt w:val="decimal"/>
      <w:lvlText w:val="%1"/>
      <w:lvlJc w:val="left"/>
      <w:pPr>
        <w:tabs>
          <w:tab w:val="num" w:pos="870"/>
        </w:tabs>
        <w:ind w:left="0" w:firstLine="510"/>
      </w:pPr>
      <w:rPr>
        <w:rFonts w:hint="default"/>
      </w:rPr>
    </w:lvl>
    <w:lvl w:ilvl="1">
      <w:start w:val="14"/>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6.%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14B81410"/>
    <w:multiLevelType w:val="hybridMultilevel"/>
    <w:tmpl w:val="CC2EA0FC"/>
    <w:lvl w:ilvl="0" w:tplc="28F0F0DE">
      <w:start w:val="1"/>
      <w:numFmt w:val="bullet"/>
      <w:lvlText w:val=""/>
      <w:lvlJc w:val="left"/>
      <w:pPr>
        <w:ind w:left="1429" w:hanging="360"/>
      </w:pPr>
      <w:rPr>
        <w:rFonts w:ascii="Symbol" w:hAnsi="Symbol" w:hint="default"/>
      </w:rPr>
    </w:lvl>
    <w:lvl w:ilvl="1" w:tplc="DD860C7E">
      <w:start w:val="1"/>
      <w:numFmt w:val="decimal"/>
      <w:lvlText w:val="13.%2"/>
      <w:lvlJc w:val="left"/>
      <w:pPr>
        <w:tabs>
          <w:tab w:val="num" w:pos="1230"/>
        </w:tabs>
        <w:ind w:left="0" w:firstLine="510"/>
      </w:pPr>
      <w:rPr>
        <w:rFonts w:ascii="Arial" w:hAnsi="Arial" w:hint="default"/>
        <w:b/>
        <w:i w:val="0"/>
        <w:sz w:val="20"/>
      </w:rPr>
    </w:lvl>
    <w:lvl w:ilvl="2" w:tplc="D06A084C">
      <w:start w:val="3"/>
      <w:numFmt w:val="bullet"/>
      <w:lvlText w:val="-"/>
      <w:lvlJc w:val="left"/>
      <w:pPr>
        <w:tabs>
          <w:tab w:val="num" w:pos="2869"/>
        </w:tabs>
        <w:ind w:left="2869" w:hanging="360"/>
      </w:pPr>
      <w:rPr>
        <w:rFonts w:ascii="Arial" w:hAnsi="Arial" w:hint="default"/>
        <w:b w:val="0"/>
        <w:i w:val="0"/>
        <w:sz w:val="20"/>
      </w:rPr>
    </w:lvl>
    <w:lvl w:ilvl="3" w:tplc="53229F22">
      <w:numFmt w:val="bullet"/>
      <w:lvlText w:val="–"/>
      <w:lvlJc w:val="left"/>
      <w:pPr>
        <w:tabs>
          <w:tab w:val="num" w:pos="3589"/>
        </w:tabs>
        <w:ind w:left="3589" w:hanging="360"/>
      </w:pPr>
      <w:rPr>
        <w:rFonts w:ascii="Arial" w:eastAsia="Times New Roman" w:hAnsi="Arial" w:cs="Arial" w:hint="default"/>
      </w:rPr>
    </w:lvl>
    <w:lvl w:ilvl="4" w:tplc="D06A084C">
      <w:start w:val="3"/>
      <w:numFmt w:val="bullet"/>
      <w:lvlText w:val="-"/>
      <w:lvlJc w:val="left"/>
      <w:pPr>
        <w:tabs>
          <w:tab w:val="num" w:pos="4309"/>
        </w:tabs>
        <w:ind w:left="4309" w:hanging="360"/>
      </w:pPr>
      <w:rPr>
        <w:rFonts w:ascii="Arial" w:hAnsi="Arial" w:hint="default"/>
        <w:b w:val="0"/>
        <w:i w:val="0"/>
        <w:sz w:val="20"/>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F63DF2"/>
    <w:multiLevelType w:val="hybridMultilevel"/>
    <w:tmpl w:val="46049302"/>
    <w:lvl w:ilvl="0" w:tplc="25941328">
      <w:start w:val="1"/>
      <w:numFmt w:val="bullet"/>
      <w:lvlText w:val="−"/>
      <w:lvlJc w:val="left"/>
      <w:pPr>
        <w:ind w:left="1287" w:hanging="360"/>
      </w:pPr>
      <w:rPr>
        <w:rFonts w:ascii="Times New Roman" w:hAnsi="Times New Roman" w:cs="Times New Roman" w:hint="default"/>
      </w:r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8F10763"/>
    <w:multiLevelType w:val="hybridMultilevel"/>
    <w:tmpl w:val="23E2E98E"/>
    <w:lvl w:ilvl="0" w:tplc="25941328">
      <w:start w:val="1"/>
      <w:numFmt w:val="bullet"/>
      <w:lvlText w:val="−"/>
      <w:lvlJc w:val="left"/>
      <w:pPr>
        <w:ind w:left="1435" w:hanging="360"/>
      </w:pPr>
      <w:rPr>
        <w:rFonts w:ascii="Times New Roman" w:hAnsi="Times New Roman" w:cs="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8">
    <w:nsid w:val="1A0023DA"/>
    <w:multiLevelType w:val="multilevel"/>
    <w:tmpl w:val="36ACC490"/>
    <w:lvl w:ilvl="0">
      <w:start w:val="19"/>
      <w:numFmt w:val="decimal"/>
      <w:lvlText w:val="%1"/>
      <w:lvlJc w:val="left"/>
      <w:pPr>
        <w:tabs>
          <w:tab w:val="num" w:pos="870"/>
        </w:tabs>
        <w:ind w:left="0" w:firstLine="510"/>
      </w:pPr>
      <w:rPr>
        <w:rFonts w:hint="default"/>
      </w:rPr>
    </w:lvl>
    <w:lvl w:ilvl="1">
      <w:start w:val="4"/>
      <w:numFmt w:val="decimal"/>
      <w:lvlRestart w:val="0"/>
      <w:lvlText w:val="%1.%2"/>
      <w:lvlJc w:val="left"/>
      <w:pPr>
        <w:tabs>
          <w:tab w:val="num" w:pos="870"/>
        </w:tabs>
        <w:ind w:left="0" w:firstLine="510"/>
      </w:pPr>
      <w:rPr>
        <w:rFonts w:ascii="Arial" w:hAnsi="Arial" w:hint="default"/>
        <w:b/>
        <w:i w:val="0"/>
        <w:sz w:val="20"/>
      </w:rPr>
    </w:lvl>
    <w:lvl w:ilvl="2">
      <w:start w:val="1"/>
      <w:numFmt w:val="decimal"/>
      <w:lvlText w:val="19.4.%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1C726DCD"/>
    <w:multiLevelType w:val="multilevel"/>
    <w:tmpl w:val="7A2209DC"/>
    <w:lvl w:ilvl="0">
      <w:start w:val="19"/>
      <w:numFmt w:val="decimal"/>
      <w:lvlText w:val="%1"/>
      <w:lvlJc w:val="left"/>
      <w:pPr>
        <w:tabs>
          <w:tab w:val="num" w:pos="870"/>
        </w:tabs>
        <w:ind w:left="0" w:firstLine="510"/>
      </w:pPr>
      <w:rPr>
        <w:rFonts w:hint="default"/>
      </w:rPr>
    </w:lvl>
    <w:lvl w:ilvl="1">
      <w:start w:val="2"/>
      <w:numFmt w:val="decimal"/>
      <w:lvlRestart w:val="0"/>
      <w:lvlText w:val="%1.%2"/>
      <w:lvlJc w:val="left"/>
      <w:pPr>
        <w:tabs>
          <w:tab w:val="num" w:pos="870"/>
        </w:tabs>
        <w:ind w:left="0" w:firstLine="510"/>
      </w:pPr>
      <w:rPr>
        <w:rFonts w:ascii="Arial" w:hAnsi="Arial" w:hint="default"/>
        <w:b/>
        <w:i w:val="0"/>
        <w:sz w:val="20"/>
      </w:rPr>
    </w:lvl>
    <w:lvl w:ilvl="2">
      <w:start w:val="1"/>
      <w:numFmt w:val="decimal"/>
      <w:lvlText w:val="19.3.%3"/>
      <w:lvlJc w:val="left"/>
      <w:pPr>
        <w:tabs>
          <w:tab w:val="num" w:pos="720"/>
        </w:tabs>
        <w:ind w:left="0" w:firstLine="0"/>
      </w:pPr>
      <w:rPr>
        <w:rFonts w:ascii="Arial" w:hAnsi="Arial" w:hint="default"/>
        <w:b w:val="0"/>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1CE063AF"/>
    <w:multiLevelType w:val="multilevel"/>
    <w:tmpl w:val="534E363A"/>
    <w:lvl w:ilvl="0">
      <w:start w:val="15"/>
      <w:numFmt w:val="decimal"/>
      <w:lvlText w:val="%1"/>
      <w:lvlJc w:val="left"/>
      <w:pPr>
        <w:tabs>
          <w:tab w:val="num" w:pos="870"/>
        </w:tabs>
        <w:ind w:left="0" w:firstLine="510"/>
      </w:pPr>
      <w:rPr>
        <w:rFonts w:hint="default"/>
      </w:rPr>
    </w:lvl>
    <w:lvl w:ilvl="1">
      <w:start w:val="14"/>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5.%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1D1562B3"/>
    <w:multiLevelType w:val="hybridMultilevel"/>
    <w:tmpl w:val="7CDA2A1C"/>
    <w:lvl w:ilvl="0" w:tplc="25941328">
      <w:start w:val="1"/>
      <w:numFmt w:val="bullet"/>
      <w:lvlText w:val="−"/>
      <w:lvlJc w:val="left"/>
      <w:pPr>
        <w:ind w:left="1287" w:hanging="360"/>
      </w:pPr>
      <w:rPr>
        <w:rFonts w:ascii="Times New Roman" w:hAnsi="Times New Roman" w:cs="Times New Roman" w:hint="default"/>
      </w:r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DA86ABD"/>
    <w:multiLevelType w:val="hybridMultilevel"/>
    <w:tmpl w:val="2D2C7F6C"/>
    <w:lvl w:ilvl="0" w:tplc="25941328">
      <w:start w:val="1"/>
      <w:numFmt w:val="bullet"/>
      <w:lvlText w:val="−"/>
      <w:lvlJc w:val="left"/>
      <w:pPr>
        <w:ind w:left="1429" w:hanging="360"/>
      </w:pPr>
      <w:rPr>
        <w:rFonts w:ascii="Times New Roman" w:hAnsi="Times New Roman" w:cs="Times New Roman"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33">
    <w:nsid w:val="20313F8E"/>
    <w:multiLevelType w:val="multilevel"/>
    <w:tmpl w:val="BF18AF4C"/>
    <w:lvl w:ilvl="0">
      <w:start w:val="15"/>
      <w:numFmt w:val="decimal"/>
      <w:lvlText w:val="%1"/>
      <w:lvlJc w:val="left"/>
      <w:pPr>
        <w:tabs>
          <w:tab w:val="num" w:pos="870"/>
        </w:tabs>
        <w:ind w:left="0" w:firstLine="510"/>
      </w:pPr>
      <w:rPr>
        <w:rFonts w:hint="default"/>
      </w:rPr>
    </w:lvl>
    <w:lvl w:ilvl="1">
      <w:start w:val="9"/>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0.%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nsid w:val="21532CFA"/>
    <w:multiLevelType w:val="hybridMultilevel"/>
    <w:tmpl w:val="40E2718A"/>
    <w:lvl w:ilvl="0" w:tplc="0C7C4F90">
      <w:start w:val="1"/>
      <w:numFmt w:val="decimal"/>
      <w:lvlText w:val="4.%1"/>
      <w:lvlJc w:val="left"/>
      <w:pPr>
        <w:tabs>
          <w:tab w:val="num" w:pos="1260"/>
        </w:tabs>
        <w:ind w:left="390" w:firstLine="510"/>
      </w:pPr>
      <w:rPr>
        <w:rFonts w:ascii="Arial" w:hAnsi="Arial" w:hint="default"/>
        <w:b/>
        <w:i w:val="0"/>
      </w:rPr>
    </w:lvl>
    <w:lvl w:ilvl="1" w:tplc="D06A084C">
      <w:start w:val="3"/>
      <w:numFmt w:val="bullet"/>
      <w:lvlText w:val="-"/>
      <w:lvlJc w:val="left"/>
      <w:pPr>
        <w:tabs>
          <w:tab w:val="num" w:pos="1980"/>
        </w:tabs>
        <w:ind w:left="1980" w:hanging="360"/>
      </w:pPr>
      <w:rPr>
        <w:rFonts w:ascii="Arial" w:hAnsi="Arial" w:hint="default"/>
        <w:b w:val="0"/>
        <w:i w:val="0"/>
        <w:sz w:val="2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22147FCE"/>
    <w:multiLevelType w:val="multilevel"/>
    <w:tmpl w:val="120467A8"/>
    <w:lvl w:ilvl="0">
      <w:start w:val="15"/>
      <w:numFmt w:val="decimal"/>
      <w:lvlText w:val="%1"/>
      <w:lvlJc w:val="left"/>
      <w:pPr>
        <w:tabs>
          <w:tab w:val="num" w:pos="360"/>
        </w:tabs>
        <w:ind w:left="0" w:firstLine="0"/>
      </w:pPr>
      <w:rPr>
        <w:rFonts w:hint="default"/>
      </w:rPr>
    </w:lvl>
    <w:lvl w:ilvl="1">
      <w:start w:val="1"/>
      <w:numFmt w:val="decimal"/>
      <w:lvlText w:val="%1.%2"/>
      <w:lvlJc w:val="left"/>
      <w:pPr>
        <w:tabs>
          <w:tab w:val="num" w:pos="714"/>
        </w:tabs>
        <w:ind w:left="0" w:firstLine="354"/>
      </w:pPr>
      <w:rPr>
        <w:rFonts w:hint="default"/>
        <w:b/>
        <w:i w:val="0"/>
        <w:sz w:val="20"/>
      </w:rPr>
    </w:lvl>
    <w:lvl w:ilvl="2">
      <w:start w:val="1"/>
      <w:numFmt w:val="decimal"/>
      <w:lvlText w:val="15.1.%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226F3D5B"/>
    <w:multiLevelType w:val="multilevel"/>
    <w:tmpl w:val="0C2AE5E4"/>
    <w:lvl w:ilvl="0">
      <w:start w:val="15"/>
      <w:numFmt w:val="decimal"/>
      <w:lvlText w:val="%1"/>
      <w:lvlJc w:val="left"/>
      <w:pPr>
        <w:tabs>
          <w:tab w:val="num" w:pos="360"/>
        </w:tabs>
        <w:ind w:left="0" w:firstLine="0"/>
      </w:pPr>
      <w:rPr>
        <w:rFonts w:hint="default"/>
      </w:rPr>
    </w:lvl>
    <w:lvl w:ilvl="1">
      <w:start w:val="1"/>
      <w:numFmt w:val="decimal"/>
      <w:lvlText w:val="%1.%2"/>
      <w:lvlJc w:val="left"/>
      <w:pPr>
        <w:tabs>
          <w:tab w:val="num" w:pos="714"/>
        </w:tabs>
        <w:ind w:left="0" w:firstLine="354"/>
      </w:pPr>
      <w:rPr>
        <w:rFonts w:hint="default"/>
        <w:b/>
        <w:i w:val="0"/>
        <w:sz w:val="20"/>
      </w:rPr>
    </w:lvl>
    <w:lvl w:ilvl="2">
      <w:start w:val="1"/>
      <w:numFmt w:val="decimal"/>
      <w:lvlText w:val="15.3.%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24917866"/>
    <w:multiLevelType w:val="hybridMultilevel"/>
    <w:tmpl w:val="7E040024"/>
    <w:lvl w:ilvl="0" w:tplc="25941328">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279544D9"/>
    <w:multiLevelType w:val="hybridMultilevel"/>
    <w:tmpl w:val="EC5C4388"/>
    <w:lvl w:ilvl="0" w:tplc="072688F4">
      <w:start w:val="1"/>
      <w:numFmt w:val="decimal"/>
      <w:lvlText w:val="6.%1"/>
      <w:lvlJc w:val="left"/>
      <w:pPr>
        <w:tabs>
          <w:tab w:val="num" w:pos="720"/>
        </w:tabs>
        <w:ind w:left="0" w:firstLine="360"/>
      </w:pPr>
      <w:rPr>
        <w:rFonts w:ascii="Arial" w:hAnsi="Arial" w:hint="default"/>
        <w:b/>
        <w:i w:val="0"/>
        <w:sz w:val="20"/>
      </w:rPr>
    </w:lvl>
    <w:lvl w:ilvl="1" w:tplc="D06A084C">
      <w:start w:val="3"/>
      <w:numFmt w:val="bullet"/>
      <w:lvlText w:val="-"/>
      <w:lvlJc w:val="left"/>
      <w:pPr>
        <w:tabs>
          <w:tab w:val="num" w:pos="1440"/>
        </w:tabs>
        <w:ind w:left="1440" w:hanging="360"/>
      </w:pPr>
      <w:rPr>
        <w:rFonts w:ascii="Arial" w:hAnsi="Arial" w:hint="default"/>
        <w:b w:val="0"/>
        <w:i w:val="0"/>
        <w:sz w:val="20"/>
      </w:rPr>
    </w:lvl>
    <w:lvl w:ilvl="2" w:tplc="0419001B" w:tentative="1">
      <w:start w:val="1"/>
      <w:numFmt w:val="lowerRoman"/>
      <w:lvlText w:val="%3."/>
      <w:lvlJc w:val="right"/>
      <w:pPr>
        <w:tabs>
          <w:tab w:val="num" w:pos="2160"/>
        </w:tabs>
        <w:ind w:left="2160" w:hanging="180"/>
      </w:pPr>
    </w:lvl>
    <w:lvl w:ilvl="3" w:tplc="7B7806C6">
      <w:start w:val="2"/>
      <w:numFmt w:val="decimal"/>
      <w:lvlText w:val="6.%4"/>
      <w:lvlJc w:val="left"/>
      <w:pPr>
        <w:tabs>
          <w:tab w:val="num" w:pos="720"/>
        </w:tabs>
        <w:ind w:left="76" w:firstLine="284"/>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7E77DA5"/>
    <w:multiLevelType w:val="hybridMultilevel"/>
    <w:tmpl w:val="D95881AE"/>
    <w:lvl w:ilvl="0" w:tplc="19927C62">
      <w:start w:val="2"/>
      <w:numFmt w:val="decimal"/>
      <w:lvlText w:val="8.%1"/>
      <w:lvlJc w:val="left"/>
      <w:pPr>
        <w:tabs>
          <w:tab w:val="num" w:pos="948"/>
        </w:tabs>
        <w:ind w:left="228" w:firstLine="360"/>
      </w:pPr>
      <w:rPr>
        <w:rFonts w:ascii="Arial" w:hAnsi="Arial" w:hint="default"/>
        <w:b/>
        <w:i w:val="0"/>
        <w:sz w:val="20"/>
      </w:rPr>
    </w:lvl>
    <w:lvl w:ilvl="1" w:tplc="D06A084C">
      <w:start w:val="3"/>
      <w:numFmt w:val="bullet"/>
      <w:lvlText w:val="-"/>
      <w:lvlJc w:val="left"/>
      <w:pPr>
        <w:tabs>
          <w:tab w:val="num" w:pos="1668"/>
        </w:tabs>
        <w:ind w:left="1668" w:hanging="360"/>
      </w:pPr>
      <w:rPr>
        <w:rFonts w:ascii="Arial" w:hAnsi="Arial" w:hint="default"/>
        <w:b w:val="0"/>
        <w:i w:val="0"/>
        <w:sz w:val="20"/>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40">
    <w:nsid w:val="28C26487"/>
    <w:multiLevelType w:val="hybridMultilevel"/>
    <w:tmpl w:val="C11A8DDC"/>
    <w:lvl w:ilvl="0" w:tplc="25941328">
      <w:start w:val="1"/>
      <w:numFmt w:val="bullet"/>
      <w:lvlText w:val="−"/>
      <w:lvlJc w:val="left"/>
      <w:pPr>
        <w:tabs>
          <w:tab w:val="num" w:pos="1287"/>
        </w:tabs>
        <w:ind w:left="1287"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BB9131C"/>
    <w:multiLevelType w:val="multilevel"/>
    <w:tmpl w:val="019E47E6"/>
    <w:lvl w:ilvl="0">
      <w:start w:val="15"/>
      <w:numFmt w:val="decimal"/>
      <w:lvlText w:val="%1"/>
      <w:lvlJc w:val="left"/>
      <w:pPr>
        <w:tabs>
          <w:tab w:val="num" w:pos="870"/>
        </w:tabs>
        <w:ind w:left="0" w:firstLine="510"/>
      </w:pPr>
      <w:rPr>
        <w:rFonts w:hint="default"/>
      </w:rPr>
    </w:lvl>
    <w:lvl w:ilvl="1">
      <w:start w:val="9"/>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9.%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2CFE3BC7"/>
    <w:multiLevelType w:val="hybridMultilevel"/>
    <w:tmpl w:val="E8F8EF8A"/>
    <w:lvl w:ilvl="0" w:tplc="C8CEFBD0">
      <w:start w:val="2"/>
      <w:numFmt w:val="decimal"/>
      <w:lvlText w:val="13.%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2DB82347"/>
    <w:multiLevelType w:val="multilevel"/>
    <w:tmpl w:val="CE2E5654"/>
    <w:lvl w:ilvl="0">
      <w:start w:val="15"/>
      <w:numFmt w:val="decimal"/>
      <w:lvlText w:val="%1"/>
      <w:lvlJc w:val="left"/>
      <w:pPr>
        <w:tabs>
          <w:tab w:val="num" w:pos="360"/>
        </w:tabs>
        <w:ind w:left="0" w:firstLine="0"/>
      </w:pPr>
      <w:rPr>
        <w:rFonts w:hint="default"/>
      </w:rPr>
    </w:lvl>
    <w:lvl w:ilvl="1">
      <w:start w:val="6"/>
      <w:numFmt w:val="decimal"/>
      <w:lvlText w:val="%1.%2"/>
      <w:lvlJc w:val="left"/>
      <w:pPr>
        <w:tabs>
          <w:tab w:val="num" w:pos="714"/>
        </w:tabs>
        <w:ind w:left="0" w:firstLine="354"/>
      </w:pPr>
      <w:rPr>
        <w:rFonts w:hint="default"/>
        <w:b/>
        <w:i w:val="0"/>
        <w:sz w:val="20"/>
      </w:rPr>
    </w:lvl>
    <w:lvl w:ilvl="2">
      <w:start w:val="1"/>
      <w:numFmt w:val="decimal"/>
      <w:lvlText w:val="15.6.%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2E7E61BC"/>
    <w:multiLevelType w:val="hybridMultilevel"/>
    <w:tmpl w:val="6C268F22"/>
    <w:lvl w:ilvl="0" w:tplc="461AE188">
      <w:start w:val="1"/>
      <w:numFmt w:val="decimal"/>
      <w:lvlText w:val="16.%1"/>
      <w:lvlJc w:val="left"/>
      <w:pPr>
        <w:tabs>
          <w:tab w:val="num" w:pos="1260"/>
        </w:tabs>
        <w:ind w:left="30" w:firstLine="510"/>
      </w:pPr>
      <w:rPr>
        <w:rFonts w:ascii="Arial" w:hAnsi="Arial"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0F0367D"/>
    <w:multiLevelType w:val="multilevel"/>
    <w:tmpl w:val="9CF4EAE8"/>
    <w:lvl w:ilvl="0">
      <w:start w:val="1"/>
      <w:numFmt w:val="decimal"/>
      <w:pStyle w:val="1"/>
      <w:lvlText w:val="%1"/>
      <w:lvlJc w:val="left"/>
      <w:pPr>
        <w:tabs>
          <w:tab w:val="num" w:pos="738"/>
        </w:tabs>
        <w:ind w:left="1170" w:hanging="432"/>
      </w:pPr>
      <w:rPr>
        <w:rFonts w:hint="default"/>
        <w:sz w:val="22"/>
      </w:rPr>
    </w:lvl>
    <w:lvl w:ilvl="1">
      <w:start w:val="1"/>
      <w:numFmt w:val="decimal"/>
      <w:pStyle w:val="21"/>
      <w:lvlText w:val="%1.%2"/>
      <w:lvlJc w:val="left"/>
      <w:pPr>
        <w:tabs>
          <w:tab w:val="num" w:pos="576"/>
        </w:tabs>
        <w:ind w:left="576" w:hanging="576"/>
      </w:pPr>
      <w:rPr>
        <w:rFonts w:ascii="Arial" w:hAnsi="Arial" w:hint="default"/>
        <w:b/>
        <w:i w:val="0"/>
        <w:sz w:val="22"/>
      </w:rPr>
    </w:lvl>
    <w:lvl w:ilvl="2">
      <w:start w:val="1"/>
      <w:numFmt w:val="decimal"/>
      <w:lvlText w:val="5.5.%3"/>
      <w:lvlJc w:val="left"/>
      <w:pPr>
        <w:tabs>
          <w:tab w:val="num" w:pos="0"/>
        </w:tabs>
        <w:ind w:left="720" w:hanging="720"/>
      </w:pPr>
      <w:rPr>
        <w:rFonts w:hint="default"/>
      </w:rPr>
    </w:lvl>
    <w:lvl w:ilvl="3">
      <w:start w:val="1"/>
      <w:numFmt w:val="decimal"/>
      <w:pStyle w:val="41"/>
      <w:lvlText w:val="5.5.%3.%4"/>
      <w:lvlJc w:val="left"/>
      <w:pPr>
        <w:tabs>
          <w:tab w:val="num" w:pos="0"/>
        </w:tabs>
        <w:ind w:left="864" w:hanging="864"/>
      </w:pPr>
      <w:rPr>
        <w:rFonts w:hint="default"/>
      </w:rPr>
    </w:lvl>
    <w:lvl w:ilvl="4">
      <w:start w:val="1"/>
      <w:numFmt w:val="decimal"/>
      <w:pStyle w:val="51"/>
      <w:lvlText w:val="%1.%2.%3.%4.%5"/>
      <w:lvlJc w:val="left"/>
      <w:pPr>
        <w:tabs>
          <w:tab w:val="num" w:pos="0"/>
        </w:tabs>
        <w:ind w:left="1008" w:hanging="1008"/>
      </w:pPr>
      <w:rPr>
        <w:rFonts w:hint="default"/>
      </w:rPr>
    </w:lvl>
    <w:lvl w:ilvl="5">
      <w:start w:val="1"/>
      <w:numFmt w:val="decimal"/>
      <w:pStyle w:val="6"/>
      <w:lvlText w:val="%1.%2.%3.%4.%5.%6"/>
      <w:lvlJc w:val="left"/>
      <w:pPr>
        <w:tabs>
          <w:tab w:val="num" w:pos="0"/>
        </w:tabs>
        <w:ind w:left="1152" w:hanging="1152"/>
      </w:pPr>
      <w:rPr>
        <w:rFonts w:hint="default"/>
      </w:rPr>
    </w:lvl>
    <w:lvl w:ilvl="6">
      <w:start w:val="1"/>
      <w:numFmt w:val="decimal"/>
      <w:pStyle w:val="7"/>
      <w:lvlText w:val="%1.%2.%3.%4.%5.%6.%7"/>
      <w:lvlJc w:val="left"/>
      <w:pPr>
        <w:tabs>
          <w:tab w:val="num" w:pos="0"/>
        </w:tabs>
        <w:ind w:left="1296" w:hanging="1296"/>
      </w:pPr>
      <w:rPr>
        <w:rFonts w:hint="default"/>
      </w:rPr>
    </w:lvl>
    <w:lvl w:ilvl="7">
      <w:start w:val="1"/>
      <w:numFmt w:val="decimal"/>
      <w:pStyle w:val="8"/>
      <w:lvlText w:val="%1.%2.%3.%4.%5.%6.%7.%8"/>
      <w:lvlJc w:val="left"/>
      <w:pPr>
        <w:tabs>
          <w:tab w:val="num" w:pos="0"/>
        </w:tabs>
        <w:ind w:left="1440" w:hanging="1440"/>
      </w:pPr>
      <w:rPr>
        <w:rFonts w:hint="default"/>
      </w:rPr>
    </w:lvl>
    <w:lvl w:ilvl="8">
      <w:start w:val="1"/>
      <w:numFmt w:val="decimal"/>
      <w:pStyle w:val="9"/>
      <w:lvlText w:val="%1.%2.%3.%4.%5.%6.%7.%8.%9"/>
      <w:lvlJc w:val="left"/>
      <w:pPr>
        <w:tabs>
          <w:tab w:val="num" w:pos="0"/>
        </w:tabs>
        <w:ind w:left="1584" w:hanging="1584"/>
      </w:pPr>
      <w:rPr>
        <w:rFonts w:hint="default"/>
      </w:rPr>
    </w:lvl>
  </w:abstractNum>
  <w:abstractNum w:abstractNumId="46">
    <w:nsid w:val="324676E8"/>
    <w:multiLevelType w:val="multilevel"/>
    <w:tmpl w:val="DD64EA1E"/>
    <w:lvl w:ilvl="0">
      <w:start w:val="15"/>
      <w:numFmt w:val="decimal"/>
      <w:lvlText w:val="%1"/>
      <w:lvlJc w:val="left"/>
      <w:pPr>
        <w:tabs>
          <w:tab w:val="num" w:pos="870"/>
        </w:tabs>
        <w:ind w:left="0" w:firstLine="510"/>
      </w:pPr>
      <w:rPr>
        <w:rFonts w:hint="default"/>
      </w:rPr>
    </w:lvl>
    <w:lvl w:ilvl="1">
      <w:start w:val="12"/>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2.%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334F0A21"/>
    <w:multiLevelType w:val="hybridMultilevel"/>
    <w:tmpl w:val="950A1D90"/>
    <w:lvl w:ilvl="0" w:tplc="D06A084C">
      <w:start w:val="3"/>
      <w:numFmt w:val="bullet"/>
      <w:lvlText w:val="-"/>
      <w:lvlJc w:val="left"/>
      <w:pPr>
        <w:tabs>
          <w:tab w:val="num" w:pos="1922"/>
        </w:tabs>
        <w:ind w:left="1922" w:hanging="360"/>
      </w:pPr>
      <w:rPr>
        <w:rFonts w:ascii="Arial" w:hAnsi="Arial" w:hint="default"/>
        <w:b w:val="0"/>
        <w:i w:val="0"/>
        <w:sz w:val="20"/>
      </w:rPr>
    </w:lvl>
    <w:lvl w:ilvl="1" w:tplc="04190003" w:tentative="1">
      <w:start w:val="1"/>
      <w:numFmt w:val="bullet"/>
      <w:lvlText w:val="o"/>
      <w:lvlJc w:val="left"/>
      <w:pPr>
        <w:tabs>
          <w:tab w:val="num" w:pos="2075"/>
        </w:tabs>
        <w:ind w:left="2075" w:hanging="360"/>
      </w:pPr>
      <w:rPr>
        <w:rFonts w:ascii="Courier New" w:hAnsi="Courier New" w:hint="default"/>
      </w:rPr>
    </w:lvl>
    <w:lvl w:ilvl="2" w:tplc="04190005" w:tentative="1">
      <w:start w:val="1"/>
      <w:numFmt w:val="bullet"/>
      <w:lvlText w:val=""/>
      <w:lvlJc w:val="left"/>
      <w:pPr>
        <w:tabs>
          <w:tab w:val="num" w:pos="2795"/>
        </w:tabs>
        <w:ind w:left="2795" w:hanging="360"/>
      </w:pPr>
      <w:rPr>
        <w:rFonts w:ascii="Wingdings" w:hAnsi="Wingdings" w:hint="default"/>
      </w:rPr>
    </w:lvl>
    <w:lvl w:ilvl="3" w:tplc="04190001" w:tentative="1">
      <w:start w:val="1"/>
      <w:numFmt w:val="bullet"/>
      <w:lvlText w:val=""/>
      <w:lvlJc w:val="left"/>
      <w:pPr>
        <w:tabs>
          <w:tab w:val="num" w:pos="3515"/>
        </w:tabs>
        <w:ind w:left="3515" w:hanging="360"/>
      </w:pPr>
      <w:rPr>
        <w:rFonts w:ascii="Symbol" w:hAnsi="Symbol" w:hint="default"/>
      </w:rPr>
    </w:lvl>
    <w:lvl w:ilvl="4" w:tplc="04190003" w:tentative="1">
      <w:start w:val="1"/>
      <w:numFmt w:val="bullet"/>
      <w:lvlText w:val="o"/>
      <w:lvlJc w:val="left"/>
      <w:pPr>
        <w:tabs>
          <w:tab w:val="num" w:pos="4235"/>
        </w:tabs>
        <w:ind w:left="4235" w:hanging="360"/>
      </w:pPr>
      <w:rPr>
        <w:rFonts w:ascii="Courier New" w:hAnsi="Courier New" w:hint="default"/>
      </w:rPr>
    </w:lvl>
    <w:lvl w:ilvl="5" w:tplc="04190005" w:tentative="1">
      <w:start w:val="1"/>
      <w:numFmt w:val="bullet"/>
      <w:lvlText w:val=""/>
      <w:lvlJc w:val="left"/>
      <w:pPr>
        <w:tabs>
          <w:tab w:val="num" w:pos="4955"/>
        </w:tabs>
        <w:ind w:left="4955" w:hanging="360"/>
      </w:pPr>
      <w:rPr>
        <w:rFonts w:ascii="Wingdings" w:hAnsi="Wingdings" w:hint="default"/>
      </w:rPr>
    </w:lvl>
    <w:lvl w:ilvl="6" w:tplc="04190001" w:tentative="1">
      <w:start w:val="1"/>
      <w:numFmt w:val="bullet"/>
      <w:lvlText w:val=""/>
      <w:lvlJc w:val="left"/>
      <w:pPr>
        <w:tabs>
          <w:tab w:val="num" w:pos="5675"/>
        </w:tabs>
        <w:ind w:left="5675" w:hanging="360"/>
      </w:pPr>
      <w:rPr>
        <w:rFonts w:ascii="Symbol" w:hAnsi="Symbol" w:hint="default"/>
      </w:rPr>
    </w:lvl>
    <w:lvl w:ilvl="7" w:tplc="04190003" w:tentative="1">
      <w:start w:val="1"/>
      <w:numFmt w:val="bullet"/>
      <w:lvlText w:val="o"/>
      <w:lvlJc w:val="left"/>
      <w:pPr>
        <w:tabs>
          <w:tab w:val="num" w:pos="6395"/>
        </w:tabs>
        <w:ind w:left="6395" w:hanging="360"/>
      </w:pPr>
      <w:rPr>
        <w:rFonts w:ascii="Courier New" w:hAnsi="Courier New" w:hint="default"/>
      </w:rPr>
    </w:lvl>
    <w:lvl w:ilvl="8" w:tplc="04190005" w:tentative="1">
      <w:start w:val="1"/>
      <w:numFmt w:val="bullet"/>
      <w:lvlText w:val=""/>
      <w:lvlJc w:val="left"/>
      <w:pPr>
        <w:tabs>
          <w:tab w:val="num" w:pos="7115"/>
        </w:tabs>
        <w:ind w:left="7115" w:hanging="360"/>
      </w:pPr>
      <w:rPr>
        <w:rFonts w:ascii="Wingdings" w:hAnsi="Wingdings" w:hint="default"/>
      </w:rPr>
    </w:lvl>
  </w:abstractNum>
  <w:abstractNum w:abstractNumId="48">
    <w:nsid w:val="34D22BD9"/>
    <w:multiLevelType w:val="hybridMultilevel"/>
    <w:tmpl w:val="CF685124"/>
    <w:lvl w:ilvl="0" w:tplc="25941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6BE5EE0"/>
    <w:multiLevelType w:val="hybridMultilevel"/>
    <w:tmpl w:val="F6E2D804"/>
    <w:lvl w:ilvl="0" w:tplc="25941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7A61320"/>
    <w:multiLevelType w:val="hybridMultilevel"/>
    <w:tmpl w:val="AAFAB654"/>
    <w:lvl w:ilvl="0" w:tplc="25941328">
      <w:start w:val="1"/>
      <w:numFmt w:val="bullet"/>
      <w:lvlText w:val="−"/>
      <w:lvlJc w:val="left"/>
      <w:pPr>
        <w:tabs>
          <w:tab w:val="num" w:pos="1287"/>
        </w:tabs>
        <w:ind w:left="1287"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8E26C37"/>
    <w:multiLevelType w:val="multilevel"/>
    <w:tmpl w:val="A0A681B0"/>
    <w:lvl w:ilvl="0">
      <w:start w:val="15"/>
      <w:numFmt w:val="decimal"/>
      <w:lvlText w:val="%1"/>
      <w:lvlJc w:val="left"/>
      <w:pPr>
        <w:tabs>
          <w:tab w:val="num" w:pos="870"/>
        </w:tabs>
        <w:ind w:left="0" w:firstLine="510"/>
      </w:pPr>
      <w:rPr>
        <w:rFonts w:hint="default"/>
      </w:rPr>
    </w:lvl>
    <w:lvl w:ilvl="1">
      <w:start w:val="11"/>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1.%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2">
    <w:nsid w:val="394B2A22"/>
    <w:multiLevelType w:val="hybridMultilevel"/>
    <w:tmpl w:val="3C68C646"/>
    <w:lvl w:ilvl="0" w:tplc="D06A084C">
      <w:start w:val="3"/>
      <w:numFmt w:val="bullet"/>
      <w:lvlText w:val="-"/>
      <w:lvlJc w:val="left"/>
      <w:pPr>
        <w:tabs>
          <w:tab w:val="num" w:pos="1287"/>
        </w:tabs>
        <w:ind w:left="1287" w:hanging="360"/>
      </w:pPr>
      <w:rPr>
        <w:rFonts w:ascii="Arial" w:hAnsi="Arial"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A562F6A"/>
    <w:multiLevelType w:val="hybridMultilevel"/>
    <w:tmpl w:val="76CC00CA"/>
    <w:lvl w:ilvl="0" w:tplc="28F0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C9C740E"/>
    <w:multiLevelType w:val="hybridMultilevel"/>
    <w:tmpl w:val="91FAB6DA"/>
    <w:lvl w:ilvl="0" w:tplc="F250A966">
      <w:start w:val="2"/>
      <w:numFmt w:val="decimal"/>
      <w:lvlText w:val="9.%1"/>
      <w:lvlJc w:val="left"/>
      <w:pPr>
        <w:tabs>
          <w:tab w:val="num" w:pos="720"/>
        </w:tabs>
        <w:ind w:left="0" w:firstLine="360"/>
      </w:pPr>
      <w:rPr>
        <w:rFonts w:ascii="Arial" w:hAnsi="Arial" w:hint="default"/>
        <w:b/>
        <w:i w:val="0"/>
        <w:sz w:val="20"/>
      </w:rPr>
    </w:lvl>
    <w:lvl w:ilvl="1" w:tplc="D06A084C">
      <w:start w:val="3"/>
      <w:numFmt w:val="bullet"/>
      <w:lvlText w:val="-"/>
      <w:lvlJc w:val="left"/>
      <w:pPr>
        <w:tabs>
          <w:tab w:val="num" w:pos="1440"/>
        </w:tabs>
        <w:ind w:left="1440" w:hanging="360"/>
      </w:pPr>
      <w:rPr>
        <w:rFonts w:ascii="Arial" w:hAnsi="Aria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E545D32"/>
    <w:multiLevelType w:val="hybridMultilevel"/>
    <w:tmpl w:val="20B07B0C"/>
    <w:lvl w:ilvl="0" w:tplc="25941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0570F6C"/>
    <w:multiLevelType w:val="hybridMultilevel"/>
    <w:tmpl w:val="51FA4610"/>
    <w:lvl w:ilvl="0" w:tplc="B740BAF6">
      <w:start w:val="4"/>
      <w:numFmt w:val="none"/>
      <w:lvlText w:val="7.3"/>
      <w:lvlJc w:val="left"/>
      <w:pPr>
        <w:tabs>
          <w:tab w:val="num" w:pos="870"/>
        </w:tabs>
        <w:ind w:left="0" w:firstLine="510"/>
      </w:pPr>
      <w:rPr>
        <w:rFonts w:ascii="Arial" w:hAnsi="Arial"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15D5542"/>
    <w:multiLevelType w:val="hybridMultilevel"/>
    <w:tmpl w:val="186A00AE"/>
    <w:lvl w:ilvl="0" w:tplc="A8D436EC">
      <w:start w:val="1"/>
      <w:numFmt w:val="bullet"/>
      <w:lvlText w:val=""/>
      <w:lvlJc w:val="left"/>
      <w:pPr>
        <w:tabs>
          <w:tab w:val="num" w:pos="2851"/>
        </w:tabs>
        <w:ind w:left="2851" w:hanging="360"/>
      </w:pPr>
      <w:rPr>
        <w:rFonts w:ascii="Symbol" w:hAnsi="Symbol" w:hint="default"/>
      </w:rPr>
    </w:lvl>
    <w:lvl w:ilvl="1" w:tplc="04190003">
      <w:start w:val="1"/>
      <w:numFmt w:val="bullet"/>
      <w:lvlText w:val="o"/>
      <w:lvlJc w:val="left"/>
      <w:pPr>
        <w:tabs>
          <w:tab w:val="num" w:pos="2772"/>
        </w:tabs>
        <w:ind w:left="2772" w:hanging="360"/>
      </w:pPr>
      <w:rPr>
        <w:rFonts w:ascii="Courier New" w:hAnsi="Courier New" w:cs="Courier New" w:hint="default"/>
      </w:rPr>
    </w:lvl>
    <w:lvl w:ilvl="2" w:tplc="04190005" w:tentative="1">
      <w:start w:val="1"/>
      <w:numFmt w:val="bullet"/>
      <w:lvlText w:val=""/>
      <w:lvlJc w:val="left"/>
      <w:pPr>
        <w:tabs>
          <w:tab w:val="num" w:pos="3492"/>
        </w:tabs>
        <w:ind w:left="3492" w:hanging="360"/>
      </w:pPr>
      <w:rPr>
        <w:rFonts w:ascii="Wingdings" w:hAnsi="Wingdings" w:hint="default"/>
      </w:rPr>
    </w:lvl>
    <w:lvl w:ilvl="3" w:tplc="04190001" w:tentative="1">
      <w:start w:val="1"/>
      <w:numFmt w:val="bullet"/>
      <w:lvlText w:val=""/>
      <w:lvlJc w:val="left"/>
      <w:pPr>
        <w:tabs>
          <w:tab w:val="num" w:pos="4212"/>
        </w:tabs>
        <w:ind w:left="4212" w:hanging="360"/>
      </w:pPr>
      <w:rPr>
        <w:rFonts w:ascii="Symbol" w:hAnsi="Symbol" w:hint="default"/>
      </w:rPr>
    </w:lvl>
    <w:lvl w:ilvl="4" w:tplc="04190003" w:tentative="1">
      <w:start w:val="1"/>
      <w:numFmt w:val="bullet"/>
      <w:lvlText w:val="o"/>
      <w:lvlJc w:val="left"/>
      <w:pPr>
        <w:tabs>
          <w:tab w:val="num" w:pos="4932"/>
        </w:tabs>
        <w:ind w:left="4932" w:hanging="360"/>
      </w:pPr>
      <w:rPr>
        <w:rFonts w:ascii="Courier New" w:hAnsi="Courier New" w:cs="Courier New" w:hint="default"/>
      </w:rPr>
    </w:lvl>
    <w:lvl w:ilvl="5" w:tplc="04190005" w:tentative="1">
      <w:start w:val="1"/>
      <w:numFmt w:val="bullet"/>
      <w:lvlText w:val=""/>
      <w:lvlJc w:val="left"/>
      <w:pPr>
        <w:tabs>
          <w:tab w:val="num" w:pos="5652"/>
        </w:tabs>
        <w:ind w:left="5652" w:hanging="360"/>
      </w:pPr>
      <w:rPr>
        <w:rFonts w:ascii="Wingdings" w:hAnsi="Wingdings" w:hint="default"/>
      </w:rPr>
    </w:lvl>
    <w:lvl w:ilvl="6" w:tplc="04190001" w:tentative="1">
      <w:start w:val="1"/>
      <w:numFmt w:val="bullet"/>
      <w:lvlText w:val=""/>
      <w:lvlJc w:val="left"/>
      <w:pPr>
        <w:tabs>
          <w:tab w:val="num" w:pos="6372"/>
        </w:tabs>
        <w:ind w:left="6372" w:hanging="360"/>
      </w:pPr>
      <w:rPr>
        <w:rFonts w:ascii="Symbol" w:hAnsi="Symbol" w:hint="default"/>
      </w:rPr>
    </w:lvl>
    <w:lvl w:ilvl="7" w:tplc="04190003" w:tentative="1">
      <w:start w:val="1"/>
      <w:numFmt w:val="bullet"/>
      <w:lvlText w:val="o"/>
      <w:lvlJc w:val="left"/>
      <w:pPr>
        <w:tabs>
          <w:tab w:val="num" w:pos="7092"/>
        </w:tabs>
        <w:ind w:left="7092" w:hanging="360"/>
      </w:pPr>
      <w:rPr>
        <w:rFonts w:ascii="Courier New" w:hAnsi="Courier New" w:cs="Courier New" w:hint="default"/>
      </w:rPr>
    </w:lvl>
    <w:lvl w:ilvl="8" w:tplc="04190005" w:tentative="1">
      <w:start w:val="1"/>
      <w:numFmt w:val="bullet"/>
      <w:lvlText w:val=""/>
      <w:lvlJc w:val="left"/>
      <w:pPr>
        <w:tabs>
          <w:tab w:val="num" w:pos="7812"/>
        </w:tabs>
        <w:ind w:left="7812" w:hanging="360"/>
      </w:pPr>
      <w:rPr>
        <w:rFonts w:ascii="Wingdings" w:hAnsi="Wingdings" w:hint="default"/>
      </w:rPr>
    </w:lvl>
  </w:abstractNum>
  <w:abstractNum w:abstractNumId="58">
    <w:nsid w:val="421855CF"/>
    <w:multiLevelType w:val="multilevel"/>
    <w:tmpl w:val="7A2209DC"/>
    <w:lvl w:ilvl="0">
      <w:start w:val="19"/>
      <w:numFmt w:val="decimal"/>
      <w:lvlText w:val="%1"/>
      <w:lvlJc w:val="left"/>
      <w:pPr>
        <w:tabs>
          <w:tab w:val="num" w:pos="870"/>
        </w:tabs>
        <w:ind w:left="0" w:firstLine="510"/>
      </w:pPr>
      <w:rPr>
        <w:rFonts w:hint="default"/>
      </w:rPr>
    </w:lvl>
    <w:lvl w:ilvl="1">
      <w:start w:val="2"/>
      <w:numFmt w:val="decimal"/>
      <w:lvlRestart w:val="0"/>
      <w:lvlText w:val="%1.%2"/>
      <w:lvlJc w:val="left"/>
      <w:pPr>
        <w:tabs>
          <w:tab w:val="num" w:pos="870"/>
        </w:tabs>
        <w:ind w:left="0" w:firstLine="510"/>
      </w:pPr>
      <w:rPr>
        <w:rFonts w:ascii="Arial" w:hAnsi="Arial" w:hint="default"/>
        <w:b/>
        <w:i w:val="0"/>
        <w:sz w:val="20"/>
      </w:rPr>
    </w:lvl>
    <w:lvl w:ilvl="2">
      <w:start w:val="1"/>
      <w:numFmt w:val="decimal"/>
      <w:lvlText w:val="19.3.%3"/>
      <w:lvlJc w:val="left"/>
      <w:pPr>
        <w:tabs>
          <w:tab w:val="num" w:pos="720"/>
        </w:tabs>
        <w:ind w:left="0" w:firstLine="0"/>
      </w:pPr>
      <w:rPr>
        <w:rFonts w:ascii="Arial" w:hAnsi="Arial" w:hint="default"/>
        <w:b w:val="0"/>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9">
    <w:nsid w:val="428D4DA2"/>
    <w:multiLevelType w:val="hybridMultilevel"/>
    <w:tmpl w:val="F8A8E3B6"/>
    <w:lvl w:ilvl="0" w:tplc="542CABC8">
      <w:start w:val="1"/>
      <w:numFmt w:val="decimal"/>
      <w:lvlText w:val="5.%1"/>
      <w:lvlJc w:val="left"/>
      <w:pPr>
        <w:tabs>
          <w:tab w:val="num" w:pos="900"/>
        </w:tabs>
        <w:ind w:left="200" w:firstLine="340"/>
      </w:pPr>
      <w:rPr>
        <w:rFonts w:ascii="Arial" w:hAnsi="Arial" w:hint="default"/>
        <w:b/>
        <w:i w:val="0"/>
      </w:rPr>
    </w:lvl>
    <w:lvl w:ilvl="1" w:tplc="48984276">
      <w:start w:val="1"/>
      <w:numFmt w:val="none"/>
      <w:lvlText w:val="5.9"/>
      <w:lvlJc w:val="left"/>
      <w:pPr>
        <w:tabs>
          <w:tab w:val="num" w:pos="870"/>
        </w:tabs>
        <w:ind w:left="0" w:firstLine="510"/>
      </w:pPr>
      <w:rPr>
        <w:rFonts w:ascii="Arial" w:hAnsi="Arial" w:hint="default"/>
        <w:b/>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2D768E6"/>
    <w:multiLevelType w:val="hybridMultilevel"/>
    <w:tmpl w:val="077EABF0"/>
    <w:lvl w:ilvl="0" w:tplc="D3D2A8FA">
      <w:start w:val="1"/>
      <w:numFmt w:val="decimal"/>
      <w:lvlText w:val="17.%1"/>
      <w:lvlJc w:val="left"/>
      <w:pPr>
        <w:tabs>
          <w:tab w:val="num" w:pos="1230"/>
        </w:tabs>
        <w:ind w:left="0" w:firstLine="510"/>
      </w:pPr>
      <w:rPr>
        <w:rFonts w:ascii="Arial" w:hAnsi="Arial" w:hint="default"/>
        <w:b/>
        <w:i w:val="0"/>
        <w:sz w:val="20"/>
      </w:rPr>
    </w:lvl>
    <w:lvl w:ilvl="1" w:tplc="C77A2566">
      <w:start w:val="1"/>
      <w:numFmt w:val="bullet"/>
      <w:lvlText w:val=""/>
      <w:lvlJc w:val="left"/>
      <w:pPr>
        <w:tabs>
          <w:tab w:val="num" w:pos="1440"/>
        </w:tabs>
        <w:ind w:left="0" w:firstLine="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2DC217D"/>
    <w:multiLevelType w:val="hybridMultilevel"/>
    <w:tmpl w:val="EB605972"/>
    <w:lvl w:ilvl="0" w:tplc="A81E102E">
      <w:start w:val="1"/>
      <w:numFmt w:val="decimal"/>
      <w:lvlText w:val="14.%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2">
    <w:nsid w:val="432A7333"/>
    <w:multiLevelType w:val="multilevel"/>
    <w:tmpl w:val="9FD42AE4"/>
    <w:lvl w:ilvl="0">
      <w:start w:val="15"/>
      <w:numFmt w:val="decimal"/>
      <w:lvlText w:val="%1"/>
      <w:lvlJc w:val="left"/>
      <w:pPr>
        <w:tabs>
          <w:tab w:val="num" w:pos="360"/>
        </w:tabs>
        <w:ind w:left="0" w:firstLine="0"/>
      </w:pPr>
      <w:rPr>
        <w:rFonts w:hint="default"/>
      </w:rPr>
    </w:lvl>
    <w:lvl w:ilvl="1">
      <w:start w:val="4"/>
      <w:numFmt w:val="decimal"/>
      <w:lvlText w:val="%1.%2"/>
      <w:lvlJc w:val="left"/>
      <w:pPr>
        <w:tabs>
          <w:tab w:val="num" w:pos="714"/>
        </w:tabs>
        <w:ind w:left="0" w:firstLine="354"/>
      </w:pPr>
      <w:rPr>
        <w:rFonts w:ascii="Arial" w:hAnsi="Arial" w:hint="default"/>
        <w:b/>
        <w:i w:val="0"/>
        <w:sz w:val="20"/>
      </w:rPr>
    </w:lvl>
    <w:lvl w:ilvl="2">
      <w:start w:val="1"/>
      <w:numFmt w:val="decimal"/>
      <w:lvlText w:val="15.4.%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3">
    <w:nsid w:val="466A22F8"/>
    <w:multiLevelType w:val="hybridMultilevel"/>
    <w:tmpl w:val="63040CFC"/>
    <w:lvl w:ilvl="0" w:tplc="28F0F0DE">
      <w:start w:val="1"/>
      <w:numFmt w:val="bullet"/>
      <w:lvlText w:val=""/>
      <w:lvlJc w:val="left"/>
      <w:pPr>
        <w:ind w:left="1920" w:hanging="360"/>
      </w:pPr>
      <w:rPr>
        <w:rFonts w:ascii="Symbol" w:hAnsi="Symbol" w:hint="default"/>
      </w:rPr>
    </w:lvl>
    <w:lvl w:ilvl="1" w:tplc="6C50C704">
      <w:start w:val="4"/>
      <w:numFmt w:val="decimal"/>
      <w:lvlText w:val="20.%2"/>
      <w:lvlJc w:val="left"/>
      <w:pPr>
        <w:tabs>
          <w:tab w:val="num" w:pos="1230"/>
        </w:tabs>
        <w:ind w:left="0" w:firstLine="510"/>
      </w:pPr>
      <w:rPr>
        <w:rFonts w:ascii="Arial" w:hAnsi="Arial" w:hint="default"/>
        <w:sz w:val="20"/>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4">
    <w:nsid w:val="46F8618D"/>
    <w:multiLevelType w:val="multilevel"/>
    <w:tmpl w:val="59CEC2DA"/>
    <w:lvl w:ilvl="0">
      <w:start w:val="19"/>
      <w:numFmt w:val="decimal"/>
      <w:lvlText w:val="%1"/>
      <w:lvlJc w:val="left"/>
      <w:pPr>
        <w:tabs>
          <w:tab w:val="num" w:pos="870"/>
        </w:tabs>
        <w:ind w:left="0" w:firstLine="510"/>
      </w:pPr>
      <w:rPr>
        <w:rFonts w:hint="default"/>
      </w:rPr>
    </w:lvl>
    <w:lvl w:ilvl="1">
      <w:start w:val="6"/>
      <w:numFmt w:val="decimal"/>
      <w:lvlRestart w:val="0"/>
      <w:lvlText w:val="%1.6"/>
      <w:lvlJc w:val="left"/>
      <w:pPr>
        <w:tabs>
          <w:tab w:val="num" w:pos="870"/>
        </w:tabs>
        <w:ind w:left="0" w:firstLine="510"/>
      </w:pPr>
      <w:rPr>
        <w:rFonts w:ascii="Arial" w:hAnsi="Arial" w:hint="default"/>
        <w:b/>
        <w:i w:val="0"/>
        <w:sz w:val="20"/>
      </w:rPr>
    </w:lvl>
    <w:lvl w:ilvl="2">
      <w:start w:val="1"/>
      <w:numFmt w:val="decimal"/>
      <w:lvlText w:val="19.5.%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5">
    <w:nsid w:val="49DE0424"/>
    <w:multiLevelType w:val="hybridMultilevel"/>
    <w:tmpl w:val="F9305E9E"/>
    <w:lvl w:ilvl="0" w:tplc="8BDE3008">
      <w:start w:val="1"/>
      <w:numFmt w:val="decimal"/>
      <w:lvlText w:val="9.%1"/>
      <w:lvlJc w:val="left"/>
      <w:pPr>
        <w:tabs>
          <w:tab w:val="num" w:pos="1260"/>
        </w:tabs>
        <w:ind w:left="540" w:firstLine="360"/>
      </w:pPr>
      <w:rPr>
        <w:rFonts w:ascii="Arial" w:hAnsi="Arial" w:hint="default"/>
        <w:b/>
        <w:i w:val="0"/>
        <w:sz w:val="20"/>
      </w:rPr>
    </w:lvl>
    <w:lvl w:ilvl="1" w:tplc="28F0F0DE">
      <w:start w:val="1"/>
      <w:numFmt w:val="bullet"/>
      <w:lvlText w:val=""/>
      <w:lvlJc w:val="left"/>
      <w:pPr>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6">
    <w:nsid w:val="4B0D7B7B"/>
    <w:multiLevelType w:val="hybridMultilevel"/>
    <w:tmpl w:val="DD5E21FE"/>
    <w:lvl w:ilvl="0" w:tplc="25941328">
      <w:start w:val="1"/>
      <w:numFmt w:val="bullet"/>
      <w:lvlText w:val="−"/>
      <w:lvlJc w:val="left"/>
      <w:pPr>
        <w:tabs>
          <w:tab w:val="num" w:pos="1287"/>
        </w:tabs>
        <w:ind w:left="1287"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D6C7C7B"/>
    <w:multiLevelType w:val="hybridMultilevel"/>
    <w:tmpl w:val="B71A18D4"/>
    <w:lvl w:ilvl="0" w:tplc="A8D436EC">
      <w:start w:val="1"/>
      <w:numFmt w:val="bullet"/>
      <w:lvlText w:val=""/>
      <w:lvlJc w:val="left"/>
      <w:pPr>
        <w:tabs>
          <w:tab w:val="num" w:pos="2629"/>
        </w:tabs>
        <w:ind w:left="2629"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68">
    <w:nsid w:val="4DE04555"/>
    <w:multiLevelType w:val="hybridMultilevel"/>
    <w:tmpl w:val="B00AE30C"/>
    <w:lvl w:ilvl="0" w:tplc="7DEE8E58">
      <w:start w:val="1"/>
      <w:numFmt w:val="decimal"/>
      <w:lvlText w:val="10.%1"/>
      <w:lvlJc w:val="left"/>
      <w:pPr>
        <w:tabs>
          <w:tab w:val="num" w:pos="1230"/>
        </w:tabs>
        <w:ind w:left="0" w:firstLine="510"/>
      </w:pPr>
      <w:rPr>
        <w:rFonts w:ascii="Arial" w:hAnsi="Arial" w:hint="default"/>
        <w:b/>
        <w:i w:val="0"/>
        <w:sz w:val="20"/>
      </w:rPr>
    </w:lvl>
    <w:lvl w:ilvl="1" w:tplc="D06A084C">
      <w:start w:val="3"/>
      <w:numFmt w:val="bullet"/>
      <w:lvlText w:val="-"/>
      <w:lvlJc w:val="left"/>
      <w:pPr>
        <w:tabs>
          <w:tab w:val="num" w:pos="1980"/>
        </w:tabs>
        <w:ind w:left="1980" w:hanging="360"/>
      </w:pPr>
      <w:rPr>
        <w:rFonts w:ascii="Arial" w:hAnsi="Arial" w:hint="default"/>
        <w:b w:val="0"/>
        <w:i w:val="0"/>
        <w:sz w:val="2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9">
    <w:nsid w:val="4E76582F"/>
    <w:multiLevelType w:val="hybridMultilevel"/>
    <w:tmpl w:val="A650CD22"/>
    <w:lvl w:ilvl="0" w:tplc="9F1C637C">
      <w:start w:val="1"/>
      <w:numFmt w:val="decimal"/>
      <w:lvlText w:val="20.%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EFB4901"/>
    <w:multiLevelType w:val="hybridMultilevel"/>
    <w:tmpl w:val="8438009E"/>
    <w:lvl w:ilvl="0" w:tplc="25941328">
      <w:start w:val="1"/>
      <w:numFmt w:val="bullet"/>
      <w:lvlText w:val="−"/>
      <w:lvlJc w:val="left"/>
      <w:pPr>
        <w:ind w:left="1435" w:hanging="360"/>
      </w:pPr>
      <w:rPr>
        <w:rFonts w:ascii="Times New Roman" w:hAnsi="Times New Roman" w:cs="Times New Roman" w:hint="default"/>
      </w:rPr>
    </w:lvl>
    <w:lvl w:ilvl="1" w:tplc="25941328">
      <w:start w:val="1"/>
      <w:numFmt w:val="bullet"/>
      <w:lvlText w:val="−"/>
      <w:lvlJc w:val="left"/>
      <w:pPr>
        <w:ind w:left="2155" w:hanging="360"/>
      </w:pPr>
      <w:rPr>
        <w:rFonts w:ascii="Times New Roman" w:hAnsi="Times New Roman" w:cs="Times New Roman"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1">
    <w:nsid w:val="4FEA0D0E"/>
    <w:multiLevelType w:val="multilevel"/>
    <w:tmpl w:val="073E28E2"/>
    <w:lvl w:ilvl="0">
      <w:start w:val="1"/>
      <w:numFmt w:val="bullet"/>
      <w:lvlText w:val="−"/>
      <w:lvlJc w:val="left"/>
      <w:pPr>
        <w:tabs>
          <w:tab w:val="num" w:pos="870"/>
        </w:tabs>
        <w:ind w:left="870" w:hanging="360"/>
      </w:pPr>
      <w:rPr>
        <w:rFonts w:ascii="Times New Roman" w:hAnsi="Times New Roman" w:cs="Times New Roman" w:hint="default"/>
        <w:b w:val="0"/>
        <w:i w:val="0"/>
      </w:rPr>
    </w:lvl>
    <w:lvl w:ilvl="1">
      <w:start w:val="11"/>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1.%3"/>
      <w:lvlJc w:val="left"/>
      <w:pPr>
        <w:tabs>
          <w:tab w:val="num" w:pos="1230"/>
        </w:tabs>
        <w:ind w:left="0" w:firstLine="510"/>
      </w:pPr>
      <w:rPr>
        <w:rFonts w:ascii="Arial" w:hAnsi="Arial" w:hint="default"/>
        <w:b w:val="0"/>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2">
    <w:nsid w:val="545B6DD9"/>
    <w:multiLevelType w:val="hybridMultilevel"/>
    <w:tmpl w:val="45649216"/>
    <w:lvl w:ilvl="0" w:tplc="5DB2F97A">
      <w:start w:val="4"/>
      <w:numFmt w:val="decimal"/>
      <w:lvlText w:val="9.%1"/>
      <w:lvlJc w:val="left"/>
      <w:pPr>
        <w:tabs>
          <w:tab w:val="num" w:pos="720"/>
        </w:tabs>
        <w:ind w:left="0" w:firstLine="360"/>
      </w:pPr>
      <w:rPr>
        <w:rFonts w:ascii="Arial" w:hAnsi="Arial" w:hint="default"/>
        <w:b/>
        <w:i w:val="0"/>
        <w:sz w:val="20"/>
      </w:rPr>
    </w:lvl>
    <w:lvl w:ilvl="1" w:tplc="A8D436EC">
      <w:start w:val="1"/>
      <w:numFmt w:val="bullet"/>
      <w:lvlText w:val=""/>
      <w:lvlJc w:val="left"/>
      <w:pPr>
        <w:tabs>
          <w:tab w:val="num" w:pos="1440"/>
        </w:tabs>
        <w:ind w:left="1440" w:hanging="360"/>
      </w:pPr>
      <w:rPr>
        <w:rFonts w:ascii="Symbol" w:hAnsi="Symbol" w:hint="default"/>
        <w:b/>
        <w:i w:val="0"/>
        <w:sz w:val="20"/>
      </w:rPr>
    </w:lvl>
    <w:lvl w:ilvl="2" w:tplc="3ED49B04">
      <w:start w:val="12"/>
      <w:numFmt w:val="decimal"/>
      <w:lvlText w:val="%3"/>
      <w:lvlJc w:val="left"/>
      <w:pPr>
        <w:ind w:left="2340" w:hanging="360"/>
      </w:pPr>
      <w:rPr>
        <w:rFonts w:hint="default"/>
      </w:rPr>
    </w:lvl>
    <w:lvl w:ilvl="3" w:tplc="F520539A">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528377D"/>
    <w:multiLevelType w:val="hybridMultilevel"/>
    <w:tmpl w:val="F1F60940"/>
    <w:lvl w:ilvl="0" w:tplc="A8D436EC">
      <w:start w:val="1"/>
      <w:numFmt w:val="bullet"/>
      <w:lvlText w:val=""/>
      <w:lvlJc w:val="left"/>
      <w:pPr>
        <w:tabs>
          <w:tab w:val="num" w:pos="2821"/>
        </w:tabs>
        <w:ind w:left="2821" w:hanging="360"/>
      </w:pPr>
      <w:rPr>
        <w:rFonts w:ascii="Symbol" w:hAnsi="Symbol" w:hint="default"/>
      </w:rPr>
    </w:lvl>
    <w:lvl w:ilvl="1" w:tplc="04190003" w:tentative="1">
      <w:start w:val="1"/>
      <w:numFmt w:val="bullet"/>
      <w:lvlText w:val="o"/>
      <w:lvlJc w:val="left"/>
      <w:pPr>
        <w:tabs>
          <w:tab w:val="num" w:pos="2112"/>
        </w:tabs>
        <w:ind w:left="2112" w:hanging="360"/>
      </w:pPr>
      <w:rPr>
        <w:rFonts w:ascii="Courier New" w:hAnsi="Courier New" w:cs="Courier New" w:hint="default"/>
      </w:rPr>
    </w:lvl>
    <w:lvl w:ilvl="2" w:tplc="04190005" w:tentative="1">
      <w:start w:val="1"/>
      <w:numFmt w:val="bullet"/>
      <w:lvlText w:val=""/>
      <w:lvlJc w:val="left"/>
      <w:pPr>
        <w:tabs>
          <w:tab w:val="num" w:pos="2832"/>
        </w:tabs>
        <w:ind w:left="2832" w:hanging="360"/>
      </w:pPr>
      <w:rPr>
        <w:rFonts w:ascii="Wingdings" w:hAnsi="Wingdings" w:hint="default"/>
      </w:rPr>
    </w:lvl>
    <w:lvl w:ilvl="3" w:tplc="04190001" w:tentative="1">
      <w:start w:val="1"/>
      <w:numFmt w:val="bullet"/>
      <w:lvlText w:val=""/>
      <w:lvlJc w:val="left"/>
      <w:pPr>
        <w:tabs>
          <w:tab w:val="num" w:pos="3552"/>
        </w:tabs>
        <w:ind w:left="3552" w:hanging="360"/>
      </w:pPr>
      <w:rPr>
        <w:rFonts w:ascii="Symbol" w:hAnsi="Symbol" w:hint="default"/>
      </w:rPr>
    </w:lvl>
    <w:lvl w:ilvl="4" w:tplc="04190003" w:tentative="1">
      <w:start w:val="1"/>
      <w:numFmt w:val="bullet"/>
      <w:lvlText w:val="o"/>
      <w:lvlJc w:val="left"/>
      <w:pPr>
        <w:tabs>
          <w:tab w:val="num" w:pos="4272"/>
        </w:tabs>
        <w:ind w:left="4272" w:hanging="360"/>
      </w:pPr>
      <w:rPr>
        <w:rFonts w:ascii="Courier New" w:hAnsi="Courier New" w:cs="Courier New" w:hint="default"/>
      </w:rPr>
    </w:lvl>
    <w:lvl w:ilvl="5" w:tplc="04190005" w:tentative="1">
      <w:start w:val="1"/>
      <w:numFmt w:val="bullet"/>
      <w:lvlText w:val=""/>
      <w:lvlJc w:val="left"/>
      <w:pPr>
        <w:tabs>
          <w:tab w:val="num" w:pos="4992"/>
        </w:tabs>
        <w:ind w:left="4992" w:hanging="360"/>
      </w:pPr>
      <w:rPr>
        <w:rFonts w:ascii="Wingdings" w:hAnsi="Wingdings" w:hint="default"/>
      </w:rPr>
    </w:lvl>
    <w:lvl w:ilvl="6" w:tplc="04190001" w:tentative="1">
      <w:start w:val="1"/>
      <w:numFmt w:val="bullet"/>
      <w:lvlText w:val=""/>
      <w:lvlJc w:val="left"/>
      <w:pPr>
        <w:tabs>
          <w:tab w:val="num" w:pos="5712"/>
        </w:tabs>
        <w:ind w:left="5712" w:hanging="360"/>
      </w:pPr>
      <w:rPr>
        <w:rFonts w:ascii="Symbol" w:hAnsi="Symbol" w:hint="default"/>
      </w:rPr>
    </w:lvl>
    <w:lvl w:ilvl="7" w:tplc="04190003" w:tentative="1">
      <w:start w:val="1"/>
      <w:numFmt w:val="bullet"/>
      <w:lvlText w:val="o"/>
      <w:lvlJc w:val="left"/>
      <w:pPr>
        <w:tabs>
          <w:tab w:val="num" w:pos="6432"/>
        </w:tabs>
        <w:ind w:left="6432" w:hanging="360"/>
      </w:pPr>
      <w:rPr>
        <w:rFonts w:ascii="Courier New" w:hAnsi="Courier New" w:cs="Courier New" w:hint="default"/>
      </w:rPr>
    </w:lvl>
    <w:lvl w:ilvl="8" w:tplc="04190005" w:tentative="1">
      <w:start w:val="1"/>
      <w:numFmt w:val="bullet"/>
      <w:lvlText w:val=""/>
      <w:lvlJc w:val="left"/>
      <w:pPr>
        <w:tabs>
          <w:tab w:val="num" w:pos="7152"/>
        </w:tabs>
        <w:ind w:left="7152" w:hanging="360"/>
      </w:pPr>
      <w:rPr>
        <w:rFonts w:ascii="Wingdings" w:hAnsi="Wingdings" w:hint="default"/>
      </w:rPr>
    </w:lvl>
  </w:abstractNum>
  <w:abstractNum w:abstractNumId="74">
    <w:nsid w:val="55F85E19"/>
    <w:multiLevelType w:val="hybridMultilevel"/>
    <w:tmpl w:val="6888B4B0"/>
    <w:lvl w:ilvl="0" w:tplc="762E4EE2">
      <w:start w:val="1"/>
      <w:numFmt w:val="decimal"/>
      <w:lvlText w:val="7.%1"/>
      <w:lvlJc w:val="left"/>
      <w:pPr>
        <w:tabs>
          <w:tab w:val="num" w:pos="870"/>
        </w:tabs>
        <w:ind w:left="0" w:firstLine="510"/>
      </w:pPr>
      <w:rPr>
        <w:rFonts w:ascii="Arial" w:hAnsi="Arial"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FD2303A">
      <w:start w:val="4"/>
      <w:numFmt w:val="decimal"/>
      <w:lvlText w:val="7.%4"/>
      <w:lvlJc w:val="left"/>
      <w:pPr>
        <w:tabs>
          <w:tab w:val="num" w:pos="870"/>
        </w:tabs>
        <w:ind w:left="0" w:firstLine="51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nsid w:val="57DA0388"/>
    <w:multiLevelType w:val="hybridMultilevel"/>
    <w:tmpl w:val="29529E40"/>
    <w:lvl w:ilvl="0" w:tplc="25941328">
      <w:start w:val="1"/>
      <w:numFmt w:val="bullet"/>
      <w:lvlText w:val="−"/>
      <w:lvlJc w:val="left"/>
      <w:pPr>
        <w:ind w:left="1920" w:hanging="360"/>
      </w:pPr>
      <w:rPr>
        <w:rFonts w:ascii="Times New Roman" w:hAnsi="Times New Roman" w:cs="Times New Roman" w:hint="default"/>
      </w:rPr>
    </w:lvl>
    <w:lvl w:ilvl="1" w:tplc="6C50C704">
      <w:start w:val="4"/>
      <w:numFmt w:val="decimal"/>
      <w:lvlText w:val="20.%2"/>
      <w:lvlJc w:val="left"/>
      <w:pPr>
        <w:tabs>
          <w:tab w:val="num" w:pos="1230"/>
        </w:tabs>
        <w:ind w:left="0" w:firstLine="510"/>
      </w:pPr>
      <w:rPr>
        <w:rFonts w:ascii="Arial" w:hAnsi="Arial" w:hint="default"/>
        <w:sz w:val="20"/>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6">
    <w:nsid w:val="5813278C"/>
    <w:multiLevelType w:val="hybridMultilevel"/>
    <w:tmpl w:val="A224F002"/>
    <w:lvl w:ilvl="0" w:tplc="259413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94D1FA6"/>
    <w:multiLevelType w:val="hybridMultilevel"/>
    <w:tmpl w:val="AF084E02"/>
    <w:lvl w:ilvl="0" w:tplc="A8D436EC">
      <w:start w:val="1"/>
      <w:numFmt w:val="bullet"/>
      <w:lvlText w:val=""/>
      <w:lvlJc w:val="left"/>
      <w:pPr>
        <w:tabs>
          <w:tab w:val="num" w:pos="2851"/>
        </w:tabs>
        <w:ind w:left="2851" w:hanging="360"/>
      </w:pPr>
      <w:rPr>
        <w:rFonts w:ascii="Symbol" w:hAnsi="Symbol" w:hint="default"/>
      </w:rPr>
    </w:lvl>
    <w:lvl w:ilvl="1" w:tplc="04190003">
      <w:start w:val="1"/>
      <w:numFmt w:val="bullet"/>
      <w:lvlText w:val="o"/>
      <w:lvlJc w:val="left"/>
      <w:pPr>
        <w:tabs>
          <w:tab w:val="num" w:pos="2202"/>
        </w:tabs>
        <w:ind w:left="2202" w:hanging="360"/>
      </w:pPr>
      <w:rPr>
        <w:rFonts w:ascii="Courier New" w:hAnsi="Courier New" w:cs="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cs="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cs="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78">
    <w:nsid w:val="5B145EAA"/>
    <w:multiLevelType w:val="multilevel"/>
    <w:tmpl w:val="39200FC0"/>
    <w:lvl w:ilvl="0">
      <w:start w:val="19"/>
      <w:numFmt w:val="decimal"/>
      <w:lvlText w:val="%1"/>
      <w:lvlJc w:val="left"/>
      <w:pPr>
        <w:tabs>
          <w:tab w:val="num" w:pos="870"/>
        </w:tabs>
        <w:ind w:left="0" w:firstLine="510"/>
      </w:pPr>
      <w:rPr>
        <w:rFonts w:hint="default"/>
      </w:rPr>
    </w:lvl>
    <w:lvl w:ilvl="1">
      <w:start w:val="1"/>
      <w:numFmt w:val="decimal"/>
      <w:lvlRestart w:val="0"/>
      <w:lvlText w:val="%1.%2"/>
      <w:lvlJc w:val="left"/>
      <w:pPr>
        <w:tabs>
          <w:tab w:val="num" w:pos="870"/>
        </w:tabs>
        <w:ind w:left="0" w:firstLine="510"/>
      </w:pPr>
      <w:rPr>
        <w:rFonts w:ascii="Arial" w:hAnsi="Arial" w:hint="default"/>
        <w:b/>
        <w:i w:val="0"/>
        <w:sz w:val="20"/>
      </w:rPr>
    </w:lvl>
    <w:lvl w:ilvl="2">
      <w:start w:val="1"/>
      <w:numFmt w:val="decimal"/>
      <w:lvlText w:val="19.1.%3"/>
      <w:lvlJc w:val="left"/>
      <w:pPr>
        <w:tabs>
          <w:tab w:val="num" w:pos="1428"/>
        </w:tabs>
        <w:ind w:left="0" w:firstLine="708"/>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9">
    <w:nsid w:val="5C481029"/>
    <w:multiLevelType w:val="hybridMultilevel"/>
    <w:tmpl w:val="6AF81E4A"/>
    <w:lvl w:ilvl="0" w:tplc="25941328">
      <w:start w:val="1"/>
      <w:numFmt w:val="bullet"/>
      <w:lvlText w:val="−"/>
      <w:lvlJc w:val="left"/>
      <w:pPr>
        <w:ind w:left="1343" w:hanging="360"/>
      </w:pPr>
      <w:rPr>
        <w:rFonts w:ascii="Times New Roman" w:hAnsi="Times New Roman" w:cs="Times New Roman"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80">
    <w:nsid w:val="5E581DEA"/>
    <w:multiLevelType w:val="hybridMultilevel"/>
    <w:tmpl w:val="A58A090E"/>
    <w:lvl w:ilvl="0" w:tplc="D06A084C">
      <w:start w:val="3"/>
      <w:numFmt w:val="bullet"/>
      <w:lvlText w:val="-"/>
      <w:lvlJc w:val="left"/>
      <w:pPr>
        <w:tabs>
          <w:tab w:val="num" w:pos="1287"/>
        </w:tabs>
        <w:ind w:left="1287" w:hanging="360"/>
      </w:pPr>
      <w:rPr>
        <w:rFonts w:ascii="Arial" w:hAnsi="Arial" w:hint="default"/>
        <w:b w:val="0"/>
        <w:i w:val="0"/>
        <w:sz w:val="20"/>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1">
    <w:nsid w:val="5F01730A"/>
    <w:multiLevelType w:val="multilevel"/>
    <w:tmpl w:val="E98E7276"/>
    <w:lvl w:ilvl="0">
      <w:start w:val="4"/>
      <w:numFmt w:val="decimal"/>
      <w:lvlText w:val="%1"/>
      <w:lvlJc w:val="left"/>
      <w:pPr>
        <w:ind w:left="375" w:hanging="375"/>
      </w:pPr>
      <w:rPr>
        <w:rFonts w:hint="default"/>
        <w:sz w:val="22"/>
        <w:szCs w:val="22"/>
      </w:rPr>
    </w:lvl>
    <w:lvl w:ilvl="1">
      <w:start w:val="10"/>
      <w:numFmt w:val="decimal"/>
      <w:lvlText w:val="%1.%2"/>
      <w:lvlJc w:val="left"/>
      <w:pPr>
        <w:ind w:left="2360" w:hanging="375"/>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2">
    <w:nsid w:val="5F5F00D4"/>
    <w:multiLevelType w:val="hybridMultilevel"/>
    <w:tmpl w:val="03063D7C"/>
    <w:lvl w:ilvl="0" w:tplc="25941328">
      <w:start w:val="1"/>
      <w:numFmt w:val="bullet"/>
      <w:lvlText w:val="−"/>
      <w:lvlJc w:val="left"/>
      <w:pPr>
        <w:ind w:left="1287" w:hanging="360"/>
      </w:pPr>
      <w:rPr>
        <w:rFonts w:ascii="Times New Roman" w:hAnsi="Times New Roman" w:cs="Times New Roman" w:hint="default"/>
      </w:r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FC54DF8"/>
    <w:multiLevelType w:val="hybridMultilevel"/>
    <w:tmpl w:val="E182D57A"/>
    <w:lvl w:ilvl="0" w:tplc="CB949EF6">
      <w:start w:val="3"/>
      <w:numFmt w:val="bullet"/>
      <w:lvlText w:val="-"/>
      <w:lvlJc w:val="left"/>
      <w:pPr>
        <w:ind w:left="1287" w:hanging="360"/>
      </w:p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12E5DE6"/>
    <w:multiLevelType w:val="multilevel"/>
    <w:tmpl w:val="2D6851EE"/>
    <w:lvl w:ilvl="0">
      <w:start w:val="21"/>
      <w:numFmt w:val="decimal"/>
      <w:lvlText w:val="%1"/>
      <w:lvlJc w:val="left"/>
      <w:pPr>
        <w:ind w:left="420" w:hanging="420"/>
      </w:pPr>
      <w:rPr>
        <w:rFonts w:hint="default"/>
      </w:rPr>
    </w:lvl>
    <w:lvl w:ilvl="1">
      <w:start w:val="1"/>
      <w:numFmt w:val="decimal"/>
      <w:lvlText w:val="%1.%2"/>
      <w:lvlJc w:val="left"/>
      <w:pPr>
        <w:ind w:left="930" w:hanging="42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5">
    <w:nsid w:val="63103B40"/>
    <w:multiLevelType w:val="multilevel"/>
    <w:tmpl w:val="F9CEFD0E"/>
    <w:lvl w:ilvl="0">
      <w:start w:val="15"/>
      <w:numFmt w:val="decimal"/>
      <w:lvlText w:val="%1"/>
      <w:lvlJc w:val="left"/>
      <w:pPr>
        <w:tabs>
          <w:tab w:val="num" w:pos="360"/>
        </w:tabs>
        <w:ind w:left="0" w:firstLine="0"/>
      </w:pPr>
      <w:rPr>
        <w:rFonts w:hint="default"/>
      </w:rPr>
    </w:lvl>
    <w:lvl w:ilvl="1">
      <w:start w:val="4"/>
      <w:numFmt w:val="decimal"/>
      <w:lvlText w:val="%1.%2"/>
      <w:lvlJc w:val="left"/>
      <w:pPr>
        <w:tabs>
          <w:tab w:val="num" w:pos="714"/>
        </w:tabs>
        <w:ind w:left="0" w:firstLine="354"/>
      </w:pPr>
      <w:rPr>
        <w:rFonts w:hint="default"/>
        <w:b/>
        <w:i w:val="0"/>
        <w:sz w:val="20"/>
      </w:rPr>
    </w:lvl>
    <w:lvl w:ilvl="2">
      <w:start w:val="1"/>
      <w:numFmt w:val="decimal"/>
      <w:lvlText w:val="15.5.%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6">
    <w:nsid w:val="63C41717"/>
    <w:multiLevelType w:val="hybridMultilevel"/>
    <w:tmpl w:val="F50A3518"/>
    <w:lvl w:ilvl="0" w:tplc="2F2C28B6">
      <w:start w:val="1"/>
      <w:numFmt w:val="russianLower"/>
      <w:lvlText w:val="%1)"/>
      <w:lvlJc w:val="left"/>
      <w:pPr>
        <w:ind w:left="1797" w:hanging="360"/>
      </w:pPr>
      <w:rPr>
        <w:rFont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7">
    <w:nsid w:val="651A735F"/>
    <w:multiLevelType w:val="hybridMultilevel"/>
    <w:tmpl w:val="8DE86BD0"/>
    <w:lvl w:ilvl="0" w:tplc="D06A084C">
      <w:start w:val="3"/>
      <w:numFmt w:val="bullet"/>
      <w:lvlText w:val="-"/>
      <w:lvlJc w:val="left"/>
      <w:pPr>
        <w:tabs>
          <w:tab w:val="num" w:pos="1287"/>
        </w:tabs>
        <w:ind w:left="1287" w:hanging="360"/>
      </w:pPr>
      <w:rPr>
        <w:rFonts w:ascii="Arial" w:hAnsi="Arial"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6994F6C"/>
    <w:multiLevelType w:val="multilevel"/>
    <w:tmpl w:val="7136BADE"/>
    <w:lvl w:ilvl="0">
      <w:start w:val="13"/>
      <w:numFmt w:val="decimal"/>
      <w:lvlText w:val="%1"/>
      <w:lvlJc w:val="left"/>
      <w:pPr>
        <w:ind w:left="375" w:hanging="375"/>
      </w:pPr>
      <w:rPr>
        <w:rFonts w:hint="default"/>
      </w:rPr>
    </w:lvl>
    <w:lvl w:ilvl="1">
      <w:start w:val="3"/>
      <w:numFmt w:val="decimal"/>
      <w:lvlText w:val="%1.%2"/>
      <w:lvlJc w:val="left"/>
      <w:pPr>
        <w:ind w:left="1650" w:hanging="375"/>
      </w:pPr>
      <w:rPr>
        <w:rFonts w:hint="default"/>
        <w:b/>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b/>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9">
    <w:nsid w:val="68FF4F3E"/>
    <w:multiLevelType w:val="hybridMultilevel"/>
    <w:tmpl w:val="763E87E0"/>
    <w:lvl w:ilvl="0" w:tplc="D06A084C">
      <w:start w:val="3"/>
      <w:numFmt w:val="bullet"/>
      <w:lvlText w:val="-"/>
      <w:lvlJc w:val="left"/>
      <w:pPr>
        <w:tabs>
          <w:tab w:val="num" w:pos="2367"/>
        </w:tabs>
        <w:ind w:left="2367" w:hanging="360"/>
      </w:pPr>
      <w:rPr>
        <w:rFonts w:ascii="Arial" w:hAnsi="Arial" w:hint="default"/>
        <w:b w:val="0"/>
        <w:i w:val="0"/>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0">
    <w:nsid w:val="6C222B90"/>
    <w:multiLevelType w:val="hybridMultilevel"/>
    <w:tmpl w:val="D0061B8C"/>
    <w:lvl w:ilvl="0" w:tplc="6846DC9C">
      <w:start w:val="1"/>
      <w:numFmt w:val="decimal"/>
      <w:lvlText w:val="13.%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DB87A46"/>
    <w:multiLevelType w:val="multilevel"/>
    <w:tmpl w:val="A07A170E"/>
    <w:lvl w:ilvl="0">
      <w:start w:val="2"/>
      <w:numFmt w:val="decimal"/>
      <w:lvlText w:val="%1"/>
      <w:lvlJc w:val="left"/>
      <w:pPr>
        <w:ind w:left="720" w:hanging="360"/>
      </w:pPr>
      <w:rPr>
        <w:rFonts w:ascii="Arial" w:hAnsi="Arial" w:cs="Arial" w:hint="default"/>
      </w:rPr>
    </w:lvl>
    <w:lvl w:ilvl="1">
      <w:start w:val="1"/>
      <w:numFmt w:val="decimal"/>
      <w:isLgl/>
      <w:lvlText w:val="%1.%2"/>
      <w:lvlJc w:val="left"/>
      <w:pPr>
        <w:ind w:left="1353" w:hanging="540"/>
      </w:pPr>
      <w:rPr>
        <w:rFonts w:hint="default"/>
        <w:b/>
        <w:color w:val="000000"/>
      </w:rPr>
    </w:lvl>
    <w:lvl w:ilvl="2">
      <w:start w:val="55"/>
      <w:numFmt w:val="decimal"/>
      <w:isLgl/>
      <w:lvlText w:val="%1.%2.%3"/>
      <w:lvlJc w:val="left"/>
      <w:pPr>
        <w:ind w:left="1986" w:hanging="720"/>
      </w:pPr>
      <w:rPr>
        <w:rFonts w:hint="default"/>
        <w:b/>
        <w:color w:val="000000"/>
      </w:rPr>
    </w:lvl>
    <w:lvl w:ilvl="3">
      <w:start w:val="1"/>
      <w:numFmt w:val="decimal"/>
      <w:isLgl/>
      <w:lvlText w:val="%1.%2.%3.%4"/>
      <w:lvlJc w:val="left"/>
      <w:pPr>
        <w:ind w:left="2439" w:hanging="720"/>
      </w:pPr>
      <w:rPr>
        <w:rFonts w:hint="default"/>
        <w:b/>
        <w:color w:val="000000"/>
      </w:rPr>
    </w:lvl>
    <w:lvl w:ilvl="4">
      <w:start w:val="1"/>
      <w:numFmt w:val="decimal"/>
      <w:isLgl/>
      <w:lvlText w:val="%1.%2.%3.%4.%5"/>
      <w:lvlJc w:val="left"/>
      <w:pPr>
        <w:ind w:left="3252" w:hanging="1080"/>
      </w:pPr>
      <w:rPr>
        <w:rFonts w:hint="default"/>
        <w:b/>
        <w:color w:val="000000"/>
      </w:rPr>
    </w:lvl>
    <w:lvl w:ilvl="5">
      <w:start w:val="1"/>
      <w:numFmt w:val="decimal"/>
      <w:isLgl/>
      <w:lvlText w:val="%1.%2.%3.%4.%5.%6"/>
      <w:lvlJc w:val="left"/>
      <w:pPr>
        <w:ind w:left="3705" w:hanging="1080"/>
      </w:pPr>
      <w:rPr>
        <w:rFonts w:hint="default"/>
        <w:b/>
        <w:color w:val="000000"/>
      </w:rPr>
    </w:lvl>
    <w:lvl w:ilvl="6">
      <w:start w:val="1"/>
      <w:numFmt w:val="decimal"/>
      <w:isLgl/>
      <w:lvlText w:val="%1.%2.%3.%4.%5.%6.%7"/>
      <w:lvlJc w:val="left"/>
      <w:pPr>
        <w:ind w:left="4518" w:hanging="1440"/>
      </w:pPr>
      <w:rPr>
        <w:rFonts w:hint="default"/>
        <w:b/>
        <w:color w:val="000000"/>
      </w:rPr>
    </w:lvl>
    <w:lvl w:ilvl="7">
      <w:start w:val="1"/>
      <w:numFmt w:val="decimal"/>
      <w:isLgl/>
      <w:lvlText w:val="%1.%2.%3.%4.%5.%6.%7.%8"/>
      <w:lvlJc w:val="left"/>
      <w:pPr>
        <w:ind w:left="4971" w:hanging="1440"/>
      </w:pPr>
      <w:rPr>
        <w:rFonts w:hint="default"/>
        <w:b/>
        <w:color w:val="000000"/>
      </w:rPr>
    </w:lvl>
    <w:lvl w:ilvl="8">
      <w:start w:val="1"/>
      <w:numFmt w:val="decimal"/>
      <w:isLgl/>
      <w:lvlText w:val="%1.%2.%3.%4.%5.%6.%7.%8.%9"/>
      <w:lvlJc w:val="left"/>
      <w:pPr>
        <w:ind w:left="5784" w:hanging="1800"/>
      </w:pPr>
      <w:rPr>
        <w:rFonts w:hint="default"/>
        <w:b/>
        <w:color w:val="000000"/>
      </w:rPr>
    </w:lvl>
  </w:abstractNum>
  <w:abstractNum w:abstractNumId="92">
    <w:nsid w:val="6EA204CE"/>
    <w:multiLevelType w:val="hybridMultilevel"/>
    <w:tmpl w:val="EA66DE96"/>
    <w:lvl w:ilvl="0" w:tplc="04190011">
      <w:start w:val="1"/>
      <w:numFmt w:val="decimal"/>
      <w:lvlText w:val="%1)"/>
      <w:lvlJc w:val="left"/>
      <w:pPr>
        <w:ind w:left="1797" w:hanging="360"/>
      </w:pPr>
      <w:rPr>
        <w:rFont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3">
    <w:nsid w:val="6F97416C"/>
    <w:multiLevelType w:val="multilevel"/>
    <w:tmpl w:val="F4921752"/>
    <w:lvl w:ilvl="0">
      <w:start w:val="15"/>
      <w:numFmt w:val="decimal"/>
      <w:lvlText w:val="%1"/>
      <w:lvlJc w:val="left"/>
      <w:pPr>
        <w:tabs>
          <w:tab w:val="num" w:pos="360"/>
        </w:tabs>
        <w:ind w:left="0" w:firstLine="0"/>
      </w:pPr>
      <w:rPr>
        <w:rFonts w:hint="default"/>
      </w:rPr>
    </w:lvl>
    <w:lvl w:ilvl="1">
      <w:start w:val="1"/>
      <w:numFmt w:val="decimal"/>
      <w:lvlText w:val="%1.%2"/>
      <w:lvlJc w:val="left"/>
      <w:pPr>
        <w:tabs>
          <w:tab w:val="num" w:pos="714"/>
        </w:tabs>
        <w:ind w:left="0" w:firstLine="354"/>
      </w:pPr>
      <w:rPr>
        <w:rFonts w:hint="default"/>
        <w:b/>
        <w:i w:val="0"/>
        <w:sz w:val="20"/>
      </w:rPr>
    </w:lvl>
    <w:lvl w:ilvl="2">
      <w:start w:val="1"/>
      <w:numFmt w:val="decimal"/>
      <w:lvlText w:val="15.2.%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4">
    <w:nsid w:val="72224D10"/>
    <w:multiLevelType w:val="multilevel"/>
    <w:tmpl w:val="19F660E0"/>
    <w:lvl w:ilvl="0">
      <w:start w:val="15"/>
      <w:numFmt w:val="decimal"/>
      <w:lvlText w:val="%1"/>
      <w:lvlJc w:val="left"/>
      <w:pPr>
        <w:tabs>
          <w:tab w:val="num" w:pos="870"/>
        </w:tabs>
        <w:ind w:left="0" w:firstLine="510"/>
      </w:pPr>
      <w:rPr>
        <w:rFonts w:hint="default"/>
      </w:rPr>
    </w:lvl>
    <w:lvl w:ilvl="1">
      <w:start w:val="12"/>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3.%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5">
    <w:nsid w:val="7249233D"/>
    <w:multiLevelType w:val="hybridMultilevel"/>
    <w:tmpl w:val="23D62D20"/>
    <w:lvl w:ilvl="0" w:tplc="B15ED9A4">
      <w:start w:val="4"/>
      <w:numFmt w:val="decimal"/>
      <w:lvlText w:val="4.%1"/>
      <w:lvlJc w:val="left"/>
      <w:pPr>
        <w:tabs>
          <w:tab w:val="num" w:pos="870"/>
        </w:tabs>
        <w:ind w:left="0" w:firstLine="510"/>
      </w:pPr>
      <w:rPr>
        <w:rFonts w:ascii="Arial" w:hAnsi="Arial" w:hint="default"/>
        <w:b/>
        <w:i w:val="0"/>
      </w:rPr>
    </w:lvl>
    <w:lvl w:ilvl="1" w:tplc="D06A084C">
      <w:start w:val="3"/>
      <w:numFmt w:val="bullet"/>
      <w:lvlText w:val="-"/>
      <w:lvlJc w:val="left"/>
      <w:pPr>
        <w:tabs>
          <w:tab w:val="num" w:pos="1440"/>
        </w:tabs>
        <w:ind w:left="1440" w:hanging="360"/>
      </w:pPr>
      <w:rPr>
        <w:rFonts w:ascii="Arial" w:hAnsi="Arial" w:hint="default"/>
        <w:b w:val="0"/>
        <w:i w:val="0"/>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255714B"/>
    <w:multiLevelType w:val="multilevel"/>
    <w:tmpl w:val="ED66132E"/>
    <w:lvl w:ilvl="0">
      <w:start w:val="15"/>
      <w:numFmt w:val="decimal"/>
      <w:lvlText w:val="%1"/>
      <w:lvlJc w:val="left"/>
      <w:pPr>
        <w:tabs>
          <w:tab w:val="num" w:pos="870"/>
        </w:tabs>
        <w:ind w:left="0" w:firstLine="510"/>
      </w:pPr>
      <w:rPr>
        <w:rFonts w:hint="default"/>
      </w:rPr>
    </w:lvl>
    <w:lvl w:ilvl="1">
      <w:start w:val="14"/>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14.%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7">
    <w:nsid w:val="727C61C2"/>
    <w:multiLevelType w:val="hybridMultilevel"/>
    <w:tmpl w:val="42B0E74C"/>
    <w:lvl w:ilvl="0" w:tplc="0496430A">
      <w:start w:val="1"/>
      <w:numFmt w:val="decimal"/>
      <w:lvlText w:val="18.%1"/>
      <w:lvlJc w:val="left"/>
      <w:pPr>
        <w:tabs>
          <w:tab w:val="num" w:pos="1230"/>
        </w:tabs>
        <w:ind w:left="0" w:firstLine="510"/>
      </w:pPr>
      <w:rPr>
        <w:rFonts w:ascii="Arial" w:hAnsi="Arial"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41059F0"/>
    <w:multiLevelType w:val="multilevel"/>
    <w:tmpl w:val="2CCA8B80"/>
    <w:lvl w:ilvl="0">
      <w:start w:val="15"/>
      <w:numFmt w:val="decimal"/>
      <w:lvlText w:val="%1"/>
      <w:lvlJc w:val="left"/>
      <w:pPr>
        <w:tabs>
          <w:tab w:val="num" w:pos="360"/>
        </w:tabs>
        <w:ind w:left="0" w:firstLine="0"/>
      </w:pPr>
      <w:rPr>
        <w:rFonts w:hint="default"/>
      </w:rPr>
    </w:lvl>
    <w:lvl w:ilvl="1">
      <w:start w:val="6"/>
      <w:numFmt w:val="decimal"/>
      <w:lvlText w:val="%1.%2"/>
      <w:lvlJc w:val="left"/>
      <w:pPr>
        <w:tabs>
          <w:tab w:val="num" w:pos="714"/>
        </w:tabs>
        <w:ind w:left="0" w:firstLine="354"/>
      </w:pPr>
      <w:rPr>
        <w:rFonts w:hint="default"/>
        <w:b/>
        <w:i w:val="0"/>
        <w:sz w:val="20"/>
      </w:rPr>
    </w:lvl>
    <w:lvl w:ilvl="2">
      <w:start w:val="1"/>
      <w:numFmt w:val="decimal"/>
      <w:lvlText w:val="15.7.%3"/>
      <w:lvlJc w:val="left"/>
      <w:pPr>
        <w:tabs>
          <w:tab w:val="num" w:pos="1428"/>
        </w:tabs>
        <w:ind w:left="0" w:firstLine="708"/>
      </w:pPr>
      <w:rPr>
        <w:rFonts w:ascii="Arial" w:hAnsi="Arial" w:hint="default"/>
        <w:b/>
        <w:i w:val="0"/>
        <w:sz w:val="20"/>
      </w:rPr>
    </w:lvl>
    <w:lvl w:ilvl="3">
      <w:start w:val="1"/>
      <w:numFmt w:val="decimal"/>
      <w:lvlText w:val="%1.%2.%3.%4"/>
      <w:lvlJc w:val="left"/>
      <w:pPr>
        <w:tabs>
          <w:tab w:val="num" w:pos="178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9">
    <w:nsid w:val="742F72DA"/>
    <w:multiLevelType w:val="hybridMultilevel"/>
    <w:tmpl w:val="D2045964"/>
    <w:lvl w:ilvl="0" w:tplc="49B41544">
      <w:start w:val="3"/>
      <w:numFmt w:val="bullet"/>
      <w:lvlText w:val="-"/>
      <w:lvlJc w:val="left"/>
      <w:pPr>
        <w:tabs>
          <w:tab w:val="num" w:pos="1287"/>
        </w:tabs>
        <w:ind w:left="1287"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9A03C36"/>
    <w:multiLevelType w:val="hybridMultilevel"/>
    <w:tmpl w:val="5A40D902"/>
    <w:lvl w:ilvl="0" w:tplc="25941328">
      <w:start w:val="1"/>
      <w:numFmt w:val="bullet"/>
      <w:lvlText w:val="−"/>
      <w:lvlJc w:val="left"/>
      <w:pPr>
        <w:ind w:left="1287" w:hanging="360"/>
      </w:pPr>
      <w:rPr>
        <w:rFonts w:ascii="Times New Roman" w:hAnsi="Times New Roman" w:cs="Times New Roman" w:hint="default"/>
      </w:rPr>
    </w:lvl>
    <w:lvl w:ilvl="1" w:tplc="D06A084C">
      <w:start w:val="3"/>
      <w:numFmt w:val="bullet"/>
      <w:lvlText w:val="-"/>
      <w:lvlJc w:val="left"/>
      <w:pPr>
        <w:tabs>
          <w:tab w:val="num" w:pos="2007"/>
        </w:tabs>
        <w:ind w:left="2007" w:hanging="360"/>
      </w:pPr>
      <w:rPr>
        <w:rFonts w:ascii="Arial" w:hAnsi="Arial" w:hint="default"/>
        <w:b w:val="0"/>
        <w:i w:val="0"/>
        <w:sz w:val="20"/>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9CF4E89"/>
    <w:multiLevelType w:val="hybridMultilevel"/>
    <w:tmpl w:val="4B627ADA"/>
    <w:lvl w:ilvl="0" w:tplc="28F0F0D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2">
    <w:nsid w:val="79E2262D"/>
    <w:multiLevelType w:val="hybridMultilevel"/>
    <w:tmpl w:val="A3A45F04"/>
    <w:lvl w:ilvl="0" w:tplc="A8D436EC">
      <w:start w:val="1"/>
      <w:numFmt w:val="bullet"/>
      <w:lvlText w:val=""/>
      <w:lvlJc w:val="left"/>
      <w:pPr>
        <w:tabs>
          <w:tab w:val="num" w:pos="2851"/>
        </w:tabs>
        <w:ind w:left="2851"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03">
    <w:nsid w:val="7B703CA6"/>
    <w:multiLevelType w:val="multilevel"/>
    <w:tmpl w:val="5EA6602C"/>
    <w:lvl w:ilvl="0">
      <w:start w:val="15"/>
      <w:numFmt w:val="decimal"/>
      <w:lvlText w:val="%1"/>
      <w:lvlJc w:val="left"/>
      <w:pPr>
        <w:tabs>
          <w:tab w:val="num" w:pos="870"/>
        </w:tabs>
        <w:ind w:left="0" w:firstLine="510"/>
      </w:pPr>
      <w:rPr>
        <w:rFonts w:hint="default"/>
      </w:rPr>
    </w:lvl>
    <w:lvl w:ilvl="1">
      <w:start w:val="7"/>
      <w:numFmt w:val="decimal"/>
      <w:lvlRestart w:val="0"/>
      <w:lvlText w:val="19.%2"/>
      <w:lvlJc w:val="left"/>
      <w:pPr>
        <w:tabs>
          <w:tab w:val="num" w:pos="1230"/>
        </w:tabs>
        <w:ind w:left="0" w:firstLine="510"/>
      </w:pPr>
      <w:rPr>
        <w:rFonts w:ascii="Arial" w:hAnsi="Arial" w:hint="default"/>
        <w:b/>
        <w:i w:val="0"/>
        <w:sz w:val="20"/>
      </w:rPr>
    </w:lvl>
    <w:lvl w:ilvl="2">
      <w:start w:val="1"/>
      <w:numFmt w:val="decimal"/>
      <w:lvlRestart w:val="0"/>
      <w:lvlText w:val="19.7.%3"/>
      <w:lvlJc w:val="left"/>
      <w:pPr>
        <w:tabs>
          <w:tab w:val="num" w:pos="1230"/>
        </w:tabs>
        <w:ind w:left="0" w:firstLine="510"/>
      </w:pPr>
      <w:rPr>
        <w:rFonts w:ascii="Arial" w:hAnsi="Arial" w:hint="default"/>
        <w:b/>
        <w:i w:val="0"/>
      </w:rPr>
    </w:lvl>
    <w:lvl w:ilvl="3">
      <w:start w:val="1"/>
      <w:numFmt w:val="decimal"/>
      <w:lvlText w:val="%1.%2.%3.%4"/>
      <w:lvlJc w:val="left"/>
      <w:pPr>
        <w:tabs>
          <w:tab w:val="num" w:pos="1429"/>
        </w:tabs>
        <w:ind w:left="0" w:firstLine="709"/>
      </w:pPr>
      <w:rPr>
        <w:rFonts w:hint="default"/>
      </w:rPr>
    </w:lvl>
    <w:lvl w:ilvl="4">
      <w:start w:val="1"/>
      <w:numFmt w:val="decimal"/>
      <w:lvlText w:val="%1.%2.%3.%4.%5"/>
      <w:lvlJc w:val="left"/>
      <w:pPr>
        <w:tabs>
          <w:tab w:val="num" w:pos="2511"/>
        </w:tabs>
        <w:ind w:left="2511" w:hanging="109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4">
    <w:nsid w:val="7B860EDD"/>
    <w:multiLevelType w:val="hybridMultilevel"/>
    <w:tmpl w:val="DFCAF618"/>
    <w:lvl w:ilvl="0" w:tplc="25941328">
      <w:start w:val="1"/>
      <w:numFmt w:val="bullet"/>
      <w:lvlText w:val="−"/>
      <w:lvlJc w:val="left"/>
      <w:pPr>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05">
    <w:nsid w:val="7DBE2BC9"/>
    <w:multiLevelType w:val="hybridMultilevel"/>
    <w:tmpl w:val="FDA07648"/>
    <w:lvl w:ilvl="0" w:tplc="F250A966">
      <w:start w:val="2"/>
      <w:numFmt w:val="decimal"/>
      <w:lvlText w:val="9.%1"/>
      <w:lvlJc w:val="left"/>
      <w:pPr>
        <w:tabs>
          <w:tab w:val="num" w:pos="720"/>
        </w:tabs>
        <w:ind w:left="0" w:firstLine="360"/>
      </w:pPr>
      <w:rPr>
        <w:rFonts w:ascii="Arial" w:hAnsi="Arial" w:hint="default"/>
        <w:b/>
        <w:i w:val="0"/>
        <w:sz w:val="20"/>
      </w:rPr>
    </w:lvl>
    <w:lvl w:ilvl="1" w:tplc="25941328">
      <w:start w:val="1"/>
      <w:numFmt w:val="bullet"/>
      <w:lvlText w:val="−"/>
      <w:lvlJc w:val="left"/>
      <w:pPr>
        <w:tabs>
          <w:tab w:val="num" w:pos="1440"/>
        </w:tabs>
        <w:ind w:left="1440" w:hanging="360"/>
      </w:pPr>
      <w:rPr>
        <w:rFonts w:ascii="Times New Roman" w:hAnsi="Times New Roman" w:cs="Times New Roman"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F2D2E6F"/>
    <w:multiLevelType w:val="hybridMultilevel"/>
    <w:tmpl w:val="4F084B76"/>
    <w:lvl w:ilvl="0" w:tplc="F232326E">
      <w:start w:val="1"/>
      <w:numFmt w:val="decimal"/>
      <w:lvlText w:val="11.%1"/>
      <w:lvlJc w:val="left"/>
      <w:pPr>
        <w:tabs>
          <w:tab w:val="num" w:pos="1004"/>
        </w:tabs>
        <w:ind w:left="0" w:firstLine="284"/>
      </w:pPr>
      <w:rPr>
        <w:rFonts w:ascii="Arial" w:hAnsi="Arial"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1"/>
  </w:num>
  <w:num w:numId="2">
    <w:abstractNumId w:val="45"/>
  </w:num>
  <w:num w:numId="3">
    <w:abstractNumId w:val="34"/>
  </w:num>
  <w:num w:numId="4">
    <w:abstractNumId w:val="15"/>
  </w:num>
  <w:num w:numId="5">
    <w:abstractNumId w:val="95"/>
  </w:num>
  <w:num w:numId="6">
    <w:abstractNumId w:val="59"/>
  </w:num>
  <w:num w:numId="7">
    <w:abstractNumId w:val="63"/>
  </w:num>
  <w:num w:numId="8">
    <w:abstractNumId w:val="69"/>
  </w:num>
  <w:num w:numId="9">
    <w:abstractNumId w:val="38"/>
  </w:num>
  <w:num w:numId="10">
    <w:abstractNumId w:val="22"/>
  </w:num>
  <w:num w:numId="11">
    <w:abstractNumId w:val="74"/>
  </w:num>
  <w:num w:numId="12">
    <w:abstractNumId w:val="23"/>
  </w:num>
  <w:num w:numId="13">
    <w:abstractNumId w:val="39"/>
  </w:num>
  <w:num w:numId="14">
    <w:abstractNumId w:val="65"/>
  </w:num>
  <w:num w:numId="15">
    <w:abstractNumId w:val="54"/>
  </w:num>
  <w:num w:numId="16">
    <w:abstractNumId w:val="72"/>
  </w:num>
  <w:num w:numId="17">
    <w:abstractNumId w:val="68"/>
  </w:num>
  <w:num w:numId="18">
    <w:abstractNumId w:val="106"/>
  </w:num>
  <w:num w:numId="19">
    <w:abstractNumId w:val="25"/>
  </w:num>
  <w:num w:numId="20">
    <w:abstractNumId w:val="42"/>
  </w:num>
  <w:num w:numId="21">
    <w:abstractNumId w:val="90"/>
  </w:num>
  <w:num w:numId="22">
    <w:abstractNumId w:val="61"/>
  </w:num>
  <w:num w:numId="23">
    <w:abstractNumId w:val="35"/>
  </w:num>
  <w:num w:numId="24">
    <w:abstractNumId w:val="32"/>
  </w:num>
  <w:num w:numId="25">
    <w:abstractNumId w:val="93"/>
  </w:num>
  <w:num w:numId="26">
    <w:abstractNumId w:val="36"/>
  </w:num>
  <w:num w:numId="27">
    <w:abstractNumId w:val="62"/>
  </w:num>
  <w:num w:numId="28">
    <w:abstractNumId w:val="85"/>
  </w:num>
  <w:num w:numId="29">
    <w:abstractNumId w:val="43"/>
  </w:num>
  <w:num w:numId="30">
    <w:abstractNumId w:val="98"/>
  </w:num>
  <w:num w:numId="31">
    <w:abstractNumId w:val="44"/>
  </w:num>
  <w:num w:numId="32">
    <w:abstractNumId w:val="60"/>
  </w:num>
  <w:num w:numId="33">
    <w:abstractNumId w:val="97"/>
  </w:num>
  <w:num w:numId="34">
    <w:abstractNumId w:val="78"/>
  </w:num>
  <w:num w:numId="35">
    <w:abstractNumId w:val="83"/>
  </w:num>
  <w:num w:numId="36">
    <w:abstractNumId w:val="58"/>
    <w:lvlOverride w:ilvl="0">
      <w:lvl w:ilvl="0">
        <w:start w:val="19"/>
        <w:numFmt w:val="decimal"/>
        <w:lvlText w:val="%1"/>
        <w:lvlJc w:val="left"/>
        <w:pPr>
          <w:tabs>
            <w:tab w:val="num" w:pos="870"/>
          </w:tabs>
          <w:ind w:left="0" w:firstLine="510"/>
        </w:pPr>
        <w:rPr>
          <w:rFonts w:hint="default"/>
        </w:rPr>
      </w:lvl>
    </w:lvlOverride>
    <w:lvlOverride w:ilvl="1">
      <w:lvl w:ilvl="1">
        <w:start w:val="2"/>
        <w:numFmt w:val="decimal"/>
        <w:lvlRestart w:val="0"/>
        <w:lvlText w:val="%1.%2"/>
        <w:lvlJc w:val="left"/>
        <w:pPr>
          <w:tabs>
            <w:tab w:val="num" w:pos="870"/>
          </w:tabs>
          <w:ind w:left="0" w:firstLine="510"/>
        </w:pPr>
        <w:rPr>
          <w:rFonts w:ascii="Arial" w:hAnsi="Arial" w:hint="default"/>
          <w:b/>
          <w:i w:val="0"/>
          <w:sz w:val="20"/>
        </w:rPr>
      </w:lvl>
    </w:lvlOverride>
    <w:lvlOverride w:ilvl="2">
      <w:lvl w:ilvl="2">
        <w:start w:val="1"/>
        <w:numFmt w:val="decimal"/>
        <w:lvlText w:val="19.2.%3"/>
        <w:lvlJc w:val="left"/>
        <w:pPr>
          <w:tabs>
            <w:tab w:val="num" w:pos="720"/>
          </w:tabs>
          <w:ind w:left="0" w:firstLine="0"/>
        </w:pPr>
        <w:rPr>
          <w:rFonts w:ascii="Arial" w:hAnsi="Arial" w:hint="default"/>
          <w:b/>
          <w:i w:val="0"/>
        </w:rPr>
      </w:lvl>
    </w:lvlOverride>
    <w:lvlOverride w:ilvl="3">
      <w:lvl w:ilvl="3">
        <w:start w:val="1"/>
        <w:numFmt w:val="decimal"/>
        <w:lvlText w:val="%1.%2.%3.%4"/>
        <w:lvlJc w:val="left"/>
        <w:pPr>
          <w:tabs>
            <w:tab w:val="num" w:pos="1429"/>
          </w:tabs>
          <w:ind w:left="0" w:firstLine="709"/>
        </w:pPr>
        <w:rPr>
          <w:rFonts w:hint="default"/>
        </w:rPr>
      </w:lvl>
    </w:lvlOverride>
    <w:lvlOverride w:ilvl="4">
      <w:lvl w:ilvl="4">
        <w:start w:val="1"/>
        <w:numFmt w:val="decimal"/>
        <w:lvlText w:val="%1.%2.%3.%4.%5"/>
        <w:lvlJc w:val="left"/>
        <w:pPr>
          <w:tabs>
            <w:tab w:val="num" w:pos="2511"/>
          </w:tabs>
          <w:ind w:left="2511" w:hanging="1095"/>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564"/>
          </w:tabs>
          <w:ind w:left="3564" w:hanging="144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37">
    <w:abstractNumId w:val="16"/>
  </w:num>
  <w:num w:numId="38">
    <w:abstractNumId w:val="80"/>
  </w:num>
  <w:num w:numId="39">
    <w:abstractNumId w:val="28"/>
  </w:num>
  <w:num w:numId="40">
    <w:abstractNumId w:val="64"/>
  </w:num>
  <w:num w:numId="41">
    <w:abstractNumId w:val="17"/>
  </w:num>
  <w:num w:numId="42">
    <w:abstractNumId w:val="103"/>
  </w:num>
  <w:num w:numId="43">
    <w:abstractNumId w:val="19"/>
  </w:num>
  <w:num w:numId="44">
    <w:abstractNumId w:val="41"/>
  </w:num>
  <w:num w:numId="45">
    <w:abstractNumId w:val="33"/>
  </w:num>
  <w:num w:numId="46">
    <w:abstractNumId w:val="51"/>
  </w:num>
  <w:num w:numId="47">
    <w:abstractNumId w:val="46"/>
  </w:num>
  <w:num w:numId="48">
    <w:abstractNumId w:val="99"/>
  </w:num>
  <w:num w:numId="49">
    <w:abstractNumId w:val="94"/>
  </w:num>
  <w:num w:numId="50">
    <w:abstractNumId w:val="96"/>
  </w:num>
  <w:num w:numId="51">
    <w:abstractNumId w:val="30"/>
  </w:num>
  <w:num w:numId="52">
    <w:abstractNumId w:val="21"/>
  </w:num>
  <w:num w:numId="53">
    <w:abstractNumId w:val="56"/>
  </w:num>
  <w:num w:numId="54">
    <w:abstractNumId w:val="87"/>
  </w:num>
  <w:num w:numId="55">
    <w:abstractNumId w:val="52"/>
  </w:num>
  <w:num w:numId="56">
    <w:abstractNumId w:val="47"/>
  </w:num>
  <w:num w:numId="57">
    <w:abstractNumId w:val="89"/>
  </w:num>
  <w:num w:numId="58">
    <w:abstractNumId w:val="14"/>
  </w:num>
  <w:num w:numId="59">
    <w:abstractNumId w:val="67"/>
  </w:num>
  <w:num w:numId="60">
    <w:abstractNumId w:val="102"/>
  </w:num>
  <w:num w:numId="61">
    <w:abstractNumId w:val="57"/>
  </w:num>
  <w:num w:numId="62">
    <w:abstractNumId w:val="77"/>
  </w:num>
  <w:num w:numId="63">
    <w:abstractNumId w:val="73"/>
  </w:num>
  <w:num w:numId="64">
    <w:abstractNumId w:val="49"/>
  </w:num>
  <w:num w:numId="65">
    <w:abstractNumId w:val="10"/>
  </w:num>
  <w:num w:numId="66">
    <w:abstractNumId w:val="37"/>
  </w:num>
  <w:num w:numId="67">
    <w:abstractNumId w:val="55"/>
  </w:num>
  <w:num w:numId="68">
    <w:abstractNumId w:val="81"/>
  </w:num>
  <w:num w:numId="69">
    <w:abstractNumId w:val="26"/>
  </w:num>
  <w:num w:numId="70">
    <w:abstractNumId w:val="82"/>
  </w:num>
  <w:num w:numId="71">
    <w:abstractNumId w:val="31"/>
  </w:num>
  <w:num w:numId="72">
    <w:abstractNumId w:val="100"/>
  </w:num>
  <w:num w:numId="73">
    <w:abstractNumId w:val="20"/>
  </w:num>
  <w:num w:numId="74">
    <w:abstractNumId w:val="104"/>
  </w:num>
  <w:num w:numId="75">
    <w:abstractNumId w:val="66"/>
  </w:num>
  <w:num w:numId="76">
    <w:abstractNumId w:val="71"/>
  </w:num>
  <w:num w:numId="77">
    <w:abstractNumId w:val="50"/>
  </w:num>
  <w:num w:numId="78">
    <w:abstractNumId w:val="40"/>
  </w:num>
  <w:num w:numId="79">
    <w:abstractNumId w:val="75"/>
  </w:num>
  <w:num w:numId="80">
    <w:abstractNumId w:val="79"/>
  </w:num>
  <w:num w:numId="81">
    <w:abstractNumId w:val="53"/>
  </w:num>
  <w:num w:numId="82">
    <w:abstractNumId w:val="48"/>
  </w:num>
  <w:num w:numId="83">
    <w:abstractNumId w:val="18"/>
  </w:num>
  <w:num w:numId="84">
    <w:abstractNumId w:val="58"/>
    <w:lvlOverride w:ilvl="0">
      <w:lvl w:ilvl="0">
        <w:start w:val="19"/>
        <w:numFmt w:val="decimal"/>
        <w:lvlText w:val="%1"/>
        <w:lvlJc w:val="left"/>
        <w:pPr>
          <w:tabs>
            <w:tab w:val="num" w:pos="870"/>
          </w:tabs>
          <w:ind w:left="0" w:firstLine="510"/>
        </w:pPr>
        <w:rPr>
          <w:rFonts w:hint="default"/>
        </w:rPr>
      </w:lvl>
    </w:lvlOverride>
    <w:lvlOverride w:ilvl="1">
      <w:lvl w:ilvl="1">
        <w:start w:val="2"/>
        <w:numFmt w:val="decimal"/>
        <w:lvlRestart w:val="0"/>
        <w:lvlText w:val="%1.%2"/>
        <w:lvlJc w:val="left"/>
        <w:pPr>
          <w:tabs>
            <w:tab w:val="num" w:pos="870"/>
          </w:tabs>
          <w:ind w:left="0" w:firstLine="510"/>
        </w:pPr>
        <w:rPr>
          <w:rFonts w:ascii="Arial" w:hAnsi="Arial" w:hint="default"/>
          <w:b/>
          <w:i w:val="0"/>
          <w:sz w:val="20"/>
        </w:rPr>
      </w:lvl>
    </w:lvlOverride>
    <w:lvlOverride w:ilvl="2">
      <w:lvl w:ilvl="2">
        <w:start w:val="1"/>
        <w:numFmt w:val="decimal"/>
        <w:lvlText w:val="19.2.%3"/>
        <w:lvlJc w:val="left"/>
        <w:pPr>
          <w:tabs>
            <w:tab w:val="num" w:pos="720"/>
          </w:tabs>
          <w:ind w:left="0" w:firstLine="0"/>
        </w:pPr>
        <w:rPr>
          <w:rFonts w:ascii="Arial" w:hAnsi="Arial" w:hint="default"/>
          <w:b/>
          <w:i w:val="0"/>
        </w:rPr>
      </w:lvl>
    </w:lvlOverride>
    <w:lvlOverride w:ilvl="3">
      <w:lvl w:ilvl="3">
        <w:start w:val="1"/>
        <w:numFmt w:val="decimal"/>
        <w:lvlText w:val="%1.%2.%3.%4"/>
        <w:lvlJc w:val="left"/>
        <w:pPr>
          <w:tabs>
            <w:tab w:val="num" w:pos="1429"/>
          </w:tabs>
          <w:ind w:left="0" w:firstLine="709"/>
        </w:pPr>
        <w:rPr>
          <w:rFonts w:hint="default"/>
        </w:rPr>
      </w:lvl>
    </w:lvlOverride>
    <w:lvlOverride w:ilvl="4">
      <w:lvl w:ilvl="4">
        <w:start w:val="1"/>
        <w:numFmt w:val="decimal"/>
        <w:lvlText w:val="%1.%2.%3.%4.%5"/>
        <w:lvlJc w:val="left"/>
        <w:pPr>
          <w:tabs>
            <w:tab w:val="num" w:pos="2511"/>
          </w:tabs>
          <w:ind w:left="2511" w:hanging="1095"/>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564"/>
          </w:tabs>
          <w:ind w:left="3564" w:hanging="144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85">
    <w:abstractNumId w:val="86"/>
  </w:num>
  <w:num w:numId="86">
    <w:abstractNumId w:val="92"/>
  </w:num>
  <w:num w:numId="87">
    <w:abstractNumId w:val="24"/>
  </w:num>
  <w:num w:numId="88">
    <w:abstractNumId w:val="27"/>
  </w:num>
  <w:num w:numId="89">
    <w:abstractNumId w:val="88"/>
  </w:num>
  <w:num w:numId="90">
    <w:abstractNumId w:val="12"/>
  </w:num>
  <w:num w:numId="91">
    <w:abstractNumId w:val="76"/>
  </w:num>
  <w:num w:numId="92">
    <w:abstractNumId w:val="70"/>
  </w:num>
  <w:num w:numId="93">
    <w:abstractNumId w:val="105"/>
  </w:num>
  <w:num w:numId="94">
    <w:abstractNumId w:val="11"/>
  </w:num>
  <w:num w:numId="95">
    <w:abstractNumId w:val="9"/>
  </w:num>
  <w:num w:numId="96">
    <w:abstractNumId w:val="7"/>
  </w:num>
  <w:num w:numId="97">
    <w:abstractNumId w:val="6"/>
  </w:num>
  <w:num w:numId="98">
    <w:abstractNumId w:val="5"/>
  </w:num>
  <w:num w:numId="99">
    <w:abstractNumId w:val="4"/>
  </w:num>
  <w:num w:numId="100">
    <w:abstractNumId w:val="8"/>
  </w:num>
  <w:num w:numId="101">
    <w:abstractNumId w:val="3"/>
  </w:num>
  <w:num w:numId="102">
    <w:abstractNumId w:val="2"/>
  </w:num>
  <w:num w:numId="103">
    <w:abstractNumId w:val="1"/>
  </w:num>
  <w:num w:numId="104">
    <w:abstractNumId w:val="0"/>
  </w:num>
  <w:num w:numId="105">
    <w:abstractNumId w:val="84"/>
  </w:num>
  <w:num w:numId="106">
    <w:abstractNumId w:val="13"/>
  </w:num>
  <w:num w:numId="107">
    <w:abstractNumId w:val="101"/>
  </w:num>
  <w:num w:numId="108">
    <w:abstractNumId w:val="58"/>
    <w:lvlOverride w:ilvl="0">
      <w:lvl w:ilvl="0">
        <w:start w:val="19"/>
        <w:numFmt w:val="decimal"/>
        <w:lvlText w:val="%1"/>
        <w:lvlJc w:val="left"/>
        <w:pPr>
          <w:tabs>
            <w:tab w:val="num" w:pos="870"/>
          </w:tabs>
          <w:ind w:left="0" w:firstLine="510"/>
        </w:pPr>
      </w:lvl>
    </w:lvlOverride>
    <w:lvlOverride w:ilvl="1">
      <w:lvl w:ilvl="1">
        <w:start w:val="2"/>
        <w:numFmt w:val="decimal"/>
        <w:lvlRestart w:val="0"/>
        <w:lvlText w:val="%1.%2"/>
        <w:lvlJc w:val="left"/>
        <w:pPr>
          <w:tabs>
            <w:tab w:val="num" w:pos="870"/>
          </w:tabs>
          <w:ind w:left="0" w:firstLine="510"/>
        </w:pPr>
        <w:rPr>
          <w:rFonts w:ascii="Arial" w:hAnsi="Arial" w:cs="Times New Roman" w:hint="default"/>
          <w:b/>
          <w:i w:val="0"/>
          <w:sz w:val="20"/>
        </w:rPr>
      </w:lvl>
    </w:lvlOverride>
    <w:lvlOverride w:ilvl="2">
      <w:lvl w:ilvl="2">
        <w:start w:val="1"/>
        <w:numFmt w:val="decimal"/>
        <w:lvlText w:val="19.3.%3"/>
        <w:lvlJc w:val="left"/>
        <w:pPr>
          <w:tabs>
            <w:tab w:val="num" w:pos="720"/>
          </w:tabs>
          <w:ind w:left="0" w:firstLine="0"/>
        </w:pPr>
        <w:rPr>
          <w:rFonts w:ascii="Arial" w:hAnsi="Arial" w:cs="Times New Roman" w:hint="default"/>
          <w:b/>
          <w:i w:val="0"/>
        </w:rPr>
      </w:lvl>
    </w:lvlOverride>
    <w:lvlOverride w:ilvl="3">
      <w:lvl w:ilvl="3">
        <w:start w:val="1"/>
        <w:numFmt w:val="decimal"/>
        <w:lvlText w:val="%1.%2.%3.%4"/>
        <w:lvlJc w:val="left"/>
        <w:pPr>
          <w:tabs>
            <w:tab w:val="num" w:pos="1429"/>
          </w:tabs>
          <w:ind w:left="0" w:firstLine="709"/>
        </w:pPr>
      </w:lvl>
    </w:lvlOverride>
    <w:lvlOverride w:ilvl="4">
      <w:lvl w:ilvl="4">
        <w:start w:val="1"/>
        <w:numFmt w:val="decimal"/>
        <w:lvlText w:val="%1.%2.%3.%4.%5"/>
        <w:lvlJc w:val="left"/>
        <w:pPr>
          <w:tabs>
            <w:tab w:val="num" w:pos="2511"/>
          </w:tabs>
          <w:ind w:left="2511" w:hanging="1095"/>
        </w:pPr>
      </w:lvl>
    </w:lvlOverride>
    <w:lvlOverride w:ilvl="5">
      <w:lvl w:ilvl="5">
        <w:start w:val="1"/>
        <w:numFmt w:val="decimal"/>
        <w:lvlText w:val="%1.%2.%3.%4.%5.%6"/>
        <w:lvlJc w:val="left"/>
        <w:pPr>
          <w:tabs>
            <w:tab w:val="num" w:pos="3210"/>
          </w:tabs>
          <w:ind w:left="3210" w:hanging="1440"/>
        </w:pPr>
      </w:lvl>
    </w:lvlOverride>
    <w:lvlOverride w:ilvl="6">
      <w:lvl w:ilvl="6">
        <w:start w:val="1"/>
        <w:numFmt w:val="decimal"/>
        <w:lvlText w:val="%1.%2.%3.%4.%5.%6.%7"/>
        <w:lvlJc w:val="left"/>
        <w:pPr>
          <w:tabs>
            <w:tab w:val="num" w:pos="3564"/>
          </w:tabs>
          <w:ind w:left="3564" w:hanging="1440"/>
        </w:pPr>
      </w:lvl>
    </w:lvlOverride>
    <w:lvlOverride w:ilvl="7">
      <w:lvl w:ilvl="7">
        <w:start w:val="1"/>
        <w:numFmt w:val="decimal"/>
        <w:lvlText w:val="%1.%2.%3.%4.%5.%6.%7.%8"/>
        <w:lvlJc w:val="left"/>
        <w:pPr>
          <w:tabs>
            <w:tab w:val="num" w:pos="4278"/>
          </w:tabs>
          <w:ind w:left="4278" w:hanging="1800"/>
        </w:pPr>
      </w:lvl>
    </w:lvlOverride>
    <w:lvlOverride w:ilvl="8">
      <w:lvl w:ilvl="8">
        <w:start w:val="1"/>
        <w:numFmt w:val="decimal"/>
        <w:lvlText w:val="%1.%2.%3.%4.%5.%6.%7.%8.%9"/>
        <w:lvlJc w:val="left"/>
        <w:pPr>
          <w:tabs>
            <w:tab w:val="num" w:pos="4992"/>
          </w:tabs>
          <w:ind w:left="4992" w:hanging="2160"/>
        </w:pPr>
      </w:lvl>
    </w:lvlOverride>
  </w:num>
  <w:num w:numId="109">
    <w:abstractNumId w:val="29"/>
  </w:num>
  <w:num w:numId="1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1"/>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6"/>
  <w:drawingGridVerticalSpacing w:val="6"/>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C0"/>
    <w:rsid w:val="00000188"/>
    <w:rsid w:val="000004A8"/>
    <w:rsid w:val="00001878"/>
    <w:rsid w:val="000031A8"/>
    <w:rsid w:val="000037D5"/>
    <w:rsid w:val="0000426F"/>
    <w:rsid w:val="00004584"/>
    <w:rsid w:val="00004C0B"/>
    <w:rsid w:val="000062D2"/>
    <w:rsid w:val="00006852"/>
    <w:rsid w:val="00006ADF"/>
    <w:rsid w:val="00007286"/>
    <w:rsid w:val="00007480"/>
    <w:rsid w:val="00010840"/>
    <w:rsid w:val="0001092C"/>
    <w:rsid w:val="00011EFE"/>
    <w:rsid w:val="00012182"/>
    <w:rsid w:val="00012C70"/>
    <w:rsid w:val="00013247"/>
    <w:rsid w:val="000137C1"/>
    <w:rsid w:val="00014C1D"/>
    <w:rsid w:val="00015742"/>
    <w:rsid w:val="00016CB3"/>
    <w:rsid w:val="00016E65"/>
    <w:rsid w:val="00020FDE"/>
    <w:rsid w:val="00022147"/>
    <w:rsid w:val="00023810"/>
    <w:rsid w:val="00023AF9"/>
    <w:rsid w:val="0002428D"/>
    <w:rsid w:val="00027ADB"/>
    <w:rsid w:val="00027E63"/>
    <w:rsid w:val="00027F4B"/>
    <w:rsid w:val="00027FB6"/>
    <w:rsid w:val="000309DC"/>
    <w:rsid w:val="00031F40"/>
    <w:rsid w:val="00032898"/>
    <w:rsid w:val="00033467"/>
    <w:rsid w:val="00034995"/>
    <w:rsid w:val="00034DE9"/>
    <w:rsid w:val="00035B4B"/>
    <w:rsid w:val="0003649D"/>
    <w:rsid w:val="0003729B"/>
    <w:rsid w:val="0004014A"/>
    <w:rsid w:val="0004039E"/>
    <w:rsid w:val="00042D50"/>
    <w:rsid w:val="00044623"/>
    <w:rsid w:val="0004548D"/>
    <w:rsid w:val="000476BA"/>
    <w:rsid w:val="00047E51"/>
    <w:rsid w:val="000519B9"/>
    <w:rsid w:val="00053533"/>
    <w:rsid w:val="00053FA8"/>
    <w:rsid w:val="00056A14"/>
    <w:rsid w:val="0005734B"/>
    <w:rsid w:val="00060A80"/>
    <w:rsid w:val="00061C8C"/>
    <w:rsid w:val="000652C2"/>
    <w:rsid w:val="000654B1"/>
    <w:rsid w:val="00066CF6"/>
    <w:rsid w:val="00067754"/>
    <w:rsid w:val="00071E78"/>
    <w:rsid w:val="0007244E"/>
    <w:rsid w:val="00072631"/>
    <w:rsid w:val="00072730"/>
    <w:rsid w:val="00073DD8"/>
    <w:rsid w:val="00074265"/>
    <w:rsid w:val="000743D0"/>
    <w:rsid w:val="00076E11"/>
    <w:rsid w:val="00077708"/>
    <w:rsid w:val="000777DA"/>
    <w:rsid w:val="00084787"/>
    <w:rsid w:val="0008503A"/>
    <w:rsid w:val="00085C31"/>
    <w:rsid w:val="00086361"/>
    <w:rsid w:val="000867BA"/>
    <w:rsid w:val="000869D4"/>
    <w:rsid w:val="00087726"/>
    <w:rsid w:val="00090AEA"/>
    <w:rsid w:val="00090B8E"/>
    <w:rsid w:val="00090F94"/>
    <w:rsid w:val="0009341A"/>
    <w:rsid w:val="00093ABA"/>
    <w:rsid w:val="000A02F6"/>
    <w:rsid w:val="000A02F8"/>
    <w:rsid w:val="000A17B6"/>
    <w:rsid w:val="000A28FA"/>
    <w:rsid w:val="000A346D"/>
    <w:rsid w:val="000A3C2F"/>
    <w:rsid w:val="000A44D5"/>
    <w:rsid w:val="000A48E4"/>
    <w:rsid w:val="000A520D"/>
    <w:rsid w:val="000A5FCD"/>
    <w:rsid w:val="000A631F"/>
    <w:rsid w:val="000A693D"/>
    <w:rsid w:val="000B04BE"/>
    <w:rsid w:val="000B0622"/>
    <w:rsid w:val="000B0AD3"/>
    <w:rsid w:val="000B1668"/>
    <w:rsid w:val="000B3693"/>
    <w:rsid w:val="000B3773"/>
    <w:rsid w:val="000B51AF"/>
    <w:rsid w:val="000B60E8"/>
    <w:rsid w:val="000B6EBD"/>
    <w:rsid w:val="000B7CE7"/>
    <w:rsid w:val="000C0F3F"/>
    <w:rsid w:val="000C1427"/>
    <w:rsid w:val="000C3A7C"/>
    <w:rsid w:val="000C57B9"/>
    <w:rsid w:val="000D164A"/>
    <w:rsid w:val="000D1AB0"/>
    <w:rsid w:val="000D3B94"/>
    <w:rsid w:val="000D3D65"/>
    <w:rsid w:val="000D448A"/>
    <w:rsid w:val="000D46D8"/>
    <w:rsid w:val="000D510E"/>
    <w:rsid w:val="000D70DF"/>
    <w:rsid w:val="000D7289"/>
    <w:rsid w:val="000D741C"/>
    <w:rsid w:val="000E1DB4"/>
    <w:rsid w:val="000E22A2"/>
    <w:rsid w:val="000E318B"/>
    <w:rsid w:val="000E35E5"/>
    <w:rsid w:val="000E3630"/>
    <w:rsid w:val="000E390F"/>
    <w:rsid w:val="000E3DB1"/>
    <w:rsid w:val="000E3EF6"/>
    <w:rsid w:val="000E4066"/>
    <w:rsid w:val="000E428F"/>
    <w:rsid w:val="000E5F52"/>
    <w:rsid w:val="000E78DA"/>
    <w:rsid w:val="000E7F77"/>
    <w:rsid w:val="000F0C02"/>
    <w:rsid w:val="000F3A93"/>
    <w:rsid w:val="000F47F1"/>
    <w:rsid w:val="000F5CAA"/>
    <w:rsid w:val="000F6666"/>
    <w:rsid w:val="000F7E8D"/>
    <w:rsid w:val="00100207"/>
    <w:rsid w:val="00100924"/>
    <w:rsid w:val="001017CF"/>
    <w:rsid w:val="00103E7E"/>
    <w:rsid w:val="00104516"/>
    <w:rsid w:val="001073BD"/>
    <w:rsid w:val="0010746D"/>
    <w:rsid w:val="00110AEF"/>
    <w:rsid w:val="0011255E"/>
    <w:rsid w:val="001125C4"/>
    <w:rsid w:val="00113834"/>
    <w:rsid w:val="00114775"/>
    <w:rsid w:val="001149F0"/>
    <w:rsid w:val="00114EF5"/>
    <w:rsid w:val="001154E8"/>
    <w:rsid w:val="00117755"/>
    <w:rsid w:val="00117E2B"/>
    <w:rsid w:val="001208C1"/>
    <w:rsid w:val="001219FA"/>
    <w:rsid w:val="0012349C"/>
    <w:rsid w:val="00123D85"/>
    <w:rsid w:val="00125708"/>
    <w:rsid w:val="001267C5"/>
    <w:rsid w:val="00127BAC"/>
    <w:rsid w:val="00131A03"/>
    <w:rsid w:val="001333B8"/>
    <w:rsid w:val="00134EB4"/>
    <w:rsid w:val="00136D7F"/>
    <w:rsid w:val="00137B48"/>
    <w:rsid w:val="00140C27"/>
    <w:rsid w:val="00140C46"/>
    <w:rsid w:val="001413AF"/>
    <w:rsid w:val="00141E60"/>
    <w:rsid w:val="001425F0"/>
    <w:rsid w:val="00142CC5"/>
    <w:rsid w:val="0014379B"/>
    <w:rsid w:val="0014432F"/>
    <w:rsid w:val="0014491D"/>
    <w:rsid w:val="00144D7C"/>
    <w:rsid w:val="001452ED"/>
    <w:rsid w:val="001453BC"/>
    <w:rsid w:val="00145B62"/>
    <w:rsid w:val="00145C1C"/>
    <w:rsid w:val="001460C6"/>
    <w:rsid w:val="00146D65"/>
    <w:rsid w:val="0015027A"/>
    <w:rsid w:val="001515D5"/>
    <w:rsid w:val="00152660"/>
    <w:rsid w:val="00152F95"/>
    <w:rsid w:val="00153422"/>
    <w:rsid w:val="0015534A"/>
    <w:rsid w:val="001562FE"/>
    <w:rsid w:val="0015685C"/>
    <w:rsid w:val="00156FF7"/>
    <w:rsid w:val="00157C78"/>
    <w:rsid w:val="00160C5A"/>
    <w:rsid w:val="001645FF"/>
    <w:rsid w:val="001648A9"/>
    <w:rsid w:val="00164E29"/>
    <w:rsid w:val="00165781"/>
    <w:rsid w:val="001658EE"/>
    <w:rsid w:val="0016700A"/>
    <w:rsid w:val="00170309"/>
    <w:rsid w:val="00171FCB"/>
    <w:rsid w:val="0017257C"/>
    <w:rsid w:val="001733E4"/>
    <w:rsid w:val="001776FA"/>
    <w:rsid w:val="00177AFB"/>
    <w:rsid w:val="00180008"/>
    <w:rsid w:val="00182743"/>
    <w:rsid w:val="001835F5"/>
    <w:rsid w:val="001848E7"/>
    <w:rsid w:val="00185CCF"/>
    <w:rsid w:val="00185DAE"/>
    <w:rsid w:val="00187870"/>
    <w:rsid w:val="00187FB1"/>
    <w:rsid w:val="001929DC"/>
    <w:rsid w:val="00192ED8"/>
    <w:rsid w:val="00193DBE"/>
    <w:rsid w:val="00194F37"/>
    <w:rsid w:val="00195F76"/>
    <w:rsid w:val="001974ED"/>
    <w:rsid w:val="001A0526"/>
    <w:rsid w:val="001A1BCB"/>
    <w:rsid w:val="001A1F83"/>
    <w:rsid w:val="001A3645"/>
    <w:rsid w:val="001A4305"/>
    <w:rsid w:val="001A5E55"/>
    <w:rsid w:val="001A6B56"/>
    <w:rsid w:val="001B0661"/>
    <w:rsid w:val="001B1615"/>
    <w:rsid w:val="001B1B3E"/>
    <w:rsid w:val="001B2154"/>
    <w:rsid w:val="001B2310"/>
    <w:rsid w:val="001B2F7B"/>
    <w:rsid w:val="001B40AA"/>
    <w:rsid w:val="001B4235"/>
    <w:rsid w:val="001B67A1"/>
    <w:rsid w:val="001B73F3"/>
    <w:rsid w:val="001C2A6F"/>
    <w:rsid w:val="001C2FF6"/>
    <w:rsid w:val="001C43EE"/>
    <w:rsid w:val="001C52E3"/>
    <w:rsid w:val="001C59C8"/>
    <w:rsid w:val="001C5D6E"/>
    <w:rsid w:val="001D06FD"/>
    <w:rsid w:val="001D0D21"/>
    <w:rsid w:val="001D0FC3"/>
    <w:rsid w:val="001D1125"/>
    <w:rsid w:val="001D12A5"/>
    <w:rsid w:val="001D1A41"/>
    <w:rsid w:val="001D1CAC"/>
    <w:rsid w:val="001D2101"/>
    <w:rsid w:val="001D2A8D"/>
    <w:rsid w:val="001D2C56"/>
    <w:rsid w:val="001D3B03"/>
    <w:rsid w:val="001D5247"/>
    <w:rsid w:val="001E067D"/>
    <w:rsid w:val="001E14B3"/>
    <w:rsid w:val="001E1641"/>
    <w:rsid w:val="001E5A02"/>
    <w:rsid w:val="001E6285"/>
    <w:rsid w:val="001F0887"/>
    <w:rsid w:val="001F115A"/>
    <w:rsid w:val="001F162E"/>
    <w:rsid w:val="001F271F"/>
    <w:rsid w:val="001F37E4"/>
    <w:rsid w:val="001F4627"/>
    <w:rsid w:val="001F47B1"/>
    <w:rsid w:val="001F6AD1"/>
    <w:rsid w:val="001F6EB0"/>
    <w:rsid w:val="001F722F"/>
    <w:rsid w:val="00200E2B"/>
    <w:rsid w:val="002070A2"/>
    <w:rsid w:val="00207BDE"/>
    <w:rsid w:val="00211101"/>
    <w:rsid w:val="002124BA"/>
    <w:rsid w:val="00212671"/>
    <w:rsid w:val="002130DF"/>
    <w:rsid w:val="00213EC7"/>
    <w:rsid w:val="002148C7"/>
    <w:rsid w:val="002154F7"/>
    <w:rsid w:val="002163F0"/>
    <w:rsid w:val="00216ECA"/>
    <w:rsid w:val="002211FE"/>
    <w:rsid w:val="00224439"/>
    <w:rsid w:val="00225EB5"/>
    <w:rsid w:val="002264FB"/>
    <w:rsid w:val="00230125"/>
    <w:rsid w:val="0023012D"/>
    <w:rsid w:val="00231108"/>
    <w:rsid w:val="0023375C"/>
    <w:rsid w:val="00235B30"/>
    <w:rsid w:val="00235BDA"/>
    <w:rsid w:val="0024065B"/>
    <w:rsid w:val="00241147"/>
    <w:rsid w:val="00242094"/>
    <w:rsid w:val="00242496"/>
    <w:rsid w:val="00243763"/>
    <w:rsid w:val="00244B75"/>
    <w:rsid w:val="00244F53"/>
    <w:rsid w:val="0024524F"/>
    <w:rsid w:val="00246065"/>
    <w:rsid w:val="0024610D"/>
    <w:rsid w:val="00246477"/>
    <w:rsid w:val="0024664D"/>
    <w:rsid w:val="00246CE2"/>
    <w:rsid w:val="00247975"/>
    <w:rsid w:val="002520C1"/>
    <w:rsid w:val="00252BF8"/>
    <w:rsid w:val="00252C6B"/>
    <w:rsid w:val="00253346"/>
    <w:rsid w:val="0025337C"/>
    <w:rsid w:val="00254BAF"/>
    <w:rsid w:val="0025679E"/>
    <w:rsid w:val="0025720E"/>
    <w:rsid w:val="0025783A"/>
    <w:rsid w:val="00260F83"/>
    <w:rsid w:val="002625CF"/>
    <w:rsid w:val="002625E3"/>
    <w:rsid w:val="0026418F"/>
    <w:rsid w:val="002643DC"/>
    <w:rsid w:val="002644C8"/>
    <w:rsid w:val="00265340"/>
    <w:rsid w:val="00274249"/>
    <w:rsid w:val="00276C4F"/>
    <w:rsid w:val="00277D8B"/>
    <w:rsid w:val="0028038C"/>
    <w:rsid w:val="00283A91"/>
    <w:rsid w:val="00284D94"/>
    <w:rsid w:val="00287195"/>
    <w:rsid w:val="0028736D"/>
    <w:rsid w:val="00287D80"/>
    <w:rsid w:val="00292805"/>
    <w:rsid w:val="00293790"/>
    <w:rsid w:val="0029393D"/>
    <w:rsid w:val="00293E66"/>
    <w:rsid w:val="00294B62"/>
    <w:rsid w:val="00294B66"/>
    <w:rsid w:val="00295AF0"/>
    <w:rsid w:val="002973FF"/>
    <w:rsid w:val="002A3110"/>
    <w:rsid w:val="002A4853"/>
    <w:rsid w:val="002A5A12"/>
    <w:rsid w:val="002A6693"/>
    <w:rsid w:val="002A6B6F"/>
    <w:rsid w:val="002A7D5F"/>
    <w:rsid w:val="002B1BC1"/>
    <w:rsid w:val="002B2255"/>
    <w:rsid w:val="002B37F6"/>
    <w:rsid w:val="002B527F"/>
    <w:rsid w:val="002B5B8F"/>
    <w:rsid w:val="002B5D8D"/>
    <w:rsid w:val="002B6D68"/>
    <w:rsid w:val="002B72AA"/>
    <w:rsid w:val="002B7682"/>
    <w:rsid w:val="002B7EFD"/>
    <w:rsid w:val="002C14A0"/>
    <w:rsid w:val="002C18D1"/>
    <w:rsid w:val="002C1BD1"/>
    <w:rsid w:val="002C5188"/>
    <w:rsid w:val="002C6DA7"/>
    <w:rsid w:val="002C75D0"/>
    <w:rsid w:val="002C775A"/>
    <w:rsid w:val="002C7FEB"/>
    <w:rsid w:val="002D03F2"/>
    <w:rsid w:val="002D0EA7"/>
    <w:rsid w:val="002D16A1"/>
    <w:rsid w:val="002D216F"/>
    <w:rsid w:val="002D2ED8"/>
    <w:rsid w:val="002D4474"/>
    <w:rsid w:val="002D536F"/>
    <w:rsid w:val="002D5914"/>
    <w:rsid w:val="002D6A6D"/>
    <w:rsid w:val="002E019B"/>
    <w:rsid w:val="002E083D"/>
    <w:rsid w:val="002E1197"/>
    <w:rsid w:val="002E1D43"/>
    <w:rsid w:val="002E22B2"/>
    <w:rsid w:val="002E237E"/>
    <w:rsid w:val="002E4EBA"/>
    <w:rsid w:val="002E564F"/>
    <w:rsid w:val="002E6352"/>
    <w:rsid w:val="002E7234"/>
    <w:rsid w:val="002E7CEA"/>
    <w:rsid w:val="002F099D"/>
    <w:rsid w:val="002F1042"/>
    <w:rsid w:val="002F1277"/>
    <w:rsid w:val="002F3A91"/>
    <w:rsid w:val="002F4A23"/>
    <w:rsid w:val="002F4A2F"/>
    <w:rsid w:val="002F5615"/>
    <w:rsid w:val="002F5F11"/>
    <w:rsid w:val="00300323"/>
    <w:rsid w:val="00302678"/>
    <w:rsid w:val="003033B9"/>
    <w:rsid w:val="0030376B"/>
    <w:rsid w:val="0030397F"/>
    <w:rsid w:val="0030477B"/>
    <w:rsid w:val="00304D24"/>
    <w:rsid w:val="003058D5"/>
    <w:rsid w:val="00305DA6"/>
    <w:rsid w:val="00307201"/>
    <w:rsid w:val="00307DD7"/>
    <w:rsid w:val="00310B40"/>
    <w:rsid w:val="003116EB"/>
    <w:rsid w:val="00311B3E"/>
    <w:rsid w:val="00312723"/>
    <w:rsid w:val="00314A6B"/>
    <w:rsid w:val="00314EB3"/>
    <w:rsid w:val="003155F9"/>
    <w:rsid w:val="00315D72"/>
    <w:rsid w:val="003165A4"/>
    <w:rsid w:val="00320CCA"/>
    <w:rsid w:val="00321DF6"/>
    <w:rsid w:val="003222BE"/>
    <w:rsid w:val="00323E46"/>
    <w:rsid w:val="003243F1"/>
    <w:rsid w:val="00324FAB"/>
    <w:rsid w:val="00327A2A"/>
    <w:rsid w:val="00327AF6"/>
    <w:rsid w:val="003336A5"/>
    <w:rsid w:val="00333B32"/>
    <w:rsid w:val="003353BC"/>
    <w:rsid w:val="003374B2"/>
    <w:rsid w:val="00340602"/>
    <w:rsid w:val="00341991"/>
    <w:rsid w:val="00341DC4"/>
    <w:rsid w:val="00342E5D"/>
    <w:rsid w:val="003457F4"/>
    <w:rsid w:val="00346E25"/>
    <w:rsid w:val="00347135"/>
    <w:rsid w:val="00350AE5"/>
    <w:rsid w:val="00352E2F"/>
    <w:rsid w:val="0035348B"/>
    <w:rsid w:val="00354949"/>
    <w:rsid w:val="00361AF8"/>
    <w:rsid w:val="00362E4A"/>
    <w:rsid w:val="00367D2E"/>
    <w:rsid w:val="00370B39"/>
    <w:rsid w:val="003712A7"/>
    <w:rsid w:val="00375102"/>
    <w:rsid w:val="003755AF"/>
    <w:rsid w:val="00377D08"/>
    <w:rsid w:val="003818C2"/>
    <w:rsid w:val="00383640"/>
    <w:rsid w:val="00384254"/>
    <w:rsid w:val="003847AE"/>
    <w:rsid w:val="00384D20"/>
    <w:rsid w:val="00384D62"/>
    <w:rsid w:val="0038567B"/>
    <w:rsid w:val="003859A3"/>
    <w:rsid w:val="003909CA"/>
    <w:rsid w:val="00392236"/>
    <w:rsid w:val="00393DFB"/>
    <w:rsid w:val="003940B2"/>
    <w:rsid w:val="00394B55"/>
    <w:rsid w:val="00395066"/>
    <w:rsid w:val="003952BB"/>
    <w:rsid w:val="00395451"/>
    <w:rsid w:val="00395C14"/>
    <w:rsid w:val="003969B2"/>
    <w:rsid w:val="003A1A15"/>
    <w:rsid w:val="003A225B"/>
    <w:rsid w:val="003A2287"/>
    <w:rsid w:val="003A2BE4"/>
    <w:rsid w:val="003A4A37"/>
    <w:rsid w:val="003A501C"/>
    <w:rsid w:val="003A5C25"/>
    <w:rsid w:val="003A69E1"/>
    <w:rsid w:val="003A7408"/>
    <w:rsid w:val="003B0B5B"/>
    <w:rsid w:val="003B0B87"/>
    <w:rsid w:val="003B2DD9"/>
    <w:rsid w:val="003B6A15"/>
    <w:rsid w:val="003B729B"/>
    <w:rsid w:val="003B7478"/>
    <w:rsid w:val="003C2270"/>
    <w:rsid w:val="003C3414"/>
    <w:rsid w:val="003C3998"/>
    <w:rsid w:val="003C3E4F"/>
    <w:rsid w:val="003C4509"/>
    <w:rsid w:val="003C49A4"/>
    <w:rsid w:val="003C510E"/>
    <w:rsid w:val="003C52EA"/>
    <w:rsid w:val="003C6808"/>
    <w:rsid w:val="003D15F4"/>
    <w:rsid w:val="003D2F28"/>
    <w:rsid w:val="003D68A3"/>
    <w:rsid w:val="003D770E"/>
    <w:rsid w:val="003D7FD8"/>
    <w:rsid w:val="003E0207"/>
    <w:rsid w:val="003E0D5E"/>
    <w:rsid w:val="003E16D4"/>
    <w:rsid w:val="003E1FF3"/>
    <w:rsid w:val="003E3051"/>
    <w:rsid w:val="003E411C"/>
    <w:rsid w:val="003E5305"/>
    <w:rsid w:val="003E5382"/>
    <w:rsid w:val="003E5AA7"/>
    <w:rsid w:val="003E5E3B"/>
    <w:rsid w:val="003E6320"/>
    <w:rsid w:val="003E7359"/>
    <w:rsid w:val="003F022D"/>
    <w:rsid w:val="003F16E4"/>
    <w:rsid w:val="003F1B75"/>
    <w:rsid w:val="003F2370"/>
    <w:rsid w:val="003F2653"/>
    <w:rsid w:val="003F294C"/>
    <w:rsid w:val="003F36BD"/>
    <w:rsid w:val="003F3D84"/>
    <w:rsid w:val="003F7CD8"/>
    <w:rsid w:val="00400A02"/>
    <w:rsid w:val="00400E62"/>
    <w:rsid w:val="004010BC"/>
    <w:rsid w:val="00402056"/>
    <w:rsid w:val="0040376B"/>
    <w:rsid w:val="00404B8C"/>
    <w:rsid w:val="0041030E"/>
    <w:rsid w:val="00410D77"/>
    <w:rsid w:val="00412241"/>
    <w:rsid w:val="00413025"/>
    <w:rsid w:val="0041318E"/>
    <w:rsid w:val="004136BF"/>
    <w:rsid w:val="004154C7"/>
    <w:rsid w:val="0042071D"/>
    <w:rsid w:val="00420A46"/>
    <w:rsid w:val="004224B4"/>
    <w:rsid w:val="00423B74"/>
    <w:rsid w:val="0042488D"/>
    <w:rsid w:val="00424E44"/>
    <w:rsid w:val="00425F00"/>
    <w:rsid w:val="004267C1"/>
    <w:rsid w:val="0042745C"/>
    <w:rsid w:val="00431DDE"/>
    <w:rsid w:val="0043289E"/>
    <w:rsid w:val="004345DA"/>
    <w:rsid w:val="00434E8E"/>
    <w:rsid w:val="00435253"/>
    <w:rsid w:val="00436C5D"/>
    <w:rsid w:val="004371CC"/>
    <w:rsid w:val="00437BE6"/>
    <w:rsid w:val="00440649"/>
    <w:rsid w:val="00440C00"/>
    <w:rsid w:val="0044213D"/>
    <w:rsid w:val="004423E1"/>
    <w:rsid w:val="0044282B"/>
    <w:rsid w:val="00442A32"/>
    <w:rsid w:val="00443493"/>
    <w:rsid w:val="00443CB0"/>
    <w:rsid w:val="00444D6D"/>
    <w:rsid w:val="00444FD9"/>
    <w:rsid w:val="00445D44"/>
    <w:rsid w:val="00447677"/>
    <w:rsid w:val="00447C0B"/>
    <w:rsid w:val="0045192F"/>
    <w:rsid w:val="0045280B"/>
    <w:rsid w:val="00453397"/>
    <w:rsid w:val="0045420B"/>
    <w:rsid w:val="00454236"/>
    <w:rsid w:val="004550CB"/>
    <w:rsid w:val="004558E2"/>
    <w:rsid w:val="00456A53"/>
    <w:rsid w:val="004571B3"/>
    <w:rsid w:val="004575E7"/>
    <w:rsid w:val="00457814"/>
    <w:rsid w:val="00460D7B"/>
    <w:rsid w:val="004611D0"/>
    <w:rsid w:val="00461A89"/>
    <w:rsid w:val="00462ABC"/>
    <w:rsid w:val="00463338"/>
    <w:rsid w:val="00464668"/>
    <w:rsid w:val="004646D0"/>
    <w:rsid w:val="00464E2B"/>
    <w:rsid w:val="004652AD"/>
    <w:rsid w:val="00465935"/>
    <w:rsid w:val="004662CD"/>
    <w:rsid w:val="004663E4"/>
    <w:rsid w:val="00467983"/>
    <w:rsid w:val="00467EB7"/>
    <w:rsid w:val="0047011E"/>
    <w:rsid w:val="00470C1B"/>
    <w:rsid w:val="00471251"/>
    <w:rsid w:val="004714C8"/>
    <w:rsid w:val="004739B0"/>
    <w:rsid w:val="00473A89"/>
    <w:rsid w:val="0047428E"/>
    <w:rsid w:val="00475A16"/>
    <w:rsid w:val="00475BE9"/>
    <w:rsid w:val="00475F8B"/>
    <w:rsid w:val="004776B1"/>
    <w:rsid w:val="004776C8"/>
    <w:rsid w:val="00477BF6"/>
    <w:rsid w:val="0048062F"/>
    <w:rsid w:val="00480650"/>
    <w:rsid w:val="00481092"/>
    <w:rsid w:val="004814CE"/>
    <w:rsid w:val="0048183C"/>
    <w:rsid w:val="004822AA"/>
    <w:rsid w:val="00482A72"/>
    <w:rsid w:val="004838BB"/>
    <w:rsid w:val="00484A0D"/>
    <w:rsid w:val="004862E0"/>
    <w:rsid w:val="00486C6C"/>
    <w:rsid w:val="00486DF5"/>
    <w:rsid w:val="004876BA"/>
    <w:rsid w:val="004878EA"/>
    <w:rsid w:val="00490341"/>
    <w:rsid w:val="00492FF4"/>
    <w:rsid w:val="00493687"/>
    <w:rsid w:val="00493F94"/>
    <w:rsid w:val="00497BAD"/>
    <w:rsid w:val="004A01CF"/>
    <w:rsid w:val="004A02CF"/>
    <w:rsid w:val="004A13CC"/>
    <w:rsid w:val="004A16D5"/>
    <w:rsid w:val="004A1A39"/>
    <w:rsid w:val="004A2007"/>
    <w:rsid w:val="004A4D5B"/>
    <w:rsid w:val="004B0F66"/>
    <w:rsid w:val="004B20F8"/>
    <w:rsid w:val="004B2449"/>
    <w:rsid w:val="004B26E9"/>
    <w:rsid w:val="004B391C"/>
    <w:rsid w:val="004B4055"/>
    <w:rsid w:val="004B43E4"/>
    <w:rsid w:val="004B4BAC"/>
    <w:rsid w:val="004B6F6F"/>
    <w:rsid w:val="004C1FD4"/>
    <w:rsid w:val="004C39D6"/>
    <w:rsid w:val="004C4838"/>
    <w:rsid w:val="004C56BD"/>
    <w:rsid w:val="004C5C56"/>
    <w:rsid w:val="004C6A37"/>
    <w:rsid w:val="004C6AFB"/>
    <w:rsid w:val="004C77A7"/>
    <w:rsid w:val="004D039D"/>
    <w:rsid w:val="004D041B"/>
    <w:rsid w:val="004D04F3"/>
    <w:rsid w:val="004D0592"/>
    <w:rsid w:val="004D2120"/>
    <w:rsid w:val="004D2D5B"/>
    <w:rsid w:val="004D36D6"/>
    <w:rsid w:val="004D3751"/>
    <w:rsid w:val="004D3DB0"/>
    <w:rsid w:val="004D4A94"/>
    <w:rsid w:val="004D60D3"/>
    <w:rsid w:val="004D654F"/>
    <w:rsid w:val="004D7E53"/>
    <w:rsid w:val="004E20DE"/>
    <w:rsid w:val="004E38FE"/>
    <w:rsid w:val="004E5618"/>
    <w:rsid w:val="004E5BCF"/>
    <w:rsid w:val="004E68C2"/>
    <w:rsid w:val="004E78C6"/>
    <w:rsid w:val="004E78CC"/>
    <w:rsid w:val="004F2598"/>
    <w:rsid w:val="004F2F0F"/>
    <w:rsid w:val="004F4B08"/>
    <w:rsid w:val="004F56B1"/>
    <w:rsid w:val="004F6726"/>
    <w:rsid w:val="00500CC5"/>
    <w:rsid w:val="005016E0"/>
    <w:rsid w:val="00501C8E"/>
    <w:rsid w:val="00501CFC"/>
    <w:rsid w:val="005026DE"/>
    <w:rsid w:val="0050279C"/>
    <w:rsid w:val="005029C3"/>
    <w:rsid w:val="0050668D"/>
    <w:rsid w:val="00510748"/>
    <w:rsid w:val="00511A71"/>
    <w:rsid w:val="00512617"/>
    <w:rsid w:val="0051360B"/>
    <w:rsid w:val="005142B2"/>
    <w:rsid w:val="00514B37"/>
    <w:rsid w:val="00514E7E"/>
    <w:rsid w:val="00522E47"/>
    <w:rsid w:val="005232B6"/>
    <w:rsid w:val="00523C73"/>
    <w:rsid w:val="0052478D"/>
    <w:rsid w:val="00524C49"/>
    <w:rsid w:val="005251FB"/>
    <w:rsid w:val="00525DC6"/>
    <w:rsid w:val="00526B5B"/>
    <w:rsid w:val="0052743E"/>
    <w:rsid w:val="0053060B"/>
    <w:rsid w:val="0053069B"/>
    <w:rsid w:val="00530F10"/>
    <w:rsid w:val="00530FEB"/>
    <w:rsid w:val="005311A3"/>
    <w:rsid w:val="00531DE0"/>
    <w:rsid w:val="0053598D"/>
    <w:rsid w:val="005365FA"/>
    <w:rsid w:val="00536C4E"/>
    <w:rsid w:val="0054075D"/>
    <w:rsid w:val="00540CDF"/>
    <w:rsid w:val="005444B7"/>
    <w:rsid w:val="00550098"/>
    <w:rsid w:val="005506DE"/>
    <w:rsid w:val="005512F3"/>
    <w:rsid w:val="00551803"/>
    <w:rsid w:val="00551F8F"/>
    <w:rsid w:val="00552E46"/>
    <w:rsid w:val="00555593"/>
    <w:rsid w:val="005557D0"/>
    <w:rsid w:val="00555FAE"/>
    <w:rsid w:val="005578D0"/>
    <w:rsid w:val="005579B9"/>
    <w:rsid w:val="00561850"/>
    <w:rsid w:val="00561BC8"/>
    <w:rsid w:val="00561E21"/>
    <w:rsid w:val="0056260A"/>
    <w:rsid w:val="005629EB"/>
    <w:rsid w:val="005634D2"/>
    <w:rsid w:val="0056438D"/>
    <w:rsid w:val="00564EDF"/>
    <w:rsid w:val="0056504F"/>
    <w:rsid w:val="00565B67"/>
    <w:rsid w:val="00565CD6"/>
    <w:rsid w:val="00566B90"/>
    <w:rsid w:val="00567061"/>
    <w:rsid w:val="00567580"/>
    <w:rsid w:val="00567A34"/>
    <w:rsid w:val="005705A0"/>
    <w:rsid w:val="00570BFD"/>
    <w:rsid w:val="0057312D"/>
    <w:rsid w:val="005740F4"/>
    <w:rsid w:val="0057426B"/>
    <w:rsid w:val="00574BCD"/>
    <w:rsid w:val="00574CCD"/>
    <w:rsid w:val="00574F88"/>
    <w:rsid w:val="0057670B"/>
    <w:rsid w:val="005772C1"/>
    <w:rsid w:val="00580766"/>
    <w:rsid w:val="00581115"/>
    <w:rsid w:val="00581866"/>
    <w:rsid w:val="00582480"/>
    <w:rsid w:val="00583609"/>
    <w:rsid w:val="0058380B"/>
    <w:rsid w:val="005840C3"/>
    <w:rsid w:val="00586AA6"/>
    <w:rsid w:val="00590235"/>
    <w:rsid w:val="00591BB5"/>
    <w:rsid w:val="00593F4F"/>
    <w:rsid w:val="00594A4B"/>
    <w:rsid w:val="0059608B"/>
    <w:rsid w:val="00596C79"/>
    <w:rsid w:val="00596F05"/>
    <w:rsid w:val="0059786A"/>
    <w:rsid w:val="005A1C52"/>
    <w:rsid w:val="005A1EF0"/>
    <w:rsid w:val="005A28E1"/>
    <w:rsid w:val="005A3072"/>
    <w:rsid w:val="005A4090"/>
    <w:rsid w:val="005A4986"/>
    <w:rsid w:val="005A78E6"/>
    <w:rsid w:val="005B0D6C"/>
    <w:rsid w:val="005B1630"/>
    <w:rsid w:val="005B21EC"/>
    <w:rsid w:val="005B3E06"/>
    <w:rsid w:val="005B402B"/>
    <w:rsid w:val="005C19AB"/>
    <w:rsid w:val="005C1B9D"/>
    <w:rsid w:val="005C1C39"/>
    <w:rsid w:val="005C1C4C"/>
    <w:rsid w:val="005C1D96"/>
    <w:rsid w:val="005C30D9"/>
    <w:rsid w:val="005C37B0"/>
    <w:rsid w:val="005C4B91"/>
    <w:rsid w:val="005C6479"/>
    <w:rsid w:val="005C7182"/>
    <w:rsid w:val="005C7405"/>
    <w:rsid w:val="005D0A68"/>
    <w:rsid w:val="005D1680"/>
    <w:rsid w:val="005D23AD"/>
    <w:rsid w:val="005D27C8"/>
    <w:rsid w:val="005D4838"/>
    <w:rsid w:val="005D654D"/>
    <w:rsid w:val="005D6A76"/>
    <w:rsid w:val="005E0CC0"/>
    <w:rsid w:val="005E2121"/>
    <w:rsid w:val="005E2350"/>
    <w:rsid w:val="005E36D6"/>
    <w:rsid w:val="005E446B"/>
    <w:rsid w:val="005E46D9"/>
    <w:rsid w:val="005E48D1"/>
    <w:rsid w:val="005E6272"/>
    <w:rsid w:val="005E68FC"/>
    <w:rsid w:val="005E6E84"/>
    <w:rsid w:val="005F0175"/>
    <w:rsid w:val="005F0864"/>
    <w:rsid w:val="005F0DE7"/>
    <w:rsid w:val="005F0EAA"/>
    <w:rsid w:val="005F16DD"/>
    <w:rsid w:val="005F2BDC"/>
    <w:rsid w:val="005F646F"/>
    <w:rsid w:val="005F6D7C"/>
    <w:rsid w:val="005F7AC3"/>
    <w:rsid w:val="00600906"/>
    <w:rsid w:val="00600D9E"/>
    <w:rsid w:val="00605D06"/>
    <w:rsid w:val="00606222"/>
    <w:rsid w:val="00606CE7"/>
    <w:rsid w:val="006078E4"/>
    <w:rsid w:val="00607DB6"/>
    <w:rsid w:val="006104F0"/>
    <w:rsid w:val="00611240"/>
    <w:rsid w:val="006117F4"/>
    <w:rsid w:val="00613A3F"/>
    <w:rsid w:val="00614C29"/>
    <w:rsid w:val="00614E2C"/>
    <w:rsid w:val="00616018"/>
    <w:rsid w:val="006177D5"/>
    <w:rsid w:val="00620AC2"/>
    <w:rsid w:val="00620BF0"/>
    <w:rsid w:val="00622BC7"/>
    <w:rsid w:val="00623041"/>
    <w:rsid w:val="0062348A"/>
    <w:rsid w:val="00623E17"/>
    <w:rsid w:val="006303CF"/>
    <w:rsid w:val="006306F0"/>
    <w:rsid w:val="00631B85"/>
    <w:rsid w:val="00632062"/>
    <w:rsid w:val="006332DE"/>
    <w:rsid w:val="00635E2E"/>
    <w:rsid w:val="00637013"/>
    <w:rsid w:val="00637AD8"/>
    <w:rsid w:val="00637DA6"/>
    <w:rsid w:val="00641FB6"/>
    <w:rsid w:val="006435C6"/>
    <w:rsid w:val="006438AA"/>
    <w:rsid w:val="00646185"/>
    <w:rsid w:val="0064687A"/>
    <w:rsid w:val="00646E6F"/>
    <w:rsid w:val="0065091A"/>
    <w:rsid w:val="006513E7"/>
    <w:rsid w:val="006522AE"/>
    <w:rsid w:val="00652314"/>
    <w:rsid w:val="00653402"/>
    <w:rsid w:val="00654147"/>
    <w:rsid w:val="00654362"/>
    <w:rsid w:val="006546D0"/>
    <w:rsid w:val="00655368"/>
    <w:rsid w:val="00655699"/>
    <w:rsid w:val="00655733"/>
    <w:rsid w:val="00657608"/>
    <w:rsid w:val="00657C56"/>
    <w:rsid w:val="00661081"/>
    <w:rsid w:val="00663447"/>
    <w:rsid w:val="00664145"/>
    <w:rsid w:val="00664413"/>
    <w:rsid w:val="006645FA"/>
    <w:rsid w:val="00664F46"/>
    <w:rsid w:val="0066668C"/>
    <w:rsid w:val="00666B8C"/>
    <w:rsid w:val="00670A1A"/>
    <w:rsid w:val="00670B34"/>
    <w:rsid w:val="00670C75"/>
    <w:rsid w:val="006715CE"/>
    <w:rsid w:val="0067168F"/>
    <w:rsid w:val="00671707"/>
    <w:rsid w:val="0067262A"/>
    <w:rsid w:val="00673249"/>
    <w:rsid w:val="00673AEA"/>
    <w:rsid w:val="00673AEE"/>
    <w:rsid w:val="006749D7"/>
    <w:rsid w:val="00676E7D"/>
    <w:rsid w:val="00677CA3"/>
    <w:rsid w:val="00680153"/>
    <w:rsid w:val="00680A28"/>
    <w:rsid w:val="00680EED"/>
    <w:rsid w:val="006824C5"/>
    <w:rsid w:val="00683DC1"/>
    <w:rsid w:val="006844DA"/>
    <w:rsid w:val="00684BBD"/>
    <w:rsid w:val="00685B28"/>
    <w:rsid w:val="006860A2"/>
    <w:rsid w:val="00687795"/>
    <w:rsid w:val="00687C5D"/>
    <w:rsid w:val="006903C8"/>
    <w:rsid w:val="006927C2"/>
    <w:rsid w:val="00693B78"/>
    <w:rsid w:val="006976E3"/>
    <w:rsid w:val="00697E8E"/>
    <w:rsid w:val="006A03F2"/>
    <w:rsid w:val="006A0B8E"/>
    <w:rsid w:val="006A165C"/>
    <w:rsid w:val="006A1C36"/>
    <w:rsid w:val="006A2F93"/>
    <w:rsid w:val="006A4555"/>
    <w:rsid w:val="006A589F"/>
    <w:rsid w:val="006A5D05"/>
    <w:rsid w:val="006A604E"/>
    <w:rsid w:val="006A678A"/>
    <w:rsid w:val="006A6ABC"/>
    <w:rsid w:val="006A7200"/>
    <w:rsid w:val="006B2CEF"/>
    <w:rsid w:val="006B37DF"/>
    <w:rsid w:val="006B4EF7"/>
    <w:rsid w:val="006B57D1"/>
    <w:rsid w:val="006B69F7"/>
    <w:rsid w:val="006B6B3F"/>
    <w:rsid w:val="006B6CE9"/>
    <w:rsid w:val="006B7381"/>
    <w:rsid w:val="006C1D4C"/>
    <w:rsid w:val="006C22B2"/>
    <w:rsid w:val="006C342F"/>
    <w:rsid w:val="006C36ED"/>
    <w:rsid w:val="006C4577"/>
    <w:rsid w:val="006C489A"/>
    <w:rsid w:val="006C552E"/>
    <w:rsid w:val="006C5756"/>
    <w:rsid w:val="006C6C03"/>
    <w:rsid w:val="006C79CA"/>
    <w:rsid w:val="006D00A9"/>
    <w:rsid w:val="006D3411"/>
    <w:rsid w:val="006D3E2C"/>
    <w:rsid w:val="006D408F"/>
    <w:rsid w:val="006D526F"/>
    <w:rsid w:val="006D5659"/>
    <w:rsid w:val="006D5D78"/>
    <w:rsid w:val="006D5F80"/>
    <w:rsid w:val="006D65DA"/>
    <w:rsid w:val="006D713B"/>
    <w:rsid w:val="006D71A4"/>
    <w:rsid w:val="006D7676"/>
    <w:rsid w:val="006E10A6"/>
    <w:rsid w:val="006E11AC"/>
    <w:rsid w:val="006E2688"/>
    <w:rsid w:val="006E31A2"/>
    <w:rsid w:val="006E3C2E"/>
    <w:rsid w:val="006E4B3A"/>
    <w:rsid w:val="006E56EA"/>
    <w:rsid w:val="006E5BFB"/>
    <w:rsid w:val="006E6882"/>
    <w:rsid w:val="006E7BE1"/>
    <w:rsid w:val="006E7F19"/>
    <w:rsid w:val="006F1F2B"/>
    <w:rsid w:val="006F31A3"/>
    <w:rsid w:val="006F390F"/>
    <w:rsid w:val="006F4A9C"/>
    <w:rsid w:val="006F4FB5"/>
    <w:rsid w:val="006F5636"/>
    <w:rsid w:val="006F7700"/>
    <w:rsid w:val="00700732"/>
    <w:rsid w:val="0070150C"/>
    <w:rsid w:val="007016A8"/>
    <w:rsid w:val="00701E7A"/>
    <w:rsid w:val="00704407"/>
    <w:rsid w:val="0070569A"/>
    <w:rsid w:val="00710114"/>
    <w:rsid w:val="007102D9"/>
    <w:rsid w:val="00710823"/>
    <w:rsid w:val="00711909"/>
    <w:rsid w:val="007120A9"/>
    <w:rsid w:val="00713BF1"/>
    <w:rsid w:val="00714384"/>
    <w:rsid w:val="00715CB6"/>
    <w:rsid w:val="007207F1"/>
    <w:rsid w:val="00721485"/>
    <w:rsid w:val="00722D94"/>
    <w:rsid w:val="00723A05"/>
    <w:rsid w:val="00724A89"/>
    <w:rsid w:val="0072736C"/>
    <w:rsid w:val="0072780E"/>
    <w:rsid w:val="00727CA1"/>
    <w:rsid w:val="0073115B"/>
    <w:rsid w:val="0073267C"/>
    <w:rsid w:val="00732ACD"/>
    <w:rsid w:val="00732F18"/>
    <w:rsid w:val="007331C2"/>
    <w:rsid w:val="007341D1"/>
    <w:rsid w:val="0073724D"/>
    <w:rsid w:val="00737609"/>
    <w:rsid w:val="007417E8"/>
    <w:rsid w:val="00741AE4"/>
    <w:rsid w:val="00741B31"/>
    <w:rsid w:val="0074255A"/>
    <w:rsid w:val="0074339A"/>
    <w:rsid w:val="00743810"/>
    <w:rsid w:val="00743DE3"/>
    <w:rsid w:val="007447BA"/>
    <w:rsid w:val="007513C8"/>
    <w:rsid w:val="007517DC"/>
    <w:rsid w:val="0075265C"/>
    <w:rsid w:val="00752CCB"/>
    <w:rsid w:val="007530EC"/>
    <w:rsid w:val="00754CB1"/>
    <w:rsid w:val="00755AB2"/>
    <w:rsid w:val="0075612E"/>
    <w:rsid w:val="007563E8"/>
    <w:rsid w:val="0076092A"/>
    <w:rsid w:val="0076134E"/>
    <w:rsid w:val="00761AE4"/>
    <w:rsid w:val="007626F6"/>
    <w:rsid w:val="00763ECD"/>
    <w:rsid w:val="007644DF"/>
    <w:rsid w:val="007646B1"/>
    <w:rsid w:val="00765088"/>
    <w:rsid w:val="007671F7"/>
    <w:rsid w:val="007675D2"/>
    <w:rsid w:val="00767BDE"/>
    <w:rsid w:val="00770687"/>
    <w:rsid w:val="00770E4C"/>
    <w:rsid w:val="00771681"/>
    <w:rsid w:val="007721F2"/>
    <w:rsid w:val="00773599"/>
    <w:rsid w:val="00775DB3"/>
    <w:rsid w:val="00776011"/>
    <w:rsid w:val="007769C6"/>
    <w:rsid w:val="007770E5"/>
    <w:rsid w:val="00777E97"/>
    <w:rsid w:val="0078314E"/>
    <w:rsid w:val="00784B23"/>
    <w:rsid w:val="007858EC"/>
    <w:rsid w:val="007860FC"/>
    <w:rsid w:val="00786673"/>
    <w:rsid w:val="0078747C"/>
    <w:rsid w:val="00790908"/>
    <w:rsid w:val="007911A6"/>
    <w:rsid w:val="00792599"/>
    <w:rsid w:val="00792D98"/>
    <w:rsid w:val="007931F0"/>
    <w:rsid w:val="00793B65"/>
    <w:rsid w:val="00794C7E"/>
    <w:rsid w:val="00795094"/>
    <w:rsid w:val="00795B24"/>
    <w:rsid w:val="00795E7F"/>
    <w:rsid w:val="00796074"/>
    <w:rsid w:val="007A0200"/>
    <w:rsid w:val="007A147D"/>
    <w:rsid w:val="007A1EA4"/>
    <w:rsid w:val="007A2EA9"/>
    <w:rsid w:val="007A48BE"/>
    <w:rsid w:val="007A4A41"/>
    <w:rsid w:val="007A51C3"/>
    <w:rsid w:val="007A5CE6"/>
    <w:rsid w:val="007B104D"/>
    <w:rsid w:val="007B34B7"/>
    <w:rsid w:val="007B3D6D"/>
    <w:rsid w:val="007B48E5"/>
    <w:rsid w:val="007B5878"/>
    <w:rsid w:val="007B7136"/>
    <w:rsid w:val="007B72C1"/>
    <w:rsid w:val="007B7A70"/>
    <w:rsid w:val="007B7F09"/>
    <w:rsid w:val="007B7F5B"/>
    <w:rsid w:val="007C3764"/>
    <w:rsid w:val="007C3A7D"/>
    <w:rsid w:val="007C49E7"/>
    <w:rsid w:val="007C4B36"/>
    <w:rsid w:val="007C5990"/>
    <w:rsid w:val="007C5E8D"/>
    <w:rsid w:val="007C694B"/>
    <w:rsid w:val="007C70AE"/>
    <w:rsid w:val="007D000D"/>
    <w:rsid w:val="007D2226"/>
    <w:rsid w:val="007D51E1"/>
    <w:rsid w:val="007D5EC2"/>
    <w:rsid w:val="007D6637"/>
    <w:rsid w:val="007D6BCD"/>
    <w:rsid w:val="007D7175"/>
    <w:rsid w:val="007D7863"/>
    <w:rsid w:val="007E0236"/>
    <w:rsid w:val="007E129B"/>
    <w:rsid w:val="007E2152"/>
    <w:rsid w:val="007E2579"/>
    <w:rsid w:val="007E262A"/>
    <w:rsid w:val="007E2A87"/>
    <w:rsid w:val="007E33D9"/>
    <w:rsid w:val="007E40D5"/>
    <w:rsid w:val="007E7758"/>
    <w:rsid w:val="007F0CD4"/>
    <w:rsid w:val="007F19C3"/>
    <w:rsid w:val="007F2052"/>
    <w:rsid w:val="007F28AE"/>
    <w:rsid w:val="007F3640"/>
    <w:rsid w:val="007F473C"/>
    <w:rsid w:val="007F4B80"/>
    <w:rsid w:val="007F5607"/>
    <w:rsid w:val="007F62CC"/>
    <w:rsid w:val="007F71C5"/>
    <w:rsid w:val="007F7FC6"/>
    <w:rsid w:val="008012C4"/>
    <w:rsid w:val="00802A9F"/>
    <w:rsid w:val="008040FB"/>
    <w:rsid w:val="00805D7B"/>
    <w:rsid w:val="00806147"/>
    <w:rsid w:val="00807867"/>
    <w:rsid w:val="00807D17"/>
    <w:rsid w:val="00807E09"/>
    <w:rsid w:val="00810E5D"/>
    <w:rsid w:val="008121D2"/>
    <w:rsid w:val="008124FD"/>
    <w:rsid w:val="0081343A"/>
    <w:rsid w:val="00815537"/>
    <w:rsid w:val="008156C1"/>
    <w:rsid w:val="00815B13"/>
    <w:rsid w:val="00816DC0"/>
    <w:rsid w:val="00820EDB"/>
    <w:rsid w:val="00820F22"/>
    <w:rsid w:val="008215A0"/>
    <w:rsid w:val="00821970"/>
    <w:rsid w:val="00822738"/>
    <w:rsid w:val="00823BA5"/>
    <w:rsid w:val="00823D57"/>
    <w:rsid w:val="00825692"/>
    <w:rsid w:val="00825997"/>
    <w:rsid w:val="00826ABD"/>
    <w:rsid w:val="008272D3"/>
    <w:rsid w:val="00827969"/>
    <w:rsid w:val="008279C7"/>
    <w:rsid w:val="00827FA4"/>
    <w:rsid w:val="008300F5"/>
    <w:rsid w:val="0083300D"/>
    <w:rsid w:val="00835412"/>
    <w:rsid w:val="008358D3"/>
    <w:rsid w:val="00836CC4"/>
    <w:rsid w:val="00836D62"/>
    <w:rsid w:val="008377CB"/>
    <w:rsid w:val="008409F6"/>
    <w:rsid w:val="00840B34"/>
    <w:rsid w:val="00840B55"/>
    <w:rsid w:val="00841479"/>
    <w:rsid w:val="00841A59"/>
    <w:rsid w:val="00845516"/>
    <w:rsid w:val="00846721"/>
    <w:rsid w:val="00846936"/>
    <w:rsid w:val="00846BB7"/>
    <w:rsid w:val="00846BC9"/>
    <w:rsid w:val="00846F80"/>
    <w:rsid w:val="00847597"/>
    <w:rsid w:val="00850085"/>
    <w:rsid w:val="0085109D"/>
    <w:rsid w:val="00853594"/>
    <w:rsid w:val="00853C0C"/>
    <w:rsid w:val="00855461"/>
    <w:rsid w:val="00856BDE"/>
    <w:rsid w:val="0085764C"/>
    <w:rsid w:val="00860953"/>
    <w:rsid w:val="0086383C"/>
    <w:rsid w:val="00867169"/>
    <w:rsid w:val="00870BBA"/>
    <w:rsid w:val="00871615"/>
    <w:rsid w:val="00871B6F"/>
    <w:rsid w:val="008729CC"/>
    <w:rsid w:val="00872FC4"/>
    <w:rsid w:val="00873402"/>
    <w:rsid w:val="008736A6"/>
    <w:rsid w:val="0087473A"/>
    <w:rsid w:val="00874FB4"/>
    <w:rsid w:val="0087631E"/>
    <w:rsid w:val="00880F44"/>
    <w:rsid w:val="00884985"/>
    <w:rsid w:val="00884E82"/>
    <w:rsid w:val="00885220"/>
    <w:rsid w:val="00885710"/>
    <w:rsid w:val="008859A3"/>
    <w:rsid w:val="00887F3F"/>
    <w:rsid w:val="00891813"/>
    <w:rsid w:val="008932E6"/>
    <w:rsid w:val="008949D7"/>
    <w:rsid w:val="008952C1"/>
    <w:rsid w:val="008972A0"/>
    <w:rsid w:val="008A0D3A"/>
    <w:rsid w:val="008A2AFE"/>
    <w:rsid w:val="008A4DA0"/>
    <w:rsid w:val="008A52A0"/>
    <w:rsid w:val="008A5681"/>
    <w:rsid w:val="008A5B35"/>
    <w:rsid w:val="008A5E3A"/>
    <w:rsid w:val="008A7A06"/>
    <w:rsid w:val="008B000F"/>
    <w:rsid w:val="008B05FF"/>
    <w:rsid w:val="008B1B80"/>
    <w:rsid w:val="008B5E59"/>
    <w:rsid w:val="008B6D24"/>
    <w:rsid w:val="008B6F7D"/>
    <w:rsid w:val="008B7B51"/>
    <w:rsid w:val="008C0BAA"/>
    <w:rsid w:val="008C16BE"/>
    <w:rsid w:val="008C3384"/>
    <w:rsid w:val="008C44D9"/>
    <w:rsid w:val="008C6453"/>
    <w:rsid w:val="008D1A2F"/>
    <w:rsid w:val="008D2680"/>
    <w:rsid w:val="008D2741"/>
    <w:rsid w:val="008D28BC"/>
    <w:rsid w:val="008D4B25"/>
    <w:rsid w:val="008D5B0F"/>
    <w:rsid w:val="008D5DBD"/>
    <w:rsid w:val="008E05FC"/>
    <w:rsid w:val="008E0F5E"/>
    <w:rsid w:val="008E13EB"/>
    <w:rsid w:val="008E140E"/>
    <w:rsid w:val="008E1B53"/>
    <w:rsid w:val="008E1FC8"/>
    <w:rsid w:val="008E39CA"/>
    <w:rsid w:val="008E3C15"/>
    <w:rsid w:val="008E5980"/>
    <w:rsid w:val="008E5AEC"/>
    <w:rsid w:val="008F0310"/>
    <w:rsid w:val="008F214D"/>
    <w:rsid w:val="008F35FD"/>
    <w:rsid w:val="008F391C"/>
    <w:rsid w:val="008F44C3"/>
    <w:rsid w:val="008F5320"/>
    <w:rsid w:val="008F5A4F"/>
    <w:rsid w:val="008F67CF"/>
    <w:rsid w:val="008F6AA9"/>
    <w:rsid w:val="008F6D50"/>
    <w:rsid w:val="009000E6"/>
    <w:rsid w:val="00900D8F"/>
    <w:rsid w:val="009016B8"/>
    <w:rsid w:val="00904063"/>
    <w:rsid w:val="00904297"/>
    <w:rsid w:val="00905FF6"/>
    <w:rsid w:val="0090746C"/>
    <w:rsid w:val="00907632"/>
    <w:rsid w:val="009079F9"/>
    <w:rsid w:val="00910CDA"/>
    <w:rsid w:val="00911AEB"/>
    <w:rsid w:val="00914EC2"/>
    <w:rsid w:val="00915410"/>
    <w:rsid w:val="00915A6C"/>
    <w:rsid w:val="00916765"/>
    <w:rsid w:val="00916AD3"/>
    <w:rsid w:val="009177C4"/>
    <w:rsid w:val="00917D18"/>
    <w:rsid w:val="00917D34"/>
    <w:rsid w:val="009206D7"/>
    <w:rsid w:val="00921986"/>
    <w:rsid w:val="00921DDC"/>
    <w:rsid w:val="00922DD3"/>
    <w:rsid w:val="009243DD"/>
    <w:rsid w:val="0093096F"/>
    <w:rsid w:val="009312D4"/>
    <w:rsid w:val="0093311F"/>
    <w:rsid w:val="0093313B"/>
    <w:rsid w:val="009352D2"/>
    <w:rsid w:val="00935DA4"/>
    <w:rsid w:val="00936042"/>
    <w:rsid w:val="00940B4C"/>
    <w:rsid w:val="00941987"/>
    <w:rsid w:val="00943CC3"/>
    <w:rsid w:val="00946872"/>
    <w:rsid w:val="00946CF2"/>
    <w:rsid w:val="009472BE"/>
    <w:rsid w:val="0095059A"/>
    <w:rsid w:val="00950801"/>
    <w:rsid w:val="00950EE5"/>
    <w:rsid w:val="00952399"/>
    <w:rsid w:val="00953867"/>
    <w:rsid w:val="00956CF2"/>
    <w:rsid w:val="00956F84"/>
    <w:rsid w:val="00960AA6"/>
    <w:rsid w:val="00961A49"/>
    <w:rsid w:val="00961B07"/>
    <w:rsid w:val="0096206E"/>
    <w:rsid w:val="00962182"/>
    <w:rsid w:val="00964C11"/>
    <w:rsid w:val="0096646D"/>
    <w:rsid w:val="00966D3C"/>
    <w:rsid w:val="00971213"/>
    <w:rsid w:val="00971505"/>
    <w:rsid w:val="00974089"/>
    <w:rsid w:val="00974A2C"/>
    <w:rsid w:val="00974ADF"/>
    <w:rsid w:val="00974C69"/>
    <w:rsid w:val="009778A4"/>
    <w:rsid w:val="00982A36"/>
    <w:rsid w:val="00983B3B"/>
    <w:rsid w:val="00985F79"/>
    <w:rsid w:val="00986BDD"/>
    <w:rsid w:val="00986EC3"/>
    <w:rsid w:val="009875CF"/>
    <w:rsid w:val="00987734"/>
    <w:rsid w:val="00987E84"/>
    <w:rsid w:val="00991EFC"/>
    <w:rsid w:val="00991FC3"/>
    <w:rsid w:val="00993128"/>
    <w:rsid w:val="009945C0"/>
    <w:rsid w:val="0099543B"/>
    <w:rsid w:val="00995886"/>
    <w:rsid w:val="0099674F"/>
    <w:rsid w:val="009A0291"/>
    <w:rsid w:val="009A0CAA"/>
    <w:rsid w:val="009A188B"/>
    <w:rsid w:val="009A215B"/>
    <w:rsid w:val="009A4A81"/>
    <w:rsid w:val="009A51B6"/>
    <w:rsid w:val="009A562F"/>
    <w:rsid w:val="009A7BF6"/>
    <w:rsid w:val="009B024C"/>
    <w:rsid w:val="009B1166"/>
    <w:rsid w:val="009B1D15"/>
    <w:rsid w:val="009B28D0"/>
    <w:rsid w:val="009B4049"/>
    <w:rsid w:val="009B407E"/>
    <w:rsid w:val="009B5A33"/>
    <w:rsid w:val="009C00C3"/>
    <w:rsid w:val="009C1C31"/>
    <w:rsid w:val="009C1D6C"/>
    <w:rsid w:val="009C3636"/>
    <w:rsid w:val="009C426D"/>
    <w:rsid w:val="009C44EC"/>
    <w:rsid w:val="009C48DB"/>
    <w:rsid w:val="009C6FEA"/>
    <w:rsid w:val="009C73A0"/>
    <w:rsid w:val="009C76A3"/>
    <w:rsid w:val="009D0AFC"/>
    <w:rsid w:val="009D182D"/>
    <w:rsid w:val="009D2D92"/>
    <w:rsid w:val="009D49AC"/>
    <w:rsid w:val="009D694D"/>
    <w:rsid w:val="009D6DBA"/>
    <w:rsid w:val="009D7BB5"/>
    <w:rsid w:val="009E27DA"/>
    <w:rsid w:val="009E5214"/>
    <w:rsid w:val="009E566A"/>
    <w:rsid w:val="009E6564"/>
    <w:rsid w:val="009E6C2C"/>
    <w:rsid w:val="009E79D0"/>
    <w:rsid w:val="009E7B74"/>
    <w:rsid w:val="009E7F6C"/>
    <w:rsid w:val="009F0006"/>
    <w:rsid w:val="009F017B"/>
    <w:rsid w:val="009F051C"/>
    <w:rsid w:val="009F0EBD"/>
    <w:rsid w:val="009F0F1D"/>
    <w:rsid w:val="009F1DF9"/>
    <w:rsid w:val="009F2740"/>
    <w:rsid w:val="009F4B9A"/>
    <w:rsid w:val="009F54CC"/>
    <w:rsid w:val="00A015D6"/>
    <w:rsid w:val="00A04767"/>
    <w:rsid w:val="00A04E7E"/>
    <w:rsid w:val="00A050D5"/>
    <w:rsid w:val="00A06739"/>
    <w:rsid w:val="00A06E56"/>
    <w:rsid w:val="00A06F03"/>
    <w:rsid w:val="00A07A79"/>
    <w:rsid w:val="00A13526"/>
    <w:rsid w:val="00A141C0"/>
    <w:rsid w:val="00A146F5"/>
    <w:rsid w:val="00A15C70"/>
    <w:rsid w:val="00A166A2"/>
    <w:rsid w:val="00A17039"/>
    <w:rsid w:val="00A209AF"/>
    <w:rsid w:val="00A21B8B"/>
    <w:rsid w:val="00A21E49"/>
    <w:rsid w:val="00A22C37"/>
    <w:rsid w:val="00A22D1D"/>
    <w:rsid w:val="00A23050"/>
    <w:rsid w:val="00A24126"/>
    <w:rsid w:val="00A2645E"/>
    <w:rsid w:val="00A2690B"/>
    <w:rsid w:val="00A26B99"/>
    <w:rsid w:val="00A3016D"/>
    <w:rsid w:val="00A30C71"/>
    <w:rsid w:val="00A30E0D"/>
    <w:rsid w:val="00A31F49"/>
    <w:rsid w:val="00A343D5"/>
    <w:rsid w:val="00A37C4C"/>
    <w:rsid w:val="00A41A72"/>
    <w:rsid w:val="00A41F9E"/>
    <w:rsid w:val="00A42EC5"/>
    <w:rsid w:val="00A43830"/>
    <w:rsid w:val="00A43B86"/>
    <w:rsid w:val="00A43E02"/>
    <w:rsid w:val="00A443C4"/>
    <w:rsid w:val="00A444B1"/>
    <w:rsid w:val="00A478BC"/>
    <w:rsid w:val="00A47FD4"/>
    <w:rsid w:val="00A5000B"/>
    <w:rsid w:val="00A50168"/>
    <w:rsid w:val="00A505DF"/>
    <w:rsid w:val="00A536B7"/>
    <w:rsid w:val="00A53ABC"/>
    <w:rsid w:val="00A53F62"/>
    <w:rsid w:val="00A5533D"/>
    <w:rsid w:val="00A56A8F"/>
    <w:rsid w:val="00A5721A"/>
    <w:rsid w:val="00A577D6"/>
    <w:rsid w:val="00A601E0"/>
    <w:rsid w:val="00A61FCF"/>
    <w:rsid w:val="00A61FFF"/>
    <w:rsid w:val="00A6203B"/>
    <w:rsid w:val="00A62340"/>
    <w:rsid w:val="00A63078"/>
    <w:rsid w:val="00A6317B"/>
    <w:rsid w:val="00A63BEA"/>
    <w:rsid w:val="00A66638"/>
    <w:rsid w:val="00A670C5"/>
    <w:rsid w:val="00A670E9"/>
    <w:rsid w:val="00A70134"/>
    <w:rsid w:val="00A7043E"/>
    <w:rsid w:val="00A72849"/>
    <w:rsid w:val="00A73C35"/>
    <w:rsid w:val="00A75E83"/>
    <w:rsid w:val="00A768DD"/>
    <w:rsid w:val="00A7717C"/>
    <w:rsid w:val="00A80FB5"/>
    <w:rsid w:val="00A8124C"/>
    <w:rsid w:val="00A82F61"/>
    <w:rsid w:val="00A8323E"/>
    <w:rsid w:val="00A835F1"/>
    <w:rsid w:val="00A8486E"/>
    <w:rsid w:val="00A85006"/>
    <w:rsid w:val="00A86196"/>
    <w:rsid w:val="00A86EC3"/>
    <w:rsid w:val="00A90663"/>
    <w:rsid w:val="00A917BF"/>
    <w:rsid w:val="00A91D00"/>
    <w:rsid w:val="00A92120"/>
    <w:rsid w:val="00A92AD0"/>
    <w:rsid w:val="00A92DA7"/>
    <w:rsid w:val="00A931C0"/>
    <w:rsid w:val="00A93435"/>
    <w:rsid w:val="00A93685"/>
    <w:rsid w:val="00A9369F"/>
    <w:rsid w:val="00A93915"/>
    <w:rsid w:val="00A93966"/>
    <w:rsid w:val="00A948A0"/>
    <w:rsid w:val="00A94DDD"/>
    <w:rsid w:val="00A9515C"/>
    <w:rsid w:val="00A955A4"/>
    <w:rsid w:val="00A95694"/>
    <w:rsid w:val="00A95CF3"/>
    <w:rsid w:val="00A97827"/>
    <w:rsid w:val="00A97AAF"/>
    <w:rsid w:val="00A97E23"/>
    <w:rsid w:val="00AA0923"/>
    <w:rsid w:val="00AA0D2B"/>
    <w:rsid w:val="00AA259D"/>
    <w:rsid w:val="00AA32DE"/>
    <w:rsid w:val="00AA40B2"/>
    <w:rsid w:val="00AA557F"/>
    <w:rsid w:val="00AA5D6A"/>
    <w:rsid w:val="00AA6B79"/>
    <w:rsid w:val="00AA6DF8"/>
    <w:rsid w:val="00AA72BE"/>
    <w:rsid w:val="00AA7BC5"/>
    <w:rsid w:val="00AB0B81"/>
    <w:rsid w:val="00AB1E5E"/>
    <w:rsid w:val="00AB3023"/>
    <w:rsid w:val="00AB44B8"/>
    <w:rsid w:val="00AB4879"/>
    <w:rsid w:val="00AB4A04"/>
    <w:rsid w:val="00AB6140"/>
    <w:rsid w:val="00AB659A"/>
    <w:rsid w:val="00AB6AA3"/>
    <w:rsid w:val="00AB70C9"/>
    <w:rsid w:val="00AB7ABA"/>
    <w:rsid w:val="00AC0587"/>
    <w:rsid w:val="00AC660B"/>
    <w:rsid w:val="00AD1360"/>
    <w:rsid w:val="00AD184D"/>
    <w:rsid w:val="00AD20B2"/>
    <w:rsid w:val="00AD227C"/>
    <w:rsid w:val="00AD5779"/>
    <w:rsid w:val="00AD7796"/>
    <w:rsid w:val="00AD77E1"/>
    <w:rsid w:val="00AE0B0C"/>
    <w:rsid w:val="00AE1EC3"/>
    <w:rsid w:val="00AE26F1"/>
    <w:rsid w:val="00AE284F"/>
    <w:rsid w:val="00AE3B72"/>
    <w:rsid w:val="00AE4F1F"/>
    <w:rsid w:val="00AE52DA"/>
    <w:rsid w:val="00AE5B2A"/>
    <w:rsid w:val="00AE6433"/>
    <w:rsid w:val="00AE6B57"/>
    <w:rsid w:val="00AF260C"/>
    <w:rsid w:val="00AF2ED5"/>
    <w:rsid w:val="00AF31CD"/>
    <w:rsid w:val="00AF3DEB"/>
    <w:rsid w:val="00AF4261"/>
    <w:rsid w:val="00AF4753"/>
    <w:rsid w:val="00AF4FCD"/>
    <w:rsid w:val="00AF5BCF"/>
    <w:rsid w:val="00AF5C25"/>
    <w:rsid w:val="00AF64C0"/>
    <w:rsid w:val="00AF65BF"/>
    <w:rsid w:val="00AF6C1C"/>
    <w:rsid w:val="00AF7FDD"/>
    <w:rsid w:val="00B00734"/>
    <w:rsid w:val="00B00F17"/>
    <w:rsid w:val="00B01388"/>
    <w:rsid w:val="00B02E7C"/>
    <w:rsid w:val="00B04F12"/>
    <w:rsid w:val="00B05F85"/>
    <w:rsid w:val="00B0636A"/>
    <w:rsid w:val="00B065CD"/>
    <w:rsid w:val="00B07407"/>
    <w:rsid w:val="00B076F9"/>
    <w:rsid w:val="00B079E7"/>
    <w:rsid w:val="00B10AA6"/>
    <w:rsid w:val="00B10F5E"/>
    <w:rsid w:val="00B119F5"/>
    <w:rsid w:val="00B13DAA"/>
    <w:rsid w:val="00B15B5E"/>
    <w:rsid w:val="00B165D3"/>
    <w:rsid w:val="00B1673D"/>
    <w:rsid w:val="00B1689C"/>
    <w:rsid w:val="00B176B0"/>
    <w:rsid w:val="00B20E78"/>
    <w:rsid w:val="00B23586"/>
    <w:rsid w:val="00B239B2"/>
    <w:rsid w:val="00B23C40"/>
    <w:rsid w:val="00B23C75"/>
    <w:rsid w:val="00B249D3"/>
    <w:rsid w:val="00B24EC9"/>
    <w:rsid w:val="00B258A5"/>
    <w:rsid w:val="00B26697"/>
    <w:rsid w:val="00B30432"/>
    <w:rsid w:val="00B31EF8"/>
    <w:rsid w:val="00B331D2"/>
    <w:rsid w:val="00B34D33"/>
    <w:rsid w:val="00B34EA6"/>
    <w:rsid w:val="00B35922"/>
    <w:rsid w:val="00B35C22"/>
    <w:rsid w:val="00B35CBC"/>
    <w:rsid w:val="00B36D47"/>
    <w:rsid w:val="00B3793C"/>
    <w:rsid w:val="00B40478"/>
    <w:rsid w:val="00B41FF5"/>
    <w:rsid w:val="00B43FC4"/>
    <w:rsid w:val="00B44FBE"/>
    <w:rsid w:val="00B45C2C"/>
    <w:rsid w:val="00B46A68"/>
    <w:rsid w:val="00B46F02"/>
    <w:rsid w:val="00B50C74"/>
    <w:rsid w:val="00B51B34"/>
    <w:rsid w:val="00B605C4"/>
    <w:rsid w:val="00B608D6"/>
    <w:rsid w:val="00B60903"/>
    <w:rsid w:val="00B61444"/>
    <w:rsid w:val="00B61D82"/>
    <w:rsid w:val="00B66EF1"/>
    <w:rsid w:val="00B702A1"/>
    <w:rsid w:val="00B70CB5"/>
    <w:rsid w:val="00B70E5D"/>
    <w:rsid w:val="00B713E4"/>
    <w:rsid w:val="00B71645"/>
    <w:rsid w:val="00B73245"/>
    <w:rsid w:val="00B73659"/>
    <w:rsid w:val="00B73F6E"/>
    <w:rsid w:val="00B74254"/>
    <w:rsid w:val="00B769FE"/>
    <w:rsid w:val="00B77938"/>
    <w:rsid w:val="00B77CC2"/>
    <w:rsid w:val="00B77D60"/>
    <w:rsid w:val="00B82B18"/>
    <w:rsid w:val="00B855C3"/>
    <w:rsid w:val="00B8623E"/>
    <w:rsid w:val="00B86FBE"/>
    <w:rsid w:val="00B87208"/>
    <w:rsid w:val="00B919EF"/>
    <w:rsid w:val="00B922B4"/>
    <w:rsid w:val="00B92C96"/>
    <w:rsid w:val="00B93077"/>
    <w:rsid w:val="00B935C5"/>
    <w:rsid w:val="00B94322"/>
    <w:rsid w:val="00B943D1"/>
    <w:rsid w:val="00B9517B"/>
    <w:rsid w:val="00B9688E"/>
    <w:rsid w:val="00B96B8D"/>
    <w:rsid w:val="00B9731E"/>
    <w:rsid w:val="00B978C4"/>
    <w:rsid w:val="00BA008A"/>
    <w:rsid w:val="00BA0461"/>
    <w:rsid w:val="00BA11E2"/>
    <w:rsid w:val="00BA290D"/>
    <w:rsid w:val="00BA491C"/>
    <w:rsid w:val="00BA5201"/>
    <w:rsid w:val="00BA526F"/>
    <w:rsid w:val="00BA5868"/>
    <w:rsid w:val="00BA6807"/>
    <w:rsid w:val="00BA75C0"/>
    <w:rsid w:val="00BB29B6"/>
    <w:rsid w:val="00BB2FD8"/>
    <w:rsid w:val="00BB34CC"/>
    <w:rsid w:val="00BB3E89"/>
    <w:rsid w:val="00BB48B2"/>
    <w:rsid w:val="00BB4AA8"/>
    <w:rsid w:val="00BB6892"/>
    <w:rsid w:val="00BB72FB"/>
    <w:rsid w:val="00BB7A1D"/>
    <w:rsid w:val="00BC1349"/>
    <w:rsid w:val="00BC1419"/>
    <w:rsid w:val="00BC1640"/>
    <w:rsid w:val="00BC25B3"/>
    <w:rsid w:val="00BC2682"/>
    <w:rsid w:val="00BC2ED3"/>
    <w:rsid w:val="00BC50B1"/>
    <w:rsid w:val="00BC7C22"/>
    <w:rsid w:val="00BD0181"/>
    <w:rsid w:val="00BD2BB9"/>
    <w:rsid w:val="00BD3A52"/>
    <w:rsid w:val="00BD56AB"/>
    <w:rsid w:val="00BD5E71"/>
    <w:rsid w:val="00BD7EDE"/>
    <w:rsid w:val="00BE0BAE"/>
    <w:rsid w:val="00BE238C"/>
    <w:rsid w:val="00BE28FF"/>
    <w:rsid w:val="00BE298A"/>
    <w:rsid w:val="00BE3EDD"/>
    <w:rsid w:val="00BE6D70"/>
    <w:rsid w:val="00BE7809"/>
    <w:rsid w:val="00BE7D0F"/>
    <w:rsid w:val="00BF00EE"/>
    <w:rsid w:val="00BF08AA"/>
    <w:rsid w:val="00BF16BF"/>
    <w:rsid w:val="00BF1C59"/>
    <w:rsid w:val="00BF28F1"/>
    <w:rsid w:val="00BF3B7B"/>
    <w:rsid w:val="00BF4270"/>
    <w:rsid w:val="00BF475C"/>
    <w:rsid w:val="00BF5CB0"/>
    <w:rsid w:val="00BF7B57"/>
    <w:rsid w:val="00C01BD5"/>
    <w:rsid w:val="00C02108"/>
    <w:rsid w:val="00C03274"/>
    <w:rsid w:val="00C0339A"/>
    <w:rsid w:val="00C05282"/>
    <w:rsid w:val="00C05710"/>
    <w:rsid w:val="00C078C9"/>
    <w:rsid w:val="00C12134"/>
    <w:rsid w:val="00C121BF"/>
    <w:rsid w:val="00C13080"/>
    <w:rsid w:val="00C13D24"/>
    <w:rsid w:val="00C14006"/>
    <w:rsid w:val="00C16115"/>
    <w:rsid w:val="00C174C3"/>
    <w:rsid w:val="00C17A42"/>
    <w:rsid w:val="00C22269"/>
    <w:rsid w:val="00C2318B"/>
    <w:rsid w:val="00C23F30"/>
    <w:rsid w:val="00C24923"/>
    <w:rsid w:val="00C266C2"/>
    <w:rsid w:val="00C26CC2"/>
    <w:rsid w:val="00C278A4"/>
    <w:rsid w:val="00C27E62"/>
    <w:rsid w:val="00C303A1"/>
    <w:rsid w:val="00C306CA"/>
    <w:rsid w:val="00C30DF5"/>
    <w:rsid w:val="00C31453"/>
    <w:rsid w:val="00C315AB"/>
    <w:rsid w:val="00C31894"/>
    <w:rsid w:val="00C31E67"/>
    <w:rsid w:val="00C324C4"/>
    <w:rsid w:val="00C33D85"/>
    <w:rsid w:val="00C341D0"/>
    <w:rsid w:val="00C3431D"/>
    <w:rsid w:val="00C354A0"/>
    <w:rsid w:val="00C35651"/>
    <w:rsid w:val="00C36E88"/>
    <w:rsid w:val="00C40C47"/>
    <w:rsid w:val="00C42A5B"/>
    <w:rsid w:val="00C42C5F"/>
    <w:rsid w:val="00C43604"/>
    <w:rsid w:val="00C4390A"/>
    <w:rsid w:val="00C44BB6"/>
    <w:rsid w:val="00C45256"/>
    <w:rsid w:val="00C4536D"/>
    <w:rsid w:val="00C45A20"/>
    <w:rsid w:val="00C45D87"/>
    <w:rsid w:val="00C46822"/>
    <w:rsid w:val="00C472CB"/>
    <w:rsid w:val="00C5017A"/>
    <w:rsid w:val="00C50ED5"/>
    <w:rsid w:val="00C52B0D"/>
    <w:rsid w:val="00C531E5"/>
    <w:rsid w:val="00C5453F"/>
    <w:rsid w:val="00C54C62"/>
    <w:rsid w:val="00C61EE5"/>
    <w:rsid w:val="00C632DB"/>
    <w:rsid w:val="00C63917"/>
    <w:rsid w:val="00C64213"/>
    <w:rsid w:val="00C6445C"/>
    <w:rsid w:val="00C661B2"/>
    <w:rsid w:val="00C66A7E"/>
    <w:rsid w:val="00C6745E"/>
    <w:rsid w:val="00C67856"/>
    <w:rsid w:val="00C708FC"/>
    <w:rsid w:val="00C71112"/>
    <w:rsid w:val="00C71739"/>
    <w:rsid w:val="00C74D79"/>
    <w:rsid w:val="00C80673"/>
    <w:rsid w:val="00C81D69"/>
    <w:rsid w:val="00C82365"/>
    <w:rsid w:val="00C82D4E"/>
    <w:rsid w:val="00C83B1D"/>
    <w:rsid w:val="00C848D8"/>
    <w:rsid w:val="00C8761E"/>
    <w:rsid w:val="00C87742"/>
    <w:rsid w:val="00C904B9"/>
    <w:rsid w:val="00C9114A"/>
    <w:rsid w:val="00C911AA"/>
    <w:rsid w:val="00C9192C"/>
    <w:rsid w:val="00C920B2"/>
    <w:rsid w:val="00C93524"/>
    <w:rsid w:val="00C93D54"/>
    <w:rsid w:val="00C95B00"/>
    <w:rsid w:val="00C95D44"/>
    <w:rsid w:val="00C97140"/>
    <w:rsid w:val="00C975C6"/>
    <w:rsid w:val="00C97EA3"/>
    <w:rsid w:val="00CA0526"/>
    <w:rsid w:val="00CA211D"/>
    <w:rsid w:val="00CA3DA2"/>
    <w:rsid w:val="00CA3FF1"/>
    <w:rsid w:val="00CA4D03"/>
    <w:rsid w:val="00CA4DC2"/>
    <w:rsid w:val="00CA6AF4"/>
    <w:rsid w:val="00CB09D4"/>
    <w:rsid w:val="00CB2D3C"/>
    <w:rsid w:val="00CB5718"/>
    <w:rsid w:val="00CB5928"/>
    <w:rsid w:val="00CB5F3B"/>
    <w:rsid w:val="00CB665D"/>
    <w:rsid w:val="00CB6A3D"/>
    <w:rsid w:val="00CC0CE1"/>
    <w:rsid w:val="00CC2F70"/>
    <w:rsid w:val="00CC3935"/>
    <w:rsid w:val="00CC3F58"/>
    <w:rsid w:val="00CC45BF"/>
    <w:rsid w:val="00CC4A3D"/>
    <w:rsid w:val="00CC6639"/>
    <w:rsid w:val="00CC7107"/>
    <w:rsid w:val="00CC72FE"/>
    <w:rsid w:val="00CC7966"/>
    <w:rsid w:val="00CC7B5D"/>
    <w:rsid w:val="00CD0688"/>
    <w:rsid w:val="00CD1317"/>
    <w:rsid w:val="00CD13CC"/>
    <w:rsid w:val="00CD5717"/>
    <w:rsid w:val="00CD5B73"/>
    <w:rsid w:val="00CD5EA3"/>
    <w:rsid w:val="00CD61FA"/>
    <w:rsid w:val="00CD73D2"/>
    <w:rsid w:val="00CD7D35"/>
    <w:rsid w:val="00CE1065"/>
    <w:rsid w:val="00CE25B6"/>
    <w:rsid w:val="00CE3849"/>
    <w:rsid w:val="00CE3C4B"/>
    <w:rsid w:val="00CE4F19"/>
    <w:rsid w:val="00CE5D26"/>
    <w:rsid w:val="00CE6114"/>
    <w:rsid w:val="00CE6495"/>
    <w:rsid w:val="00CE711D"/>
    <w:rsid w:val="00CE7398"/>
    <w:rsid w:val="00CF09D1"/>
    <w:rsid w:val="00CF10E9"/>
    <w:rsid w:val="00CF1898"/>
    <w:rsid w:val="00CF3D78"/>
    <w:rsid w:val="00CF5791"/>
    <w:rsid w:val="00CF76B6"/>
    <w:rsid w:val="00D00781"/>
    <w:rsid w:val="00D0161E"/>
    <w:rsid w:val="00D016E8"/>
    <w:rsid w:val="00D01DFC"/>
    <w:rsid w:val="00D02976"/>
    <w:rsid w:val="00D041FD"/>
    <w:rsid w:val="00D04EBC"/>
    <w:rsid w:val="00D05308"/>
    <w:rsid w:val="00D05F38"/>
    <w:rsid w:val="00D066EB"/>
    <w:rsid w:val="00D068D9"/>
    <w:rsid w:val="00D06BD0"/>
    <w:rsid w:val="00D10533"/>
    <w:rsid w:val="00D1237D"/>
    <w:rsid w:val="00D14CE5"/>
    <w:rsid w:val="00D15E52"/>
    <w:rsid w:val="00D164B5"/>
    <w:rsid w:val="00D171E7"/>
    <w:rsid w:val="00D1759D"/>
    <w:rsid w:val="00D21808"/>
    <w:rsid w:val="00D21B9E"/>
    <w:rsid w:val="00D21BA2"/>
    <w:rsid w:val="00D22226"/>
    <w:rsid w:val="00D224D5"/>
    <w:rsid w:val="00D2297D"/>
    <w:rsid w:val="00D22C7C"/>
    <w:rsid w:val="00D23C70"/>
    <w:rsid w:val="00D23EC2"/>
    <w:rsid w:val="00D260F9"/>
    <w:rsid w:val="00D262A7"/>
    <w:rsid w:val="00D262AC"/>
    <w:rsid w:val="00D265D0"/>
    <w:rsid w:val="00D32998"/>
    <w:rsid w:val="00D330B1"/>
    <w:rsid w:val="00D34E53"/>
    <w:rsid w:val="00D361EB"/>
    <w:rsid w:val="00D376C2"/>
    <w:rsid w:val="00D37CAC"/>
    <w:rsid w:val="00D40883"/>
    <w:rsid w:val="00D409EB"/>
    <w:rsid w:val="00D40D0D"/>
    <w:rsid w:val="00D4128D"/>
    <w:rsid w:val="00D41400"/>
    <w:rsid w:val="00D4257B"/>
    <w:rsid w:val="00D42F33"/>
    <w:rsid w:val="00D43152"/>
    <w:rsid w:val="00D43AA5"/>
    <w:rsid w:val="00D43B01"/>
    <w:rsid w:val="00D44625"/>
    <w:rsid w:val="00D464D6"/>
    <w:rsid w:val="00D46786"/>
    <w:rsid w:val="00D470D5"/>
    <w:rsid w:val="00D5156E"/>
    <w:rsid w:val="00D516F3"/>
    <w:rsid w:val="00D51F8E"/>
    <w:rsid w:val="00D52659"/>
    <w:rsid w:val="00D5265D"/>
    <w:rsid w:val="00D52D16"/>
    <w:rsid w:val="00D53339"/>
    <w:rsid w:val="00D53CCC"/>
    <w:rsid w:val="00D54A51"/>
    <w:rsid w:val="00D55004"/>
    <w:rsid w:val="00D60D4F"/>
    <w:rsid w:val="00D617E9"/>
    <w:rsid w:val="00D61BD7"/>
    <w:rsid w:val="00D62C22"/>
    <w:rsid w:val="00D63099"/>
    <w:rsid w:val="00D6331D"/>
    <w:rsid w:val="00D63659"/>
    <w:rsid w:val="00D644BA"/>
    <w:rsid w:val="00D648A8"/>
    <w:rsid w:val="00D64D0C"/>
    <w:rsid w:val="00D65F1D"/>
    <w:rsid w:val="00D6668D"/>
    <w:rsid w:val="00D729EB"/>
    <w:rsid w:val="00D72FFF"/>
    <w:rsid w:val="00D73459"/>
    <w:rsid w:val="00D73D70"/>
    <w:rsid w:val="00D75E19"/>
    <w:rsid w:val="00D76CFD"/>
    <w:rsid w:val="00D76F00"/>
    <w:rsid w:val="00D8174E"/>
    <w:rsid w:val="00D8319A"/>
    <w:rsid w:val="00D90246"/>
    <w:rsid w:val="00D914CD"/>
    <w:rsid w:val="00D91A1A"/>
    <w:rsid w:val="00D92821"/>
    <w:rsid w:val="00D9331A"/>
    <w:rsid w:val="00D94760"/>
    <w:rsid w:val="00D95C7D"/>
    <w:rsid w:val="00D96338"/>
    <w:rsid w:val="00DA051B"/>
    <w:rsid w:val="00DA4DE0"/>
    <w:rsid w:val="00DA6214"/>
    <w:rsid w:val="00DA6763"/>
    <w:rsid w:val="00DA6B34"/>
    <w:rsid w:val="00DA79C0"/>
    <w:rsid w:val="00DA7A43"/>
    <w:rsid w:val="00DB0E12"/>
    <w:rsid w:val="00DB1118"/>
    <w:rsid w:val="00DB163A"/>
    <w:rsid w:val="00DB1ABD"/>
    <w:rsid w:val="00DB3122"/>
    <w:rsid w:val="00DB4984"/>
    <w:rsid w:val="00DB5B8C"/>
    <w:rsid w:val="00DB79AE"/>
    <w:rsid w:val="00DC0E6B"/>
    <w:rsid w:val="00DC4464"/>
    <w:rsid w:val="00DC63B6"/>
    <w:rsid w:val="00DC685B"/>
    <w:rsid w:val="00DC765B"/>
    <w:rsid w:val="00DD1665"/>
    <w:rsid w:val="00DD2480"/>
    <w:rsid w:val="00DD3CF8"/>
    <w:rsid w:val="00DD40F2"/>
    <w:rsid w:val="00DD568C"/>
    <w:rsid w:val="00DD6A31"/>
    <w:rsid w:val="00DE0A08"/>
    <w:rsid w:val="00DE14F5"/>
    <w:rsid w:val="00DE164E"/>
    <w:rsid w:val="00DE5B5F"/>
    <w:rsid w:val="00DE71BF"/>
    <w:rsid w:val="00DE773C"/>
    <w:rsid w:val="00DE78A3"/>
    <w:rsid w:val="00DE799D"/>
    <w:rsid w:val="00DE7DC0"/>
    <w:rsid w:val="00DF1EB5"/>
    <w:rsid w:val="00DF21BC"/>
    <w:rsid w:val="00DF2721"/>
    <w:rsid w:val="00DF273B"/>
    <w:rsid w:val="00DF2F2A"/>
    <w:rsid w:val="00DF3CEC"/>
    <w:rsid w:val="00DF3D7F"/>
    <w:rsid w:val="00DF4351"/>
    <w:rsid w:val="00DF54E5"/>
    <w:rsid w:val="00DF5C9D"/>
    <w:rsid w:val="00DF5CE9"/>
    <w:rsid w:val="00DF5F0E"/>
    <w:rsid w:val="00DF62E3"/>
    <w:rsid w:val="00DF66F5"/>
    <w:rsid w:val="00E00C9B"/>
    <w:rsid w:val="00E01398"/>
    <w:rsid w:val="00E01E22"/>
    <w:rsid w:val="00E021DD"/>
    <w:rsid w:val="00E02A80"/>
    <w:rsid w:val="00E0347A"/>
    <w:rsid w:val="00E03FE5"/>
    <w:rsid w:val="00E04609"/>
    <w:rsid w:val="00E04763"/>
    <w:rsid w:val="00E04A20"/>
    <w:rsid w:val="00E04DD6"/>
    <w:rsid w:val="00E11A52"/>
    <w:rsid w:val="00E11F69"/>
    <w:rsid w:val="00E12C34"/>
    <w:rsid w:val="00E13B10"/>
    <w:rsid w:val="00E13F83"/>
    <w:rsid w:val="00E159EB"/>
    <w:rsid w:val="00E171E3"/>
    <w:rsid w:val="00E1785F"/>
    <w:rsid w:val="00E20AAC"/>
    <w:rsid w:val="00E22DA6"/>
    <w:rsid w:val="00E23D81"/>
    <w:rsid w:val="00E24B0C"/>
    <w:rsid w:val="00E2603B"/>
    <w:rsid w:val="00E2630F"/>
    <w:rsid w:val="00E26429"/>
    <w:rsid w:val="00E26DF4"/>
    <w:rsid w:val="00E27694"/>
    <w:rsid w:val="00E305F6"/>
    <w:rsid w:val="00E309BA"/>
    <w:rsid w:val="00E311A1"/>
    <w:rsid w:val="00E31BBC"/>
    <w:rsid w:val="00E32BEF"/>
    <w:rsid w:val="00E32D74"/>
    <w:rsid w:val="00E33B1E"/>
    <w:rsid w:val="00E33F53"/>
    <w:rsid w:val="00E34DFD"/>
    <w:rsid w:val="00E413E7"/>
    <w:rsid w:val="00E41F70"/>
    <w:rsid w:val="00E43645"/>
    <w:rsid w:val="00E43A52"/>
    <w:rsid w:val="00E43EC5"/>
    <w:rsid w:val="00E4403E"/>
    <w:rsid w:val="00E466EB"/>
    <w:rsid w:val="00E4769F"/>
    <w:rsid w:val="00E50A88"/>
    <w:rsid w:val="00E515D1"/>
    <w:rsid w:val="00E51A13"/>
    <w:rsid w:val="00E51D61"/>
    <w:rsid w:val="00E5220A"/>
    <w:rsid w:val="00E5316F"/>
    <w:rsid w:val="00E53E70"/>
    <w:rsid w:val="00E545F6"/>
    <w:rsid w:val="00E607D6"/>
    <w:rsid w:val="00E6106D"/>
    <w:rsid w:val="00E63773"/>
    <w:rsid w:val="00E6382D"/>
    <w:rsid w:val="00E63A53"/>
    <w:rsid w:val="00E64C0E"/>
    <w:rsid w:val="00E65060"/>
    <w:rsid w:val="00E66287"/>
    <w:rsid w:val="00E705C0"/>
    <w:rsid w:val="00E70B1E"/>
    <w:rsid w:val="00E70D73"/>
    <w:rsid w:val="00E71E18"/>
    <w:rsid w:val="00E74C49"/>
    <w:rsid w:val="00E80404"/>
    <w:rsid w:val="00E80800"/>
    <w:rsid w:val="00E81A3C"/>
    <w:rsid w:val="00E81FF7"/>
    <w:rsid w:val="00E820B5"/>
    <w:rsid w:val="00E821AA"/>
    <w:rsid w:val="00E82393"/>
    <w:rsid w:val="00E83891"/>
    <w:rsid w:val="00E8427F"/>
    <w:rsid w:val="00E846C0"/>
    <w:rsid w:val="00E854BE"/>
    <w:rsid w:val="00E8588F"/>
    <w:rsid w:val="00E87217"/>
    <w:rsid w:val="00E90405"/>
    <w:rsid w:val="00E90B30"/>
    <w:rsid w:val="00E90DB2"/>
    <w:rsid w:val="00E91BD5"/>
    <w:rsid w:val="00E92480"/>
    <w:rsid w:val="00E92AF4"/>
    <w:rsid w:val="00E95D48"/>
    <w:rsid w:val="00EA075F"/>
    <w:rsid w:val="00EA11CB"/>
    <w:rsid w:val="00EA2DB6"/>
    <w:rsid w:val="00EA3570"/>
    <w:rsid w:val="00EA3E49"/>
    <w:rsid w:val="00EA5E6B"/>
    <w:rsid w:val="00EA7611"/>
    <w:rsid w:val="00EB0B20"/>
    <w:rsid w:val="00EB4498"/>
    <w:rsid w:val="00EB55A4"/>
    <w:rsid w:val="00EB7BA0"/>
    <w:rsid w:val="00EC0052"/>
    <w:rsid w:val="00EC025A"/>
    <w:rsid w:val="00EC2037"/>
    <w:rsid w:val="00EC21F7"/>
    <w:rsid w:val="00EC3978"/>
    <w:rsid w:val="00EC3BC6"/>
    <w:rsid w:val="00EC5816"/>
    <w:rsid w:val="00EC60F2"/>
    <w:rsid w:val="00EC6210"/>
    <w:rsid w:val="00ED11A6"/>
    <w:rsid w:val="00ED138C"/>
    <w:rsid w:val="00ED21B2"/>
    <w:rsid w:val="00ED2E0D"/>
    <w:rsid w:val="00ED33B4"/>
    <w:rsid w:val="00ED451E"/>
    <w:rsid w:val="00ED5167"/>
    <w:rsid w:val="00ED65D4"/>
    <w:rsid w:val="00EE3228"/>
    <w:rsid w:val="00EE5890"/>
    <w:rsid w:val="00EE633C"/>
    <w:rsid w:val="00EE6A66"/>
    <w:rsid w:val="00EF0E70"/>
    <w:rsid w:val="00EF1F2B"/>
    <w:rsid w:val="00EF25EB"/>
    <w:rsid w:val="00EF2A96"/>
    <w:rsid w:val="00EF4AC4"/>
    <w:rsid w:val="00EF575A"/>
    <w:rsid w:val="00EF7B60"/>
    <w:rsid w:val="00F00FEE"/>
    <w:rsid w:val="00F01B8B"/>
    <w:rsid w:val="00F02377"/>
    <w:rsid w:val="00F034CF"/>
    <w:rsid w:val="00F043DF"/>
    <w:rsid w:val="00F06305"/>
    <w:rsid w:val="00F06402"/>
    <w:rsid w:val="00F07782"/>
    <w:rsid w:val="00F07EA9"/>
    <w:rsid w:val="00F150C4"/>
    <w:rsid w:val="00F157AB"/>
    <w:rsid w:val="00F15EA3"/>
    <w:rsid w:val="00F16A7F"/>
    <w:rsid w:val="00F17817"/>
    <w:rsid w:val="00F217A9"/>
    <w:rsid w:val="00F2391D"/>
    <w:rsid w:val="00F2468D"/>
    <w:rsid w:val="00F24AC3"/>
    <w:rsid w:val="00F25FAE"/>
    <w:rsid w:val="00F26BA3"/>
    <w:rsid w:val="00F26D38"/>
    <w:rsid w:val="00F27FB4"/>
    <w:rsid w:val="00F303A2"/>
    <w:rsid w:val="00F3216F"/>
    <w:rsid w:val="00F33A4A"/>
    <w:rsid w:val="00F33DD0"/>
    <w:rsid w:val="00F3468A"/>
    <w:rsid w:val="00F34AEB"/>
    <w:rsid w:val="00F3653D"/>
    <w:rsid w:val="00F3768B"/>
    <w:rsid w:val="00F41AA3"/>
    <w:rsid w:val="00F41E66"/>
    <w:rsid w:val="00F43155"/>
    <w:rsid w:val="00F43729"/>
    <w:rsid w:val="00F43C27"/>
    <w:rsid w:val="00F44A0C"/>
    <w:rsid w:val="00F45043"/>
    <w:rsid w:val="00F452D7"/>
    <w:rsid w:val="00F45711"/>
    <w:rsid w:val="00F473B5"/>
    <w:rsid w:val="00F474D2"/>
    <w:rsid w:val="00F50632"/>
    <w:rsid w:val="00F51043"/>
    <w:rsid w:val="00F52AC4"/>
    <w:rsid w:val="00F53543"/>
    <w:rsid w:val="00F53809"/>
    <w:rsid w:val="00F549DD"/>
    <w:rsid w:val="00F54E7D"/>
    <w:rsid w:val="00F5551E"/>
    <w:rsid w:val="00F60475"/>
    <w:rsid w:val="00F6069F"/>
    <w:rsid w:val="00F624DC"/>
    <w:rsid w:val="00F62AFE"/>
    <w:rsid w:val="00F62C53"/>
    <w:rsid w:val="00F643B6"/>
    <w:rsid w:val="00F64AB4"/>
    <w:rsid w:val="00F65DEB"/>
    <w:rsid w:val="00F66014"/>
    <w:rsid w:val="00F66710"/>
    <w:rsid w:val="00F66DF4"/>
    <w:rsid w:val="00F70847"/>
    <w:rsid w:val="00F7170F"/>
    <w:rsid w:val="00F73A34"/>
    <w:rsid w:val="00F746D2"/>
    <w:rsid w:val="00F75844"/>
    <w:rsid w:val="00F759AD"/>
    <w:rsid w:val="00F7612F"/>
    <w:rsid w:val="00F77557"/>
    <w:rsid w:val="00F819D2"/>
    <w:rsid w:val="00F81C77"/>
    <w:rsid w:val="00F84914"/>
    <w:rsid w:val="00F85238"/>
    <w:rsid w:val="00F85CBE"/>
    <w:rsid w:val="00F869A8"/>
    <w:rsid w:val="00F91578"/>
    <w:rsid w:val="00F93B66"/>
    <w:rsid w:val="00F9409A"/>
    <w:rsid w:val="00F94959"/>
    <w:rsid w:val="00F94D66"/>
    <w:rsid w:val="00F95B05"/>
    <w:rsid w:val="00F967EC"/>
    <w:rsid w:val="00F97EA6"/>
    <w:rsid w:val="00FA09F7"/>
    <w:rsid w:val="00FA0F4E"/>
    <w:rsid w:val="00FA16F1"/>
    <w:rsid w:val="00FA190D"/>
    <w:rsid w:val="00FA2620"/>
    <w:rsid w:val="00FA7642"/>
    <w:rsid w:val="00FB03CE"/>
    <w:rsid w:val="00FB0E09"/>
    <w:rsid w:val="00FB1672"/>
    <w:rsid w:val="00FB1F57"/>
    <w:rsid w:val="00FB263B"/>
    <w:rsid w:val="00FB3069"/>
    <w:rsid w:val="00FB38E2"/>
    <w:rsid w:val="00FB3BA5"/>
    <w:rsid w:val="00FB432F"/>
    <w:rsid w:val="00FB5669"/>
    <w:rsid w:val="00FB6327"/>
    <w:rsid w:val="00FB74D1"/>
    <w:rsid w:val="00FC0899"/>
    <w:rsid w:val="00FC0E0B"/>
    <w:rsid w:val="00FC0EBB"/>
    <w:rsid w:val="00FC1B35"/>
    <w:rsid w:val="00FC216C"/>
    <w:rsid w:val="00FC6B35"/>
    <w:rsid w:val="00FC7FEA"/>
    <w:rsid w:val="00FD0646"/>
    <w:rsid w:val="00FD1EEB"/>
    <w:rsid w:val="00FD237A"/>
    <w:rsid w:val="00FD34E2"/>
    <w:rsid w:val="00FD4778"/>
    <w:rsid w:val="00FD4A96"/>
    <w:rsid w:val="00FD4B5B"/>
    <w:rsid w:val="00FE02C2"/>
    <w:rsid w:val="00FE07A6"/>
    <w:rsid w:val="00FE08DF"/>
    <w:rsid w:val="00FE1BE9"/>
    <w:rsid w:val="00FE1D3B"/>
    <w:rsid w:val="00FE2D5E"/>
    <w:rsid w:val="00FE30AF"/>
    <w:rsid w:val="00FE31B0"/>
    <w:rsid w:val="00FE4AE5"/>
    <w:rsid w:val="00FE56DC"/>
    <w:rsid w:val="00FE6A6C"/>
    <w:rsid w:val="00FE72DD"/>
    <w:rsid w:val="00FF189F"/>
    <w:rsid w:val="00FF1A47"/>
    <w:rsid w:val="00FF4640"/>
    <w:rsid w:val="00FF6D99"/>
    <w:rsid w:val="00FF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A2A"/>
    <w:rPr>
      <w:rFonts w:ascii="Arial" w:eastAsia="Times New Roman" w:hAnsi="Arial" w:cs="Arial"/>
      <w:kern w:val="36"/>
      <w:sz w:val="22"/>
      <w:szCs w:val="22"/>
    </w:rPr>
  </w:style>
  <w:style w:type="paragraph" w:styleId="1">
    <w:name w:val="heading 1"/>
    <w:basedOn w:val="a1"/>
    <w:link w:val="11"/>
    <w:qFormat/>
    <w:rsid w:val="004224B4"/>
    <w:pPr>
      <w:keepNext/>
      <w:numPr>
        <w:numId w:val="2"/>
      </w:numPr>
      <w:tabs>
        <w:tab w:val="clear" w:pos="738"/>
        <w:tab w:val="num" w:pos="851"/>
      </w:tabs>
      <w:autoSpaceDE w:val="0"/>
      <w:autoSpaceDN w:val="0"/>
      <w:spacing w:before="72" w:after="72"/>
      <w:ind w:left="0" w:firstLine="567"/>
      <w:outlineLvl w:val="0"/>
    </w:pPr>
    <w:rPr>
      <w:rFonts w:cs="Times New Roman"/>
      <w:b/>
      <w:bCs/>
      <w:lang w:val="x-none" w:eastAsia="x-none"/>
    </w:rPr>
  </w:style>
  <w:style w:type="paragraph" w:styleId="21">
    <w:name w:val="heading 2"/>
    <w:basedOn w:val="a1"/>
    <w:next w:val="a1"/>
    <w:qFormat/>
    <w:rsid w:val="00140C46"/>
    <w:pPr>
      <w:keepNext/>
      <w:numPr>
        <w:ilvl w:val="1"/>
        <w:numId w:val="2"/>
      </w:numPr>
      <w:tabs>
        <w:tab w:val="clear" w:pos="576"/>
        <w:tab w:val="num" w:pos="993"/>
        <w:tab w:val="left" w:pos="1134"/>
      </w:tabs>
      <w:spacing w:before="120" w:after="72"/>
      <w:ind w:left="993" w:hanging="426"/>
      <w:outlineLvl w:val="1"/>
    </w:pPr>
    <w:rPr>
      <w:rFonts w:cs="Times New Roman"/>
      <w:b/>
      <w:bCs/>
      <w:iCs/>
    </w:rPr>
  </w:style>
  <w:style w:type="paragraph" w:styleId="31">
    <w:name w:val="heading 3"/>
    <w:basedOn w:val="a1"/>
    <w:next w:val="a1"/>
    <w:qFormat/>
    <w:pPr>
      <w:keepNext/>
      <w:spacing w:before="240" w:after="60"/>
      <w:outlineLvl w:val="2"/>
    </w:pPr>
    <w:rPr>
      <w:b/>
      <w:bCs/>
      <w:sz w:val="20"/>
      <w:szCs w:val="26"/>
    </w:rPr>
  </w:style>
  <w:style w:type="paragraph" w:styleId="41">
    <w:name w:val="heading 4"/>
    <w:basedOn w:val="a1"/>
    <w:next w:val="a1"/>
    <w:qFormat/>
    <w:pPr>
      <w:keepNext/>
      <w:numPr>
        <w:ilvl w:val="3"/>
        <w:numId w:val="2"/>
      </w:numPr>
      <w:spacing w:before="240" w:after="60"/>
      <w:outlineLvl w:val="3"/>
    </w:pPr>
    <w:rPr>
      <w:rFonts w:ascii="Calibri" w:hAnsi="Calibri" w:cs="Times New Roman"/>
      <w:b/>
      <w:bCs/>
      <w:sz w:val="28"/>
      <w:szCs w:val="28"/>
    </w:rPr>
  </w:style>
  <w:style w:type="paragraph" w:styleId="51">
    <w:name w:val="heading 5"/>
    <w:basedOn w:val="a1"/>
    <w:next w:val="a1"/>
    <w:qFormat/>
    <w:pPr>
      <w:numPr>
        <w:ilvl w:val="4"/>
        <w:numId w:val="2"/>
      </w:numPr>
      <w:spacing w:before="240" w:after="60"/>
      <w:outlineLvl w:val="4"/>
    </w:pPr>
    <w:rPr>
      <w:rFonts w:ascii="Calibri" w:hAnsi="Calibri" w:cs="Times New Roman"/>
      <w:b/>
      <w:bCs/>
      <w:i/>
      <w:iCs/>
      <w:sz w:val="26"/>
      <w:szCs w:val="26"/>
    </w:rPr>
  </w:style>
  <w:style w:type="paragraph" w:styleId="6">
    <w:name w:val="heading 6"/>
    <w:basedOn w:val="a1"/>
    <w:next w:val="a1"/>
    <w:qFormat/>
    <w:pPr>
      <w:numPr>
        <w:ilvl w:val="5"/>
        <w:numId w:val="2"/>
      </w:numPr>
      <w:spacing w:before="240" w:after="60"/>
      <w:outlineLvl w:val="5"/>
    </w:pPr>
    <w:rPr>
      <w:rFonts w:ascii="Calibri" w:hAnsi="Calibri" w:cs="Times New Roman"/>
      <w:b/>
      <w:bCs/>
    </w:rPr>
  </w:style>
  <w:style w:type="paragraph" w:styleId="7">
    <w:name w:val="heading 7"/>
    <w:basedOn w:val="a1"/>
    <w:next w:val="a1"/>
    <w:qFormat/>
    <w:pPr>
      <w:numPr>
        <w:ilvl w:val="6"/>
        <w:numId w:val="2"/>
      </w:numPr>
      <w:spacing w:before="240" w:after="60"/>
      <w:outlineLvl w:val="6"/>
    </w:pPr>
    <w:rPr>
      <w:rFonts w:ascii="Calibri" w:hAnsi="Calibri" w:cs="Times New Roman"/>
      <w:sz w:val="24"/>
      <w:szCs w:val="24"/>
    </w:rPr>
  </w:style>
  <w:style w:type="paragraph" w:styleId="8">
    <w:name w:val="heading 8"/>
    <w:basedOn w:val="a1"/>
    <w:next w:val="a1"/>
    <w:qFormat/>
    <w:pPr>
      <w:numPr>
        <w:ilvl w:val="7"/>
        <w:numId w:val="2"/>
      </w:numPr>
      <w:spacing w:before="240" w:after="60"/>
      <w:outlineLvl w:val="7"/>
    </w:pPr>
    <w:rPr>
      <w:rFonts w:ascii="Calibri" w:hAnsi="Calibri" w:cs="Times New Roman"/>
      <w:i/>
      <w:iCs/>
      <w:sz w:val="24"/>
      <w:szCs w:val="24"/>
    </w:rPr>
  </w:style>
  <w:style w:type="paragraph" w:styleId="9">
    <w:name w:val="heading 9"/>
    <w:basedOn w:val="a1"/>
    <w:next w:val="a1"/>
    <w:qFormat/>
    <w:pPr>
      <w:numPr>
        <w:ilvl w:val="8"/>
        <w:numId w:val="2"/>
      </w:numPr>
      <w:spacing w:before="240" w:after="60"/>
      <w:outlineLvl w:val="8"/>
    </w:pPr>
    <w:rPr>
      <w:rFonts w:ascii="Cambria" w:hAnsi="Cambria"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rPr>
      <w:rFonts w:ascii="Arial" w:eastAsia="Times New Roman" w:hAnsi="Arial" w:cs="Arial"/>
      <w:b/>
      <w:bCs/>
      <w:color w:val="000080"/>
      <w:kern w:val="36"/>
      <w:sz w:val="22"/>
      <w:szCs w:val="22"/>
    </w:rPr>
  </w:style>
  <w:style w:type="paragraph" w:styleId="a5">
    <w:name w:val="footer"/>
    <w:basedOn w:val="a1"/>
    <w:pPr>
      <w:widowControl w:val="0"/>
      <w:tabs>
        <w:tab w:val="center" w:pos="4677"/>
        <w:tab w:val="right" w:pos="9355"/>
      </w:tabs>
      <w:autoSpaceDE w:val="0"/>
      <w:autoSpaceDN w:val="0"/>
      <w:adjustRightInd w:val="0"/>
      <w:ind w:firstLine="300"/>
    </w:pPr>
    <w:rPr>
      <w:sz w:val="20"/>
      <w:szCs w:val="20"/>
    </w:rPr>
  </w:style>
  <w:style w:type="character" w:customStyle="1" w:styleId="a6">
    <w:name w:val="Нижний колонтитул Знак"/>
    <w:rPr>
      <w:rFonts w:ascii="Times New Roman" w:eastAsia="Times New Roman" w:hAnsi="Times New Roman" w:cs="Times New Roman"/>
      <w:sz w:val="20"/>
      <w:szCs w:val="20"/>
      <w:lang w:eastAsia="ru-RU"/>
    </w:rPr>
  </w:style>
  <w:style w:type="character" w:styleId="a7">
    <w:name w:val="page number"/>
    <w:basedOn w:val="a2"/>
  </w:style>
  <w:style w:type="paragraph" w:styleId="a8">
    <w:name w:val="header"/>
    <w:basedOn w:val="a1"/>
    <w:pPr>
      <w:tabs>
        <w:tab w:val="center" w:pos="4677"/>
        <w:tab w:val="right" w:pos="9355"/>
      </w:tabs>
    </w:pPr>
  </w:style>
  <w:style w:type="character" w:customStyle="1" w:styleId="a9">
    <w:name w:val="Верхний колонтитул Знак"/>
    <w:uiPriority w:val="99"/>
    <w:rPr>
      <w:rFonts w:ascii="Times New Roman" w:eastAsia="Times New Roman" w:hAnsi="Times New Roman" w:cs="Times New Roman"/>
      <w:sz w:val="24"/>
      <w:szCs w:val="24"/>
      <w:lang w:eastAsia="ru-RU"/>
    </w:rPr>
  </w:style>
  <w:style w:type="paragraph" w:styleId="aa">
    <w:name w:val="Balloon Text"/>
    <w:basedOn w:val="a1"/>
    <w:semiHidden/>
    <w:unhideWhenUsed/>
    <w:rPr>
      <w:rFonts w:ascii="Tahoma" w:hAnsi="Tahoma" w:cs="Tahoma"/>
      <w:sz w:val="16"/>
      <w:szCs w:val="16"/>
    </w:rPr>
  </w:style>
  <w:style w:type="character" w:customStyle="1" w:styleId="ab">
    <w:name w:val="Текст выноски Знак"/>
    <w:semiHidden/>
    <w:rPr>
      <w:rFonts w:ascii="Tahoma" w:eastAsia="Times New Roman" w:hAnsi="Tahoma" w:cs="Tahoma"/>
      <w:sz w:val="16"/>
      <w:szCs w:val="16"/>
      <w:lang w:eastAsia="ru-RU"/>
    </w:rPr>
  </w:style>
  <w:style w:type="paragraph" w:styleId="ac">
    <w:name w:val="Body Text"/>
    <w:basedOn w:val="a1"/>
    <w:link w:val="12"/>
    <w:uiPriority w:val="99"/>
    <w:qFormat/>
    <w:pPr>
      <w:spacing w:before="120"/>
      <w:ind w:right="6"/>
      <w:jc w:val="both"/>
    </w:pPr>
    <w:rPr>
      <w:rFonts w:cs="Times New Roman"/>
      <w:szCs w:val="20"/>
      <w:lang w:val="x-none" w:eastAsia="x-none"/>
    </w:rPr>
  </w:style>
  <w:style w:type="character" w:customStyle="1" w:styleId="ad">
    <w:name w:val="Основной текст Знак"/>
    <w:rPr>
      <w:rFonts w:ascii="Times New Roman" w:eastAsia="Times New Roman" w:hAnsi="Times New Roman" w:cs="Times New Roman"/>
      <w:sz w:val="24"/>
      <w:szCs w:val="20"/>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32">
    <w:name w:val="Body Text Indent 3"/>
    <w:basedOn w:val="a1"/>
    <w:unhideWhenUsed/>
    <w:pPr>
      <w:spacing w:after="120"/>
      <w:ind w:left="283"/>
    </w:pPr>
    <w:rPr>
      <w:sz w:val="16"/>
      <w:szCs w:val="16"/>
    </w:rPr>
  </w:style>
  <w:style w:type="character" w:customStyle="1" w:styleId="33">
    <w:name w:val="Основной текст с отступом 3 Знак"/>
    <w:semiHidden/>
    <w:rPr>
      <w:rFonts w:ascii="Times New Roman" w:eastAsia="Times New Roman" w:hAnsi="Times New Roman" w:cs="Times New Roman"/>
      <w:sz w:val="16"/>
      <w:szCs w:val="16"/>
      <w:lang w:eastAsia="ru-RU"/>
    </w:rPr>
  </w:style>
  <w:style w:type="paragraph" w:styleId="ae">
    <w:name w:val="Block Text"/>
    <w:basedOn w:val="a1"/>
    <w:pPr>
      <w:ind w:left="567" w:right="5" w:hanging="141"/>
      <w:jc w:val="both"/>
    </w:pPr>
    <w:rPr>
      <w:szCs w:val="20"/>
    </w:rPr>
  </w:style>
  <w:style w:type="paragraph" w:customStyle="1" w:styleId="13">
    <w:name w:val="Абзац списка1"/>
    <w:basedOn w:val="a1"/>
    <w:qFormat/>
    <w:pPr>
      <w:ind w:left="720"/>
      <w:contextualSpacing/>
    </w:pPr>
  </w:style>
  <w:style w:type="character" w:customStyle="1" w:styleId="34">
    <w:name w:val="Заголовок 3 Знак"/>
    <w:rPr>
      <w:rFonts w:ascii="Arial" w:eastAsia="Times New Roman" w:hAnsi="Arial" w:cs="Arial"/>
      <w:b/>
      <w:bCs/>
      <w:kern w:val="36"/>
      <w:szCs w:val="26"/>
    </w:rPr>
  </w:style>
  <w:style w:type="paragraph" w:styleId="af">
    <w:name w:val="footnote text"/>
    <w:basedOn w:val="a1"/>
    <w:semiHidden/>
    <w:unhideWhenUsed/>
    <w:rPr>
      <w:sz w:val="20"/>
      <w:szCs w:val="20"/>
    </w:rPr>
  </w:style>
  <w:style w:type="character" w:customStyle="1" w:styleId="af0">
    <w:name w:val="Текст сноски Знак"/>
    <w:semiHidden/>
    <w:rPr>
      <w:rFonts w:ascii="Times New Roman" w:eastAsia="Times New Roman" w:hAnsi="Times New Roman"/>
    </w:rPr>
  </w:style>
  <w:style w:type="character" w:styleId="af1">
    <w:name w:val="footnote reference"/>
    <w:semiHidden/>
    <w:unhideWhenUsed/>
    <w:rPr>
      <w:vertAlign w:val="superscript"/>
    </w:rPr>
  </w:style>
  <w:style w:type="paragraph" w:styleId="22">
    <w:name w:val="Body Text 2"/>
    <w:basedOn w:val="a1"/>
    <w:unhideWhenUsed/>
    <w:pPr>
      <w:spacing w:after="120" w:line="480" w:lineRule="auto"/>
    </w:pPr>
  </w:style>
  <w:style w:type="character" w:customStyle="1" w:styleId="23">
    <w:name w:val="Основной текст 2 Знак"/>
    <w:rPr>
      <w:rFonts w:ascii="Times New Roman" w:eastAsia="Times New Roman" w:hAnsi="Times New Roman"/>
      <w:sz w:val="24"/>
      <w:szCs w:val="24"/>
    </w:rPr>
  </w:style>
  <w:style w:type="paragraph" w:styleId="35">
    <w:name w:val="Body Text 3"/>
    <w:basedOn w:val="a1"/>
    <w:unhideWhenUsed/>
    <w:pPr>
      <w:spacing w:after="120"/>
    </w:pPr>
    <w:rPr>
      <w:sz w:val="16"/>
      <w:szCs w:val="16"/>
    </w:rPr>
  </w:style>
  <w:style w:type="character" w:customStyle="1" w:styleId="36">
    <w:name w:val="Основной текст 3 Знак"/>
    <w:rPr>
      <w:rFonts w:ascii="Times New Roman" w:eastAsia="Times New Roman" w:hAnsi="Times New Roman"/>
      <w:sz w:val="16"/>
      <w:szCs w:val="16"/>
    </w:rPr>
  </w:style>
  <w:style w:type="character" w:customStyle="1" w:styleId="qfod-txtt">
    <w:name w:val="qfod-txtt"/>
    <w:basedOn w:val="a2"/>
  </w:style>
  <w:style w:type="paragraph" w:styleId="af2">
    <w:name w:val="Body Text Indent"/>
    <w:basedOn w:val="a1"/>
    <w:link w:val="14"/>
    <w:unhideWhenUsed/>
    <w:pPr>
      <w:spacing w:after="120"/>
      <w:ind w:left="283"/>
    </w:pPr>
    <w:rPr>
      <w:rFonts w:cs="Times New Roman"/>
      <w:lang w:val="x-none" w:eastAsia="x-none"/>
    </w:rPr>
  </w:style>
  <w:style w:type="character" w:customStyle="1" w:styleId="af3">
    <w:name w:val="Основной текст с отступом Знак"/>
    <w:semiHidden/>
    <w:rPr>
      <w:rFonts w:ascii="Times New Roman" w:eastAsia="Times New Roman" w:hAnsi="Times New Roman"/>
      <w:sz w:val="24"/>
      <w:szCs w:val="24"/>
    </w:rPr>
  </w:style>
  <w:style w:type="paragraph" w:styleId="24">
    <w:name w:val="Body Text Indent 2"/>
    <w:basedOn w:val="a1"/>
    <w:unhideWhenUsed/>
    <w:pPr>
      <w:spacing w:after="120" w:line="480" w:lineRule="auto"/>
      <w:ind w:left="283"/>
    </w:pPr>
  </w:style>
  <w:style w:type="character" w:customStyle="1" w:styleId="25">
    <w:name w:val="Основной текст с отступом 2 Знак"/>
    <w:rPr>
      <w:rFonts w:ascii="Times New Roman" w:eastAsia="Times New Roman" w:hAnsi="Times New Roman"/>
      <w:sz w:val="24"/>
      <w:szCs w:val="24"/>
    </w:rPr>
  </w:style>
  <w:style w:type="character" w:styleId="af4">
    <w:name w:val="Hyperlink"/>
    <w:uiPriority w:val="99"/>
    <w:rPr>
      <w:color w:val="0000FF"/>
      <w:u w:val="single"/>
    </w:rPr>
  </w:style>
  <w:style w:type="character" w:styleId="af5">
    <w:name w:val="FollowedHyperlink"/>
    <w:rPr>
      <w:color w:val="800080"/>
      <w:u w:val="single"/>
    </w:rPr>
  </w:style>
  <w:style w:type="paragraph" w:styleId="af6">
    <w:name w:val="Normal (Web)"/>
    <w:basedOn w:val="a1"/>
    <w:uiPriority w:val="99"/>
    <w:unhideWhenUsed/>
    <w:pPr>
      <w:spacing w:before="100" w:beforeAutospacing="1" w:after="100" w:afterAutospacing="1"/>
    </w:pPr>
  </w:style>
  <w:style w:type="paragraph" w:styleId="af7">
    <w:name w:val="List Paragraph"/>
    <w:basedOn w:val="a1"/>
    <w:qFormat/>
    <w:pPr>
      <w:ind w:left="708"/>
    </w:pPr>
  </w:style>
  <w:style w:type="character" w:customStyle="1" w:styleId="26">
    <w:name w:val="Заголовок 2 Знак"/>
    <w:rPr>
      <w:rFonts w:ascii="Arial" w:eastAsia="Times New Roman" w:hAnsi="Arial"/>
      <w:b/>
      <w:bCs/>
      <w:iCs/>
      <w:kern w:val="36"/>
      <w:szCs w:val="28"/>
    </w:rPr>
  </w:style>
  <w:style w:type="character" w:customStyle="1" w:styleId="42">
    <w:name w:val="Заголовок 4 Знак"/>
    <w:rPr>
      <w:rFonts w:eastAsia="Times New Roman"/>
      <w:b/>
      <w:bCs/>
      <w:kern w:val="36"/>
      <w:sz w:val="28"/>
      <w:szCs w:val="28"/>
    </w:rPr>
  </w:style>
  <w:style w:type="character" w:customStyle="1" w:styleId="52">
    <w:name w:val="Заголовок 5 Знак"/>
    <w:semiHidden/>
    <w:rPr>
      <w:rFonts w:eastAsia="Times New Roman"/>
      <w:b/>
      <w:bCs/>
      <w:i/>
      <w:iCs/>
      <w:kern w:val="36"/>
      <w:sz w:val="26"/>
      <w:szCs w:val="26"/>
    </w:rPr>
  </w:style>
  <w:style w:type="character" w:customStyle="1" w:styleId="60">
    <w:name w:val="Заголовок 6 Знак"/>
    <w:semiHidden/>
    <w:rPr>
      <w:rFonts w:eastAsia="Times New Roman"/>
      <w:b/>
      <w:bCs/>
      <w:kern w:val="36"/>
      <w:sz w:val="22"/>
      <w:szCs w:val="22"/>
    </w:rPr>
  </w:style>
  <w:style w:type="character" w:customStyle="1" w:styleId="70">
    <w:name w:val="Заголовок 7 Знак"/>
    <w:semiHidden/>
    <w:rPr>
      <w:rFonts w:eastAsia="Times New Roman"/>
      <w:kern w:val="36"/>
      <w:sz w:val="24"/>
      <w:szCs w:val="24"/>
    </w:rPr>
  </w:style>
  <w:style w:type="character" w:customStyle="1" w:styleId="80">
    <w:name w:val="Заголовок 8 Знак"/>
    <w:semiHidden/>
    <w:rPr>
      <w:rFonts w:eastAsia="Times New Roman"/>
      <w:i/>
      <w:iCs/>
      <w:kern w:val="36"/>
      <w:sz w:val="24"/>
      <w:szCs w:val="24"/>
    </w:rPr>
  </w:style>
  <w:style w:type="character" w:customStyle="1" w:styleId="90">
    <w:name w:val="Заголовок 9 Знак"/>
    <w:semiHidden/>
    <w:rPr>
      <w:rFonts w:ascii="Cambria" w:eastAsia="Times New Roman" w:hAnsi="Cambria"/>
      <w:kern w:val="36"/>
      <w:sz w:val="22"/>
      <w:szCs w:val="22"/>
    </w:rPr>
  </w:style>
  <w:style w:type="paragraph" w:customStyle="1" w:styleId="FR2">
    <w:name w:val="FR2"/>
    <w:pPr>
      <w:widowControl w:val="0"/>
      <w:autoSpaceDE w:val="0"/>
      <w:autoSpaceDN w:val="0"/>
      <w:adjustRightInd w:val="0"/>
      <w:spacing w:before="2780" w:line="360" w:lineRule="auto"/>
      <w:ind w:right="2200"/>
    </w:pPr>
    <w:rPr>
      <w:rFonts w:ascii="Arial" w:eastAsia="Times New Roman" w:hAnsi="Arial" w:cs="Arial"/>
      <w:b/>
      <w:bCs/>
      <w:sz w:val="32"/>
      <w:szCs w:val="32"/>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qfsearchtxt">
    <w:name w:val="qfsearchtxt"/>
    <w:basedOn w:val="a2"/>
  </w:style>
  <w:style w:type="character" w:styleId="af8">
    <w:name w:val="Emphasis"/>
    <w:qFormat/>
    <w:rPr>
      <w:i/>
      <w:iCs/>
    </w:rPr>
  </w:style>
  <w:style w:type="paragraph" w:customStyle="1" w:styleId="Heading">
    <w:name w:val="Heading"/>
    <w:pPr>
      <w:overflowPunct w:val="0"/>
      <w:autoSpaceDE w:val="0"/>
      <w:autoSpaceDN w:val="0"/>
      <w:adjustRightInd w:val="0"/>
      <w:textAlignment w:val="baseline"/>
    </w:pPr>
    <w:rPr>
      <w:rFonts w:ascii="Arial" w:eastAsia="Times New Roman" w:hAnsi="Arial"/>
      <w:b/>
      <w:sz w:val="22"/>
    </w:rPr>
  </w:style>
  <w:style w:type="paragraph" w:customStyle="1" w:styleId="230">
    <w:name w:val="Основной текст 23"/>
    <w:basedOn w:val="a1"/>
    <w:pPr>
      <w:widowControl w:val="0"/>
      <w:shd w:val="clear" w:color="auto" w:fill="FFFFFF"/>
      <w:ind w:right="14"/>
      <w:jc w:val="both"/>
    </w:pPr>
    <w:rPr>
      <w:rFonts w:ascii="Times New Roman" w:hAnsi="Times New Roman" w:cs="Times New Roman"/>
      <w:color w:val="000000"/>
      <w:kern w:val="0"/>
      <w:sz w:val="24"/>
      <w:szCs w:val="20"/>
    </w:rPr>
  </w:style>
  <w:style w:type="paragraph" w:customStyle="1" w:styleId="210">
    <w:name w:val="Основной текст 21"/>
    <w:basedOn w:val="a1"/>
    <w:pPr>
      <w:widowControl w:val="0"/>
      <w:shd w:val="clear" w:color="auto" w:fill="FFFFFF"/>
      <w:ind w:right="14"/>
      <w:jc w:val="both"/>
    </w:pPr>
    <w:rPr>
      <w:rFonts w:ascii="Times New Roman" w:hAnsi="Times New Roman" w:cs="Times New Roman"/>
      <w:color w:val="000000"/>
      <w:kern w:val="0"/>
      <w:sz w:val="24"/>
      <w:szCs w:val="20"/>
    </w:rPr>
  </w:style>
  <w:style w:type="paragraph" w:styleId="af9">
    <w:name w:val="endnote text"/>
    <w:basedOn w:val="a1"/>
    <w:semiHidden/>
    <w:unhideWhenUsed/>
    <w:rPr>
      <w:sz w:val="20"/>
      <w:szCs w:val="20"/>
    </w:rPr>
  </w:style>
  <w:style w:type="character" w:customStyle="1" w:styleId="afa">
    <w:name w:val="Текст концевой сноски Знак"/>
    <w:semiHidden/>
    <w:rPr>
      <w:rFonts w:ascii="Arial" w:eastAsia="Times New Roman" w:hAnsi="Arial" w:cs="Arial"/>
      <w:kern w:val="36"/>
    </w:rPr>
  </w:style>
  <w:style w:type="character" w:styleId="afb">
    <w:name w:val="endnote reference"/>
    <w:semiHidden/>
    <w:unhideWhenUsed/>
    <w:rPr>
      <w:vertAlign w:val="superscript"/>
    </w:rPr>
  </w:style>
  <w:style w:type="character" w:customStyle="1" w:styleId="n1qfcontentc">
    <w:name w:val="n1qfcontentc"/>
    <w:basedOn w:val="a2"/>
  </w:style>
  <w:style w:type="character" w:customStyle="1" w:styleId="qfod-txtt1">
    <w:name w:val="qfod-txtt1"/>
    <w:rPr>
      <w:rFonts w:ascii="Arial" w:hAnsi="Arial" w:cs="Arial" w:hint="default"/>
      <w:sz w:val="18"/>
      <w:szCs w:val="18"/>
    </w:rPr>
  </w:style>
  <w:style w:type="paragraph" w:styleId="HTML">
    <w:name w:val="HTML Preformatted"/>
    <w:basedOn w:val="a1"/>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rPr>
      <w:rFonts w:ascii="Courier New" w:eastAsia="Times New Roman" w:hAnsi="Courier New" w:cs="Courier New"/>
    </w:rPr>
  </w:style>
  <w:style w:type="paragraph" w:styleId="afc">
    <w:name w:val="Plain Text"/>
    <w:basedOn w:val="a1"/>
    <w:pPr>
      <w:autoSpaceDE w:val="0"/>
      <w:autoSpaceDN w:val="0"/>
    </w:pPr>
    <w:rPr>
      <w:rFonts w:ascii="Courier New" w:hAnsi="Courier New" w:cs="Courier New"/>
      <w:kern w:val="0"/>
      <w:sz w:val="20"/>
      <w:szCs w:val="20"/>
    </w:rPr>
  </w:style>
  <w:style w:type="character" w:customStyle="1" w:styleId="afd">
    <w:name w:val="Текст Знак"/>
    <w:rPr>
      <w:rFonts w:ascii="Courier New" w:eastAsia="Times New Roman" w:hAnsi="Courier New" w:cs="Courier New"/>
    </w:rPr>
  </w:style>
  <w:style w:type="paragraph" w:customStyle="1" w:styleId="titleu">
    <w:name w:val="titleu"/>
    <w:basedOn w:val="a1"/>
    <w:pPr>
      <w:spacing w:before="100" w:beforeAutospacing="1" w:after="100" w:afterAutospacing="1"/>
    </w:pPr>
    <w:rPr>
      <w:rFonts w:ascii="Times New Roman" w:hAnsi="Times New Roman" w:cs="Times New Roman"/>
      <w:kern w:val="0"/>
      <w:sz w:val="24"/>
      <w:szCs w:val="24"/>
    </w:rPr>
  </w:style>
  <w:style w:type="paragraph" w:customStyle="1" w:styleId="cap1">
    <w:name w:val="cap1"/>
    <w:basedOn w:val="a1"/>
    <w:pPr>
      <w:spacing w:before="100" w:beforeAutospacing="1" w:after="100" w:afterAutospacing="1"/>
    </w:pPr>
    <w:rPr>
      <w:rFonts w:ascii="Times New Roman" w:hAnsi="Times New Roman" w:cs="Times New Roman"/>
      <w:kern w:val="0"/>
      <w:sz w:val="24"/>
      <w:szCs w:val="24"/>
    </w:rPr>
  </w:style>
  <w:style w:type="paragraph" w:customStyle="1" w:styleId="fontcen">
    <w:name w:val="fontcen"/>
    <w:basedOn w:val="a1"/>
    <w:pPr>
      <w:spacing w:before="100" w:beforeAutospacing="1" w:after="100" w:afterAutospacing="1"/>
    </w:pPr>
    <w:rPr>
      <w:rFonts w:ascii="Times New Roman" w:hAnsi="Times New Roman" w:cs="Times New Roman"/>
      <w:kern w:val="0"/>
      <w:sz w:val="24"/>
      <w:szCs w:val="24"/>
    </w:rPr>
  </w:style>
  <w:style w:type="character" w:styleId="afe">
    <w:name w:val="Strong"/>
    <w:qFormat/>
    <w:rPr>
      <w:b/>
      <w:bCs/>
    </w:rPr>
  </w:style>
  <w:style w:type="character" w:customStyle="1" w:styleId="n1qfcontentcn1qfcontentt">
    <w:name w:val="n1qfcontentc n1qfcontentt"/>
    <w:basedOn w:val="a2"/>
  </w:style>
  <w:style w:type="character" w:customStyle="1" w:styleId="FontStyle99">
    <w:name w:val="Font Style99"/>
    <w:rPr>
      <w:rFonts w:ascii="Arial" w:hAnsi="Arial" w:cs="Arial"/>
      <w:sz w:val="18"/>
      <w:szCs w:val="18"/>
    </w:rPr>
  </w:style>
  <w:style w:type="character" w:customStyle="1" w:styleId="FontStyle106">
    <w:name w:val="Font Style106"/>
    <w:rPr>
      <w:rFonts w:ascii="Arial" w:hAnsi="Arial" w:cs="Arial"/>
      <w:b/>
      <w:bCs/>
      <w:sz w:val="18"/>
      <w:szCs w:val="18"/>
    </w:rPr>
  </w:style>
  <w:style w:type="character" w:customStyle="1" w:styleId="FontStyle124">
    <w:name w:val="Font Style124"/>
    <w:rPr>
      <w:rFonts w:ascii="Arial" w:hAnsi="Arial" w:cs="Arial"/>
      <w:sz w:val="18"/>
      <w:szCs w:val="18"/>
    </w:rPr>
  </w:style>
  <w:style w:type="character" w:customStyle="1" w:styleId="FontStyle120">
    <w:name w:val="Font Style120"/>
    <w:rPr>
      <w:rFonts w:ascii="Arial" w:hAnsi="Arial" w:cs="Arial"/>
      <w:b/>
      <w:bCs/>
      <w:sz w:val="18"/>
      <w:szCs w:val="18"/>
    </w:rPr>
  </w:style>
  <w:style w:type="character" w:customStyle="1" w:styleId="FontStyle116">
    <w:name w:val="Font Style116"/>
    <w:rPr>
      <w:rFonts w:ascii="Arial" w:hAnsi="Arial" w:cs="Arial"/>
      <w:sz w:val="18"/>
      <w:szCs w:val="18"/>
    </w:rPr>
  </w:style>
  <w:style w:type="paragraph" w:styleId="aff">
    <w:name w:val="annotation text"/>
    <w:basedOn w:val="a1"/>
    <w:link w:val="aff0"/>
    <w:semiHidden/>
    <w:unhideWhenUsed/>
    <w:rPr>
      <w:rFonts w:cs="Times New Roman"/>
      <w:sz w:val="20"/>
      <w:szCs w:val="20"/>
      <w:lang w:val="x-none" w:eastAsia="x-none"/>
    </w:rPr>
  </w:style>
  <w:style w:type="paragraph" w:customStyle="1" w:styleId="aff1">
    <w:name w:val="Внутри таблицы"/>
    <w:basedOn w:val="ac"/>
    <w:qFormat/>
    <w:pPr>
      <w:spacing w:before="60" w:after="60"/>
      <w:ind w:right="0"/>
      <w:jc w:val="center"/>
    </w:pPr>
    <w:rPr>
      <w:rFonts w:ascii="Times New Roman" w:hAnsi="Times New Roman"/>
      <w:kern w:val="0"/>
      <w:sz w:val="28"/>
      <w:szCs w:val="28"/>
    </w:rPr>
  </w:style>
  <w:style w:type="paragraph" w:styleId="aff2">
    <w:name w:val="caption"/>
    <w:basedOn w:val="a1"/>
    <w:next w:val="a1"/>
    <w:qFormat/>
    <w:rPr>
      <w:b/>
      <w:bCs/>
      <w:sz w:val="20"/>
    </w:rPr>
  </w:style>
  <w:style w:type="character" w:customStyle="1" w:styleId="seolink">
    <w:name w:val="seolink"/>
    <w:basedOn w:val="a2"/>
  </w:style>
  <w:style w:type="table" w:styleId="aff3">
    <w:name w:val="Table Grid"/>
    <w:basedOn w:val="a3"/>
    <w:rsid w:val="00AB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Стиль"/>
    <w:basedOn w:val="a1"/>
    <w:rsid w:val="009778A4"/>
    <w:pPr>
      <w:spacing w:after="160" w:line="240" w:lineRule="exact"/>
    </w:pPr>
    <w:rPr>
      <w:rFonts w:ascii="Verdana" w:hAnsi="Verdana" w:cs="Verdana"/>
      <w:kern w:val="0"/>
      <w:sz w:val="20"/>
      <w:szCs w:val="20"/>
      <w:lang w:val="en-US" w:eastAsia="en-US"/>
    </w:rPr>
  </w:style>
  <w:style w:type="character" w:styleId="aff5">
    <w:name w:val="annotation reference"/>
    <w:rsid w:val="00D52659"/>
    <w:rPr>
      <w:sz w:val="16"/>
      <w:szCs w:val="16"/>
    </w:rPr>
  </w:style>
  <w:style w:type="character" w:customStyle="1" w:styleId="aff0">
    <w:name w:val="Текст примечания Знак"/>
    <w:link w:val="aff"/>
    <w:semiHidden/>
    <w:rsid w:val="00D52659"/>
    <w:rPr>
      <w:rFonts w:ascii="Arial" w:eastAsia="Times New Roman" w:hAnsi="Arial" w:cs="Arial"/>
      <w:kern w:val="36"/>
    </w:rPr>
  </w:style>
  <w:style w:type="character" w:customStyle="1" w:styleId="FontStyle15">
    <w:name w:val="Font Style15"/>
    <w:uiPriority w:val="99"/>
    <w:rsid w:val="003E16D4"/>
    <w:rPr>
      <w:rFonts w:ascii="Times New Roman" w:hAnsi="Times New Roman" w:cs="Times New Roman"/>
      <w:sz w:val="28"/>
      <w:szCs w:val="28"/>
    </w:rPr>
  </w:style>
  <w:style w:type="character" w:customStyle="1" w:styleId="FontStyle45">
    <w:name w:val="Font Style45"/>
    <w:uiPriority w:val="99"/>
    <w:rsid w:val="00F15EA3"/>
    <w:rPr>
      <w:rFonts w:ascii="Times New Roman" w:hAnsi="Times New Roman" w:cs="Times New Roman"/>
      <w:sz w:val="26"/>
      <w:szCs w:val="26"/>
    </w:rPr>
  </w:style>
  <w:style w:type="character" w:customStyle="1" w:styleId="FontStyle44">
    <w:name w:val="Font Style44"/>
    <w:uiPriority w:val="99"/>
    <w:rsid w:val="00F15EA3"/>
    <w:rPr>
      <w:rFonts w:ascii="Times New Roman" w:hAnsi="Times New Roman" w:cs="Times New Roman"/>
      <w:b/>
      <w:bCs/>
      <w:sz w:val="26"/>
      <w:szCs w:val="26"/>
    </w:rPr>
  </w:style>
  <w:style w:type="paragraph" w:customStyle="1" w:styleId="Style9">
    <w:name w:val="Style9"/>
    <w:basedOn w:val="a1"/>
    <w:uiPriority w:val="99"/>
    <w:rsid w:val="00F15EA3"/>
    <w:pPr>
      <w:widowControl w:val="0"/>
      <w:autoSpaceDE w:val="0"/>
      <w:autoSpaceDN w:val="0"/>
      <w:adjustRightInd w:val="0"/>
      <w:spacing w:line="322" w:lineRule="exact"/>
      <w:ind w:firstLine="653"/>
      <w:jc w:val="both"/>
    </w:pPr>
    <w:rPr>
      <w:rFonts w:ascii="Palatino Linotype" w:hAnsi="Palatino Linotype" w:cs="Times New Roman"/>
      <w:kern w:val="0"/>
      <w:sz w:val="24"/>
      <w:szCs w:val="24"/>
    </w:rPr>
  </w:style>
  <w:style w:type="paragraph" w:customStyle="1" w:styleId="Style5">
    <w:name w:val="Style5"/>
    <w:basedOn w:val="a1"/>
    <w:uiPriority w:val="99"/>
    <w:rsid w:val="00B45C2C"/>
    <w:pPr>
      <w:widowControl w:val="0"/>
      <w:autoSpaceDE w:val="0"/>
      <w:autoSpaceDN w:val="0"/>
      <w:adjustRightInd w:val="0"/>
      <w:spacing w:line="346" w:lineRule="exact"/>
      <w:ind w:firstLine="686"/>
      <w:jc w:val="both"/>
    </w:pPr>
    <w:rPr>
      <w:rFonts w:ascii="Times New Roman" w:hAnsi="Times New Roman" w:cs="Times New Roman"/>
      <w:kern w:val="0"/>
      <w:sz w:val="24"/>
      <w:szCs w:val="24"/>
    </w:rPr>
  </w:style>
  <w:style w:type="character" w:customStyle="1" w:styleId="FontStyle27">
    <w:name w:val="Font Style27"/>
    <w:uiPriority w:val="99"/>
    <w:rsid w:val="008124FD"/>
    <w:rPr>
      <w:rFonts w:ascii="Times New Roman" w:hAnsi="Times New Roman" w:cs="Times New Roman"/>
      <w:sz w:val="26"/>
      <w:szCs w:val="26"/>
    </w:rPr>
  </w:style>
  <w:style w:type="paragraph" w:styleId="HTML1">
    <w:name w:val="HTML Address"/>
    <w:basedOn w:val="a1"/>
    <w:link w:val="HTML2"/>
    <w:uiPriority w:val="99"/>
    <w:semiHidden/>
    <w:unhideWhenUsed/>
    <w:rsid w:val="00A7717C"/>
    <w:rPr>
      <w:rFonts w:cs="Times New Roman"/>
      <w:i/>
      <w:iCs/>
      <w:lang w:val="x-none" w:eastAsia="x-none"/>
    </w:rPr>
  </w:style>
  <w:style w:type="character" w:customStyle="1" w:styleId="HTML2">
    <w:name w:val="Адрес HTML Знак"/>
    <w:link w:val="HTML1"/>
    <w:uiPriority w:val="99"/>
    <w:semiHidden/>
    <w:rsid w:val="00A7717C"/>
    <w:rPr>
      <w:rFonts w:ascii="Arial" w:eastAsia="Times New Roman" w:hAnsi="Arial" w:cs="Arial"/>
      <w:i/>
      <w:iCs/>
      <w:kern w:val="36"/>
      <w:sz w:val="22"/>
      <w:szCs w:val="22"/>
    </w:rPr>
  </w:style>
  <w:style w:type="paragraph" w:styleId="aff6">
    <w:name w:val="envelope address"/>
    <w:basedOn w:val="a1"/>
    <w:uiPriority w:val="99"/>
    <w:semiHidden/>
    <w:unhideWhenUsed/>
    <w:rsid w:val="00A7717C"/>
    <w:pPr>
      <w:framePr w:w="7920" w:h="1980" w:hRule="exact" w:hSpace="180" w:wrap="auto" w:hAnchor="page" w:xAlign="center" w:yAlign="bottom"/>
      <w:ind w:left="2880"/>
    </w:pPr>
    <w:rPr>
      <w:rFonts w:ascii="Cambria" w:hAnsi="Cambria" w:cs="Times New Roman"/>
      <w:sz w:val="24"/>
      <w:szCs w:val="24"/>
    </w:rPr>
  </w:style>
  <w:style w:type="paragraph" w:styleId="aff7">
    <w:name w:val="No Spacing"/>
    <w:uiPriority w:val="1"/>
    <w:qFormat/>
    <w:rsid w:val="00A7717C"/>
    <w:rPr>
      <w:rFonts w:ascii="Arial" w:eastAsia="Times New Roman" w:hAnsi="Arial" w:cs="Arial"/>
      <w:kern w:val="36"/>
      <w:sz w:val="22"/>
      <w:szCs w:val="22"/>
    </w:rPr>
  </w:style>
  <w:style w:type="paragraph" w:styleId="aff8">
    <w:name w:val="Intense Quote"/>
    <w:basedOn w:val="a1"/>
    <w:next w:val="a1"/>
    <w:link w:val="aff9"/>
    <w:uiPriority w:val="30"/>
    <w:qFormat/>
    <w:rsid w:val="00A7717C"/>
    <w:pPr>
      <w:pBdr>
        <w:bottom w:val="single" w:sz="4" w:space="4" w:color="4F81BD"/>
      </w:pBdr>
      <w:spacing w:before="200" w:after="280"/>
      <w:ind w:left="936" w:right="936"/>
    </w:pPr>
    <w:rPr>
      <w:rFonts w:cs="Times New Roman"/>
      <w:b/>
      <w:bCs/>
      <w:i/>
      <w:iCs/>
      <w:color w:val="4F81BD"/>
      <w:lang w:val="x-none" w:eastAsia="x-none"/>
    </w:rPr>
  </w:style>
  <w:style w:type="character" w:customStyle="1" w:styleId="aff9">
    <w:name w:val="Выделенная цитата Знак"/>
    <w:link w:val="aff8"/>
    <w:uiPriority w:val="30"/>
    <w:rsid w:val="00A7717C"/>
    <w:rPr>
      <w:rFonts w:ascii="Arial" w:eastAsia="Times New Roman" w:hAnsi="Arial" w:cs="Arial"/>
      <w:b/>
      <w:bCs/>
      <w:i/>
      <w:iCs/>
      <w:color w:val="4F81BD"/>
      <w:kern w:val="36"/>
      <w:sz w:val="22"/>
      <w:szCs w:val="22"/>
    </w:rPr>
  </w:style>
  <w:style w:type="paragraph" w:styleId="affa">
    <w:name w:val="Date"/>
    <w:basedOn w:val="a1"/>
    <w:next w:val="a1"/>
    <w:link w:val="affb"/>
    <w:uiPriority w:val="99"/>
    <w:semiHidden/>
    <w:unhideWhenUsed/>
    <w:rsid w:val="00A7717C"/>
    <w:rPr>
      <w:rFonts w:cs="Times New Roman"/>
      <w:lang w:val="x-none" w:eastAsia="x-none"/>
    </w:rPr>
  </w:style>
  <w:style w:type="character" w:customStyle="1" w:styleId="affb">
    <w:name w:val="Дата Знак"/>
    <w:link w:val="affa"/>
    <w:uiPriority w:val="99"/>
    <w:semiHidden/>
    <w:rsid w:val="00A7717C"/>
    <w:rPr>
      <w:rFonts w:ascii="Arial" w:eastAsia="Times New Roman" w:hAnsi="Arial" w:cs="Arial"/>
      <w:kern w:val="36"/>
      <w:sz w:val="22"/>
      <w:szCs w:val="22"/>
    </w:rPr>
  </w:style>
  <w:style w:type="paragraph" w:styleId="affc">
    <w:name w:val="Note Heading"/>
    <w:basedOn w:val="a1"/>
    <w:next w:val="a1"/>
    <w:link w:val="affd"/>
    <w:uiPriority w:val="99"/>
    <w:semiHidden/>
    <w:unhideWhenUsed/>
    <w:rsid w:val="00A7717C"/>
    <w:rPr>
      <w:rFonts w:cs="Times New Roman"/>
      <w:lang w:val="x-none" w:eastAsia="x-none"/>
    </w:rPr>
  </w:style>
  <w:style w:type="character" w:customStyle="1" w:styleId="affd">
    <w:name w:val="Заголовок записки Знак"/>
    <w:link w:val="affc"/>
    <w:uiPriority w:val="99"/>
    <w:semiHidden/>
    <w:rsid w:val="00A7717C"/>
    <w:rPr>
      <w:rFonts w:ascii="Arial" w:eastAsia="Times New Roman" w:hAnsi="Arial" w:cs="Arial"/>
      <w:kern w:val="36"/>
      <w:sz w:val="22"/>
      <w:szCs w:val="22"/>
    </w:rPr>
  </w:style>
  <w:style w:type="paragraph" w:styleId="affe">
    <w:name w:val="TOC Heading"/>
    <w:basedOn w:val="1"/>
    <w:next w:val="a1"/>
    <w:uiPriority w:val="39"/>
    <w:semiHidden/>
    <w:unhideWhenUsed/>
    <w:qFormat/>
    <w:rsid w:val="00A7717C"/>
    <w:pPr>
      <w:numPr>
        <w:numId w:val="0"/>
      </w:numPr>
      <w:autoSpaceDE/>
      <w:autoSpaceDN/>
      <w:spacing w:before="240" w:after="60"/>
      <w:outlineLvl w:val="9"/>
    </w:pPr>
    <w:rPr>
      <w:rFonts w:ascii="Cambria" w:hAnsi="Cambria"/>
      <w:kern w:val="32"/>
      <w:sz w:val="32"/>
      <w:szCs w:val="32"/>
    </w:rPr>
  </w:style>
  <w:style w:type="paragraph" w:styleId="afff">
    <w:name w:val="toa heading"/>
    <w:basedOn w:val="a1"/>
    <w:next w:val="a1"/>
    <w:uiPriority w:val="99"/>
    <w:semiHidden/>
    <w:unhideWhenUsed/>
    <w:rsid w:val="00A7717C"/>
    <w:pPr>
      <w:spacing w:before="120"/>
    </w:pPr>
    <w:rPr>
      <w:rFonts w:ascii="Cambria" w:hAnsi="Cambria" w:cs="Times New Roman"/>
      <w:b/>
      <w:bCs/>
      <w:sz w:val="24"/>
      <w:szCs w:val="24"/>
    </w:rPr>
  </w:style>
  <w:style w:type="paragraph" w:styleId="afff0">
    <w:name w:val="Body Text First Indent"/>
    <w:basedOn w:val="ac"/>
    <w:link w:val="afff1"/>
    <w:uiPriority w:val="99"/>
    <w:semiHidden/>
    <w:unhideWhenUsed/>
    <w:rsid w:val="00A7717C"/>
    <w:pPr>
      <w:spacing w:before="0" w:after="120"/>
      <w:ind w:right="0" w:firstLine="210"/>
      <w:jc w:val="left"/>
    </w:pPr>
    <w:rPr>
      <w:szCs w:val="22"/>
    </w:rPr>
  </w:style>
  <w:style w:type="character" w:customStyle="1" w:styleId="12">
    <w:name w:val="Основной текст Знак1"/>
    <w:link w:val="ac"/>
    <w:uiPriority w:val="99"/>
    <w:rsid w:val="00A7717C"/>
    <w:rPr>
      <w:rFonts w:ascii="Arial" w:eastAsia="Times New Roman" w:hAnsi="Arial" w:cs="Arial"/>
      <w:kern w:val="36"/>
      <w:sz w:val="22"/>
    </w:rPr>
  </w:style>
  <w:style w:type="character" w:customStyle="1" w:styleId="afff1">
    <w:name w:val="Красная строка Знак"/>
    <w:basedOn w:val="12"/>
    <w:link w:val="afff0"/>
    <w:rsid w:val="00A7717C"/>
    <w:rPr>
      <w:rFonts w:ascii="Arial" w:eastAsia="Times New Roman" w:hAnsi="Arial" w:cs="Arial"/>
      <w:kern w:val="36"/>
      <w:sz w:val="22"/>
    </w:rPr>
  </w:style>
  <w:style w:type="paragraph" w:styleId="27">
    <w:name w:val="Body Text First Indent 2"/>
    <w:basedOn w:val="af2"/>
    <w:link w:val="28"/>
    <w:uiPriority w:val="99"/>
    <w:semiHidden/>
    <w:unhideWhenUsed/>
    <w:rsid w:val="00A7717C"/>
    <w:pPr>
      <w:ind w:firstLine="210"/>
    </w:pPr>
  </w:style>
  <w:style w:type="character" w:customStyle="1" w:styleId="14">
    <w:name w:val="Основной текст с отступом Знак1"/>
    <w:link w:val="af2"/>
    <w:rsid w:val="00A7717C"/>
    <w:rPr>
      <w:rFonts w:ascii="Arial" w:eastAsia="Times New Roman" w:hAnsi="Arial" w:cs="Arial"/>
      <w:kern w:val="36"/>
      <w:sz w:val="22"/>
      <w:szCs w:val="22"/>
    </w:rPr>
  </w:style>
  <w:style w:type="character" w:customStyle="1" w:styleId="28">
    <w:name w:val="Красная строка 2 Знак"/>
    <w:basedOn w:val="14"/>
    <w:link w:val="27"/>
    <w:rsid w:val="00A7717C"/>
    <w:rPr>
      <w:rFonts w:ascii="Arial" w:eastAsia="Times New Roman" w:hAnsi="Arial" w:cs="Arial"/>
      <w:kern w:val="36"/>
      <w:sz w:val="22"/>
      <w:szCs w:val="22"/>
    </w:rPr>
  </w:style>
  <w:style w:type="paragraph" w:styleId="a0">
    <w:name w:val="List Bullet"/>
    <w:basedOn w:val="a1"/>
    <w:uiPriority w:val="99"/>
    <w:semiHidden/>
    <w:unhideWhenUsed/>
    <w:rsid w:val="00A7717C"/>
    <w:pPr>
      <w:numPr>
        <w:numId w:val="95"/>
      </w:numPr>
      <w:contextualSpacing/>
    </w:pPr>
  </w:style>
  <w:style w:type="paragraph" w:styleId="20">
    <w:name w:val="List Bullet 2"/>
    <w:basedOn w:val="a1"/>
    <w:uiPriority w:val="99"/>
    <w:semiHidden/>
    <w:unhideWhenUsed/>
    <w:rsid w:val="00A7717C"/>
    <w:pPr>
      <w:numPr>
        <w:numId w:val="96"/>
      </w:numPr>
      <w:contextualSpacing/>
    </w:pPr>
  </w:style>
  <w:style w:type="paragraph" w:styleId="30">
    <w:name w:val="List Bullet 3"/>
    <w:basedOn w:val="a1"/>
    <w:uiPriority w:val="99"/>
    <w:semiHidden/>
    <w:unhideWhenUsed/>
    <w:rsid w:val="00A7717C"/>
    <w:pPr>
      <w:numPr>
        <w:numId w:val="97"/>
      </w:numPr>
      <w:contextualSpacing/>
    </w:pPr>
  </w:style>
  <w:style w:type="paragraph" w:styleId="40">
    <w:name w:val="List Bullet 4"/>
    <w:basedOn w:val="a1"/>
    <w:uiPriority w:val="99"/>
    <w:semiHidden/>
    <w:unhideWhenUsed/>
    <w:rsid w:val="00A7717C"/>
    <w:pPr>
      <w:numPr>
        <w:numId w:val="98"/>
      </w:numPr>
      <w:contextualSpacing/>
    </w:pPr>
  </w:style>
  <w:style w:type="paragraph" w:styleId="50">
    <w:name w:val="List Bullet 5"/>
    <w:basedOn w:val="a1"/>
    <w:uiPriority w:val="99"/>
    <w:semiHidden/>
    <w:unhideWhenUsed/>
    <w:rsid w:val="00A7717C"/>
    <w:pPr>
      <w:numPr>
        <w:numId w:val="99"/>
      </w:numPr>
      <w:contextualSpacing/>
    </w:pPr>
  </w:style>
  <w:style w:type="paragraph" w:styleId="afff2">
    <w:name w:val="Title"/>
    <w:basedOn w:val="a1"/>
    <w:next w:val="a1"/>
    <w:link w:val="afff3"/>
    <w:uiPriority w:val="10"/>
    <w:qFormat/>
    <w:rsid w:val="00A7717C"/>
    <w:pPr>
      <w:spacing w:before="240" w:after="60"/>
      <w:jc w:val="center"/>
      <w:outlineLvl w:val="0"/>
    </w:pPr>
    <w:rPr>
      <w:rFonts w:ascii="Cambria" w:hAnsi="Cambria" w:cs="Times New Roman"/>
      <w:b/>
      <w:bCs/>
      <w:kern w:val="28"/>
      <w:sz w:val="32"/>
      <w:szCs w:val="32"/>
      <w:lang w:val="x-none" w:eastAsia="x-none"/>
    </w:rPr>
  </w:style>
  <w:style w:type="character" w:customStyle="1" w:styleId="afff3">
    <w:name w:val="Название Знак"/>
    <w:link w:val="afff2"/>
    <w:uiPriority w:val="10"/>
    <w:rsid w:val="00A7717C"/>
    <w:rPr>
      <w:rFonts w:ascii="Cambria" w:eastAsia="Times New Roman" w:hAnsi="Cambria" w:cs="Times New Roman"/>
      <w:b/>
      <w:bCs/>
      <w:kern w:val="28"/>
      <w:sz w:val="32"/>
      <w:szCs w:val="32"/>
    </w:rPr>
  </w:style>
  <w:style w:type="paragraph" w:styleId="a">
    <w:name w:val="List Number"/>
    <w:basedOn w:val="a1"/>
    <w:uiPriority w:val="99"/>
    <w:semiHidden/>
    <w:unhideWhenUsed/>
    <w:rsid w:val="00A7717C"/>
    <w:pPr>
      <w:numPr>
        <w:numId w:val="100"/>
      </w:numPr>
      <w:contextualSpacing/>
    </w:pPr>
  </w:style>
  <w:style w:type="paragraph" w:styleId="2">
    <w:name w:val="List Number 2"/>
    <w:basedOn w:val="a1"/>
    <w:uiPriority w:val="99"/>
    <w:semiHidden/>
    <w:unhideWhenUsed/>
    <w:rsid w:val="00A7717C"/>
    <w:pPr>
      <w:numPr>
        <w:numId w:val="101"/>
      </w:numPr>
      <w:contextualSpacing/>
    </w:pPr>
  </w:style>
  <w:style w:type="paragraph" w:styleId="3">
    <w:name w:val="List Number 3"/>
    <w:basedOn w:val="a1"/>
    <w:uiPriority w:val="99"/>
    <w:semiHidden/>
    <w:unhideWhenUsed/>
    <w:rsid w:val="00A7717C"/>
    <w:pPr>
      <w:numPr>
        <w:numId w:val="102"/>
      </w:numPr>
      <w:contextualSpacing/>
    </w:pPr>
  </w:style>
  <w:style w:type="paragraph" w:styleId="4">
    <w:name w:val="List Number 4"/>
    <w:basedOn w:val="a1"/>
    <w:uiPriority w:val="99"/>
    <w:semiHidden/>
    <w:unhideWhenUsed/>
    <w:rsid w:val="00A7717C"/>
    <w:pPr>
      <w:numPr>
        <w:numId w:val="103"/>
      </w:numPr>
      <w:contextualSpacing/>
    </w:pPr>
  </w:style>
  <w:style w:type="paragraph" w:styleId="5">
    <w:name w:val="List Number 5"/>
    <w:basedOn w:val="a1"/>
    <w:uiPriority w:val="99"/>
    <w:semiHidden/>
    <w:unhideWhenUsed/>
    <w:rsid w:val="00A7717C"/>
    <w:pPr>
      <w:numPr>
        <w:numId w:val="104"/>
      </w:numPr>
      <w:contextualSpacing/>
    </w:pPr>
  </w:style>
  <w:style w:type="paragraph" w:styleId="29">
    <w:name w:val="envelope return"/>
    <w:basedOn w:val="a1"/>
    <w:uiPriority w:val="99"/>
    <w:semiHidden/>
    <w:unhideWhenUsed/>
    <w:rsid w:val="00A7717C"/>
    <w:rPr>
      <w:rFonts w:ascii="Cambria" w:hAnsi="Cambria" w:cs="Times New Roman"/>
      <w:sz w:val="20"/>
      <w:szCs w:val="20"/>
    </w:rPr>
  </w:style>
  <w:style w:type="paragraph" w:styleId="afff4">
    <w:name w:val="Normal Indent"/>
    <w:basedOn w:val="a1"/>
    <w:uiPriority w:val="99"/>
    <w:semiHidden/>
    <w:unhideWhenUsed/>
    <w:rsid w:val="00A7717C"/>
    <w:pPr>
      <w:ind w:left="708"/>
    </w:pPr>
  </w:style>
  <w:style w:type="paragraph" w:styleId="15">
    <w:name w:val="toc 1"/>
    <w:basedOn w:val="a1"/>
    <w:next w:val="a1"/>
    <w:autoRedefine/>
    <w:uiPriority w:val="39"/>
    <w:unhideWhenUsed/>
    <w:rsid w:val="00741B31"/>
    <w:pPr>
      <w:tabs>
        <w:tab w:val="left" w:pos="440"/>
        <w:tab w:val="right" w:leader="dot" w:pos="9498"/>
      </w:tabs>
      <w:ind w:left="426" w:right="424" w:hanging="426"/>
    </w:pPr>
  </w:style>
  <w:style w:type="paragraph" w:styleId="2a">
    <w:name w:val="toc 2"/>
    <w:basedOn w:val="a1"/>
    <w:next w:val="a1"/>
    <w:autoRedefine/>
    <w:uiPriority w:val="39"/>
    <w:unhideWhenUsed/>
    <w:rsid w:val="001D1125"/>
    <w:pPr>
      <w:tabs>
        <w:tab w:val="left" w:pos="993"/>
        <w:tab w:val="right" w:leader="dot" w:pos="9498"/>
      </w:tabs>
      <w:ind w:left="993" w:right="565" w:hanging="567"/>
    </w:pPr>
  </w:style>
  <w:style w:type="paragraph" w:styleId="37">
    <w:name w:val="toc 3"/>
    <w:basedOn w:val="a1"/>
    <w:next w:val="a1"/>
    <w:autoRedefine/>
    <w:uiPriority w:val="39"/>
    <w:semiHidden/>
    <w:unhideWhenUsed/>
    <w:rsid w:val="00A7717C"/>
    <w:pPr>
      <w:ind w:left="440"/>
    </w:pPr>
  </w:style>
  <w:style w:type="paragraph" w:styleId="43">
    <w:name w:val="toc 4"/>
    <w:basedOn w:val="a1"/>
    <w:next w:val="a1"/>
    <w:autoRedefine/>
    <w:uiPriority w:val="39"/>
    <w:semiHidden/>
    <w:unhideWhenUsed/>
    <w:rsid w:val="00A7717C"/>
    <w:pPr>
      <w:ind w:left="660"/>
    </w:pPr>
  </w:style>
  <w:style w:type="paragraph" w:styleId="53">
    <w:name w:val="toc 5"/>
    <w:basedOn w:val="a1"/>
    <w:next w:val="a1"/>
    <w:autoRedefine/>
    <w:uiPriority w:val="39"/>
    <w:semiHidden/>
    <w:unhideWhenUsed/>
    <w:rsid w:val="00A7717C"/>
    <w:pPr>
      <w:ind w:left="880"/>
    </w:pPr>
  </w:style>
  <w:style w:type="paragraph" w:styleId="61">
    <w:name w:val="toc 6"/>
    <w:basedOn w:val="a1"/>
    <w:next w:val="a1"/>
    <w:autoRedefine/>
    <w:uiPriority w:val="39"/>
    <w:semiHidden/>
    <w:unhideWhenUsed/>
    <w:rsid w:val="00A7717C"/>
    <w:pPr>
      <w:ind w:left="1100"/>
    </w:pPr>
  </w:style>
  <w:style w:type="paragraph" w:styleId="71">
    <w:name w:val="toc 7"/>
    <w:basedOn w:val="a1"/>
    <w:next w:val="a1"/>
    <w:autoRedefine/>
    <w:uiPriority w:val="39"/>
    <w:semiHidden/>
    <w:unhideWhenUsed/>
    <w:rsid w:val="00A7717C"/>
    <w:pPr>
      <w:ind w:left="1320"/>
    </w:pPr>
  </w:style>
  <w:style w:type="paragraph" w:styleId="81">
    <w:name w:val="toc 8"/>
    <w:basedOn w:val="a1"/>
    <w:next w:val="a1"/>
    <w:autoRedefine/>
    <w:uiPriority w:val="39"/>
    <w:semiHidden/>
    <w:unhideWhenUsed/>
    <w:rsid w:val="00A7717C"/>
    <w:pPr>
      <w:ind w:left="1540"/>
    </w:pPr>
  </w:style>
  <w:style w:type="paragraph" w:styleId="91">
    <w:name w:val="toc 9"/>
    <w:basedOn w:val="a1"/>
    <w:next w:val="a1"/>
    <w:autoRedefine/>
    <w:uiPriority w:val="39"/>
    <w:semiHidden/>
    <w:unhideWhenUsed/>
    <w:rsid w:val="00A7717C"/>
    <w:pPr>
      <w:ind w:left="1760"/>
    </w:pPr>
  </w:style>
  <w:style w:type="paragraph" w:styleId="afff5">
    <w:name w:val="table of figures"/>
    <w:basedOn w:val="a1"/>
    <w:next w:val="a1"/>
    <w:uiPriority w:val="99"/>
    <w:semiHidden/>
    <w:unhideWhenUsed/>
    <w:rsid w:val="00A7717C"/>
  </w:style>
  <w:style w:type="paragraph" w:styleId="afff6">
    <w:name w:val="Subtitle"/>
    <w:basedOn w:val="a1"/>
    <w:next w:val="a1"/>
    <w:link w:val="afff7"/>
    <w:uiPriority w:val="11"/>
    <w:qFormat/>
    <w:rsid w:val="00A7717C"/>
    <w:pPr>
      <w:spacing w:after="60"/>
      <w:jc w:val="center"/>
      <w:outlineLvl w:val="1"/>
    </w:pPr>
    <w:rPr>
      <w:rFonts w:ascii="Cambria" w:hAnsi="Cambria" w:cs="Times New Roman"/>
      <w:sz w:val="24"/>
      <w:szCs w:val="24"/>
      <w:lang w:val="x-none" w:eastAsia="x-none"/>
    </w:rPr>
  </w:style>
  <w:style w:type="character" w:customStyle="1" w:styleId="afff7">
    <w:name w:val="Подзаголовок Знак"/>
    <w:link w:val="afff6"/>
    <w:uiPriority w:val="11"/>
    <w:rsid w:val="00A7717C"/>
    <w:rPr>
      <w:rFonts w:ascii="Cambria" w:eastAsia="Times New Roman" w:hAnsi="Cambria" w:cs="Times New Roman"/>
      <w:kern w:val="36"/>
      <w:sz w:val="24"/>
      <w:szCs w:val="24"/>
    </w:rPr>
  </w:style>
  <w:style w:type="paragraph" w:styleId="afff8">
    <w:name w:val="Signature"/>
    <w:basedOn w:val="a1"/>
    <w:link w:val="afff9"/>
    <w:uiPriority w:val="99"/>
    <w:semiHidden/>
    <w:unhideWhenUsed/>
    <w:rsid w:val="00A7717C"/>
    <w:pPr>
      <w:ind w:left="4252"/>
    </w:pPr>
    <w:rPr>
      <w:rFonts w:cs="Times New Roman"/>
      <w:lang w:val="x-none" w:eastAsia="x-none"/>
    </w:rPr>
  </w:style>
  <w:style w:type="character" w:customStyle="1" w:styleId="afff9">
    <w:name w:val="Подпись Знак"/>
    <w:link w:val="afff8"/>
    <w:uiPriority w:val="99"/>
    <w:semiHidden/>
    <w:rsid w:val="00A7717C"/>
    <w:rPr>
      <w:rFonts w:ascii="Arial" w:eastAsia="Times New Roman" w:hAnsi="Arial" w:cs="Arial"/>
      <w:kern w:val="36"/>
      <w:sz w:val="22"/>
      <w:szCs w:val="22"/>
    </w:rPr>
  </w:style>
  <w:style w:type="paragraph" w:styleId="afffa">
    <w:name w:val="Salutation"/>
    <w:basedOn w:val="a1"/>
    <w:next w:val="a1"/>
    <w:link w:val="afffb"/>
    <w:uiPriority w:val="99"/>
    <w:semiHidden/>
    <w:unhideWhenUsed/>
    <w:rsid w:val="00A7717C"/>
    <w:rPr>
      <w:rFonts w:cs="Times New Roman"/>
      <w:lang w:val="x-none" w:eastAsia="x-none"/>
    </w:rPr>
  </w:style>
  <w:style w:type="character" w:customStyle="1" w:styleId="afffb">
    <w:name w:val="Приветствие Знак"/>
    <w:link w:val="afffa"/>
    <w:uiPriority w:val="99"/>
    <w:semiHidden/>
    <w:rsid w:val="00A7717C"/>
    <w:rPr>
      <w:rFonts w:ascii="Arial" w:eastAsia="Times New Roman" w:hAnsi="Arial" w:cs="Arial"/>
      <w:kern w:val="36"/>
      <w:sz w:val="22"/>
      <w:szCs w:val="22"/>
    </w:rPr>
  </w:style>
  <w:style w:type="paragraph" w:styleId="afffc">
    <w:name w:val="List Continue"/>
    <w:basedOn w:val="a1"/>
    <w:uiPriority w:val="99"/>
    <w:semiHidden/>
    <w:unhideWhenUsed/>
    <w:rsid w:val="00A7717C"/>
    <w:pPr>
      <w:spacing w:after="120"/>
      <w:ind w:left="283"/>
      <w:contextualSpacing/>
    </w:pPr>
  </w:style>
  <w:style w:type="paragraph" w:styleId="2b">
    <w:name w:val="List Continue 2"/>
    <w:basedOn w:val="a1"/>
    <w:uiPriority w:val="99"/>
    <w:semiHidden/>
    <w:unhideWhenUsed/>
    <w:rsid w:val="00A7717C"/>
    <w:pPr>
      <w:spacing w:after="120"/>
      <w:ind w:left="566"/>
      <w:contextualSpacing/>
    </w:pPr>
  </w:style>
  <w:style w:type="paragraph" w:styleId="38">
    <w:name w:val="List Continue 3"/>
    <w:basedOn w:val="a1"/>
    <w:uiPriority w:val="99"/>
    <w:semiHidden/>
    <w:unhideWhenUsed/>
    <w:rsid w:val="00A7717C"/>
    <w:pPr>
      <w:spacing w:after="120"/>
      <w:ind w:left="849"/>
      <w:contextualSpacing/>
    </w:pPr>
  </w:style>
  <w:style w:type="paragraph" w:styleId="44">
    <w:name w:val="List Continue 4"/>
    <w:basedOn w:val="a1"/>
    <w:uiPriority w:val="99"/>
    <w:semiHidden/>
    <w:unhideWhenUsed/>
    <w:rsid w:val="00A7717C"/>
    <w:pPr>
      <w:spacing w:after="120"/>
      <w:ind w:left="1132"/>
      <w:contextualSpacing/>
    </w:pPr>
  </w:style>
  <w:style w:type="paragraph" w:styleId="54">
    <w:name w:val="List Continue 5"/>
    <w:basedOn w:val="a1"/>
    <w:uiPriority w:val="99"/>
    <w:semiHidden/>
    <w:unhideWhenUsed/>
    <w:rsid w:val="00A7717C"/>
    <w:pPr>
      <w:spacing w:after="120"/>
      <w:ind w:left="1415"/>
      <w:contextualSpacing/>
    </w:pPr>
  </w:style>
  <w:style w:type="paragraph" w:styleId="afffd">
    <w:name w:val="Closing"/>
    <w:basedOn w:val="a1"/>
    <w:link w:val="afffe"/>
    <w:uiPriority w:val="99"/>
    <w:semiHidden/>
    <w:unhideWhenUsed/>
    <w:rsid w:val="00A7717C"/>
    <w:pPr>
      <w:ind w:left="4252"/>
    </w:pPr>
    <w:rPr>
      <w:rFonts w:cs="Times New Roman"/>
      <w:lang w:val="x-none" w:eastAsia="x-none"/>
    </w:rPr>
  </w:style>
  <w:style w:type="character" w:customStyle="1" w:styleId="afffe">
    <w:name w:val="Прощание Знак"/>
    <w:link w:val="afffd"/>
    <w:uiPriority w:val="99"/>
    <w:semiHidden/>
    <w:rsid w:val="00A7717C"/>
    <w:rPr>
      <w:rFonts w:ascii="Arial" w:eastAsia="Times New Roman" w:hAnsi="Arial" w:cs="Arial"/>
      <w:kern w:val="36"/>
      <w:sz w:val="22"/>
      <w:szCs w:val="22"/>
    </w:rPr>
  </w:style>
  <w:style w:type="paragraph" w:styleId="affff">
    <w:name w:val="List"/>
    <w:basedOn w:val="a1"/>
    <w:uiPriority w:val="99"/>
    <w:semiHidden/>
    <w:unhideWhenUsed/>
    <w:rsid w:val="00A7717C"/>
    <w:pPr>
      <w:ind w:left="283" w:hanging="283"/>
      <w:contextualSpacing/>
    </w:pPr>
  </w:style>
  <w:style w:type="paragraph" w:styleId="2c">
    <w:name w:val="List 2"/>
    <w:basedOn w:val="a1"/>
    <w:uiPriority w:val="99"/>
    <w:semiHidden/>
    <w:unhideWhenUsed/>
    <w:rsid w:val="00A7717C"/>
    <w:pPr>
      <w:ind w:left="566" w:hanging="283"/>
      <w:contextualSpacing/>
    </w:pPr>
  </w:style>
  <w:style w:type="paragraph" w:styleId="39">
    <w:name w:val="List 3"/>
    <w:basedOn w:val="a1"/>
    <w:uiPriority w:val="99"/>
    <w:semiHidden/>
    <w:unhideWhenUsed/>
    <w:rsid w:val="00A7717C"/>
    <w:pPr>
      <w:ind w:left="849" w:hanging="283"/>
      <w:contextualSpacing/>
    </w:pPr>
  </w:style>
  <w:style w:type="paragraph" w:styleId="45">
    <w:name w:val="List 4"/>
    <w:basedOn w:val="a1"/>
    <w:uiPriority w:val="99"/>
    <w:semiHidden/>
    <w:unhideWhenUsed/>
    <w:rsid w:val="00A7717C"/>
    <w:pPr>
      <w:ind w:left="1132" w:hanging="283"/>
      <w:contextualSpacing/>
    </w:pPr>
  </w:style>
  <w:style w:type="paragraph" w:styleId="55">
    <w:name w:val="List 5"/>
    <w:basedOn w:val="a1"/>
    <w:uiPriority w:val="99"/>
    <w:semiHidden/>
    <w:unhideWhenUsed/>
    <w:rsid w:val="00A7717C"/>
    <w:pPr>
      <w:ind w:left="1415" w:hanging="283"/>
      <w:contextualSpacing/>
    </w:pPr>
  </w:style>
  <w:style w:type="paragraph" w:styleId="affff0">
    <w:name w:val="Bibliography"/>
    <w:basedOn w:val="a1"/>
    <w:next w:val="a1"/>
    <w:uiPriority w:val="37"/>
    <w:semiHidden/>
    <w:unhideWhenUsed/>
    <w:rsid w:val="00A7717C"/>
  </w:style>
  <w:style w:type="paragraph" w:styleId="affff1">
    <w:name w:val="Document Map"/>
    <w:basedOn w:val="a1"/>
    <w:link w:val="affff2"/>
    <w:uiPriority w:val="99"/>
    <w:semiHidden/>
    <w:unhideWhenUsed/>
    <w:rsid w:val="00A7717C"/>
    <w:rPr>
      <w:rFonts w:ascii="Tahoma" w:hAnsi="Tahoma" w:cs="Times New Roman"/>
      <w:sz w:val="16"/>
      <w:szCs w:val="16"/>
      <w:lang w:val="x-none" w:eastAsia="x-none"/>
    </w:rPr>
  </w:style>
  <w:style w:type="character" w:customStyle="1" w:styleId="affff2">
    <w:name w:val="Схема документа Знак"/>
    <w:link w:val="affff1"/>
    <w:uiPriority w:val="99"/>
    <w:semiHidden/>
    <w:rsid w:val="00A7717C"/>
    <w:rPr>
      <w:rFonts w:ascii="Tahoma" w:eastAsia="Times New Roman" w:hAnsi="Tahoma" w:cs="Tahoma"/>
      <w:kern w:val="36"/>
      <w:sz w:val="16"/>
      <w:szCs w:val="16"/>
    </w:rPr>
  </w:style>
  <w:style w:type="paragraph" w:styleId="affff3">
    <w:name w:val="table of authorities"/>
    <w:basedOn w:val="a1"/>
    <w:next w:val="a1"/>
    <w:uiPriority w:val="99"/>
    <w:semiHidden/>
    <w:unhideWhenUsed/>
    <w:rsid w:val="00A7717C"/>
    <w:pPr>
      <w:ind w:left="220" w:hanging="220"/>
    </w:pPr>
  </w:style>
  <w:style w:type="paragraph" w:styleId="affff4">
    <w:name w:val="macro"/>
    <w:link w:val="affff5"/>
    <w:uiPriority w:val="99"/>
    <w:semiHidden/>
    <w:unhideWhenUsed/>
    <w:rsid w:val="00A771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kern w:val="36"/>
    </w:rPr>
  </w:style>
  <w:style w:type="character" w:customStyle="1" w:styleId="affff5">
    <w:name w:val="Текст макроса Знак"/>
    <w:link w:val="affff4"/>
    <w:uiPriority w:val="99"/>
    <w:semiHidden/>
    <w:rsid w:val="00A7717C"/>
    <w:rPr>
      <w:rFonts w:ascii="Courier New" w:eastAsia="Times New Roman" w:hAnsi="Courier New" w:cs="Courier New"/>
      <w:kern w:val="36"/>
      <w:lang w:val="ru-RU" w:eastAsia="ru-RU" w:bidi="ar-SA"/>
    </w:rPr>
  </w:style>
  <w:style w:type="paragraph" w:styleId="affff6">
    <w:name w:val="annotation subject"/>
    <w:basedOn w:val="aff"/>
    <w:next w:val="aff"/>
    <w:link w:val="affff7"/>
    <w:uiPriority w:val="99"/>
    <w:semiHidden/>
    <w:unhideWhenUsed/>
    <w:rsid w:val="00A7717C"/>
    <w:rPr>
      <w:b/>
      <w:bCs/>
    </w:rPr>
  </w:style>
  <w:style w:type="character" w:customStyle="1" w:styleId="affff7">
    <w:name w:val="Тема примечания Знак"/>
    <w:link w:val="affff6"/>
    <w:uiPriority w:val="99"/>
    <w:semiHidden/>
    <w:rsid w:val="00A7717C"/>
    <w:rPr>
      <w:rFonts w:ascii="Arial" w:eastAsia="Times New Roman" w:hAnsi="Arial" w:cs="Arial"/>
      <w:b/>
      <w:bCs/>
      <w:kern w:val="36"/>
    </w:rPr>
  </w:style>
  <w:style w:type="paragraph" w:styleId="16">
    <w:name w:val="index 1"/>
    <w:basedOn w:val="a1"/>
    <w:next w:val="a1"/>
    <w:autoRedefine/>
    <w:uiPriority w:val="99"/>
    <w:semiHidden/>
    <w:unhideWhenUsed/>
    <w:rsid w:val="00A7717C"/>
    <w:pPr>
      <w:ind w:left="220" w:hanging="220"/>
    </w:pPr>
  </w:style>
  <w:style w:type="paragraph" w:styleId="affff8">
    <w:name w:val="index heading"/>
    <w:basedOn w:val="a1"/>
    <w:next w:val="16"/>
    <w:uiPriority w:val="99"/>
    <w:semiHidden/>
    <w:unhideWhenUsed/>
    <w:rsid w:val="00A7717C"/>
    <w:rPr>
      <w:rFonts w:ascii="Cambria" w:hAnsi="Cambria" w:cs="Times New Roman"/>
      <w:b/>
      <w:bCs/>
    </w:rPr>
  </w:style>
  <w:style w:type="paragraph" w:styleId="2d">
    <w:name w:val="index 2"/>
    <w:basedOn w:val="a1"/>
    <w:next w:val="a1"/>
    <w:autoRedefine/>
    <w:uiPriority w:val="99"/>
    <w:semiHidden/>
    <w:unhideWhenUsed/>
    <w:rsid w:val="00A7717C"/>
    <w:pPr>
      <w:ind w:left="440" w:hanging="220"/>
    </w:pPr>
  </w:style>
  <w:style w:type="paragraph" w:styleId="3a">
    <w:name w:val="index 3"/>
    <w:basedOn w:val="a1"/>
    <w:next w:val="a1"/>
    <w:autoRedefine/>
    <w:uiPriority w:val="99"/>
    <w:semiHidden/>
    <w:unhideWhenUsed/>
    <w:rsid w:val="00A7717C"/>
    <w:pPr>
      <w:ind w:left="660" w:hanging="220"/>
    </w:pPr>
  </w:style>
  <w:style w:type="paragraph" w:styleId="46">
    <w:name w:val="index 4"/>
    <w:basedOn w:val="a1"/>
    <w:next w:val="a1"/>
    <w:autoRedefine/>
    <w:uiPriority w:val="99"/>
    <w:semiHidden/>
    <w:unhideWhenUsed/>
    <w:rsid w:val="00A7717C"/>
    <w:pPr>
      <w:ind w:left="880" w:hanging="220"/>
    </w:pPr>
  </w:style>
  <w:style w:type="paragraph" w:styleId="56">
    <w:name w:val="index 5"/>
    <w:basedOn w:val="a1"/>
    <w:next w:val="a1"/>
    <w:autoRedefine/>
    <w:uiPriority w:val="99"/>
    <w:semiHidden/>
    <w:unhideWhenUsed/>
    <w:rsid w:val="00A7717C"/>
    <w:pPr>
      <w:ind w:left="1100" w:hanging="220"/>
    </w:pPr>
  </w:style>
  <w:style w:type="paragraph" w:styleId="62">
    <w:name w:val="index 6"/>
    <w:basedOn w:val="a1"/>
    <w:next w:val="a1"/>
    <w:autoRedefine/>
    <w:uiPriority w:val="99"/>
    <w:semiHidden/>
    <w:unhideWhenUsed/>
    <w:rsid w:val="00A7717C"/>
    <w:pPr>
      <w:ind w:left="1320" w:hanging="220"/>
    </w:pPr>
  </w:style>
  <w:style w:type="paragraph" w:styleId="72">
    <w:name w:val="index 7"/>
    <w:basedOn w:val="a1"/>
    <w:next w:val="a1"/>
    <w:autoRedefine/>
    <w:uiPriority w:val="99"/>
    <w:semiHidden/>
    <w:unhideWhenUsed/>
    <w:rsid w:val="00A7717C"/>
    <w:pPr>
      <w:ind w:left="1540" w:hanging="220"/>
    </w:pPr>
  </w:style>
  <w:style w:type="paragraph" w:styleId="82">
    <w:name w:val="index 8"/>
    <w:basedOn w:val="a1"/>
    <w:next w:val="a1"/>
    <w:autoRedefine/>
    <w:uiPriority w:val="99"/>
    <w:semiHidden/>
    <w:unhideWhenUsed/>
    <w:rsid w:val="00A7717C"/>
    <w:pPr>
      <w:ind w:left="1760" w:hanging="220"/>
    </w:pPr>
  </w:style>
  <w:style w:type="paragraph" w:styleId="92">
    <w:name w:val="index 9"/>
    <w:basedOn w:val="a1"/>
    <w:next w:val="a1"/>
    <w:autoRedefine/>
    <w:uiPriority w:val="99"/>
    <w:semiHidden/>
    <w:unhideWhenUsed/>
    <w:rsid w:val="00A7717C"/>
    <w:pPr>
      <w:ind w:left="1980" w:hanging="220"/>
    </w:pPr>
  </w:style>
  <w:style w:type="paragraph" w:styleId="2e">
    <w:name w:val="Quote"/>
    <w:basedOn w:val="a1"/>
    <w:next w:val="a1"/>
    <w:link w:val="2f"/>
    <w:uiPriority w:val="29"/>
    <w:qFormat/>
    <w:rsid w:val="00A7717C"/>
    <w:rPr>
      <w:rFonts w:cs="Times New Roman"/>
      <w:i/>
      <w:iCs/>
      <w:color w:val="000000"/>
      <w:lang w:val="x-none" w:eastAsia="x-none"/>
    </w:rPr>
  </w:style>
  <w:style w:type="character" w:customStyle="1" w:styleId="2f">
    <w:name w:val="Цитата 2 Знак"/>
    <w:link w:val="2e"/>
    <w:uiPriority w:val="29"/>
    <w:rsid w:val="00A7717C"/>
    <w:rPr>
      <w:rFonts w:ascii="Arial" w:eastAsia="Times New Roman" w:hAnsi="Arial" w:cs="Arial"/>
      <w:i/>
      <w:iCs/>
      <w:color w:val="000000"/>
      <w:kern w:val="36"/>
      <w:sz w:val="22"/>
      <w:szCs w:val="22"/>
    </w:rPr>
  </w:style>
  <w:style w:type="paragraph" w:styleId="affff9">
    <w:name w:val="Message Header"/>
    <w:basedOn w:val="a1"/>
    <w:link w:val="affffa"/>
    <w:uiPriority w:val="99"/>
    <w:semiHidden/>
    <w:unhideWhenUsed/>
    <w:rsid w:val="00A77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lang w:val="x-none" w:eastAsia="x-none"/>
    </w:rPr>
  </w:style>
  <w:style w:type="character" w:customStyle="1" w:styleId="affffa">
    <w:name w:val="Шапка Знак"/>
    <w:link w:val="affff9"/>
    <w:uiPriority w:val="99"/>
    <w:semiHidden/>
    <w:rsid w:val="00A7717C"/>
    <w:rPr>
      <w:rFonts w:ascii="Cambria" w:eastAsia="Times New Roman" w:hAnsi="Cambria" w:cs="Times New Roman"/>
      <w:kern w:val="36"/>
      <w:sz w:val="24"/>
      <w:szCs w:val="24"/>
      <w:shd w:val="pct20" w:color="auto" w:fill="auto"/>
    </w:rPr>
  </w:style>
  <w:style w:type="paragraph" w:styleId="affffb">
    <w:name w:val="E-mail Signature"/>
    <w:basedOn w:val="a1"/>
    <w:link w:val="affffc"/>
    <w:uiPriority w:val="99"/>
    <w:semiHidden/>
    <w:unhideWhenUsed/>
    <w:rsid w:val="00A7717C"/>
    <w:rPr>
      <w:rFonts w:cs="Times New Roman"/>
      <w:lang w:val="x-none" w:eastAsia="x-none"/>
    </w:rPr>
  </w:style>
  <w:style w:type="character" w:customStyle="1" w:styleId="affffc">
    <w:name w:val="Электронная подпись Знак"/>
    <w:link w:val="affffb"/>
    <w:uiPriority w:val="99"/>
    <w:semiHidden/>
    <w:rsid w:val="00A7717C"/>
    <w:rPr>
      <w:rFonts w:ascii="Arial" w:eastAsia="Times New Roman" w:hAnsi="Arial" w:cs="Arial"/>
      <w:kern w:val="36"/>
      <w:sz w:val="22"/>
      <w:szCs w:val="22"/>
    </w:rPr>
  </w:style>
  <w:style w:type="character" w:customStyle="1" w:styleId="apple-style-span">
    <w:name w:val="apple-style-span"/>
    <w:basedOn w:val="a2"/>
    <w:rsid w:val="008012C4"/>
  </w:style>
  <w:style w:type="character" w:customStyle="1" w:styleId="FontStyle28">
    <w:name w:val="Font Style28"/>
    <w:uiPriority w:val="99"/>
    <w:rsid w:val="00AF5BCF"/>
    <w:rPr>
      <w:rFonts w:ascii="Candara" w:hAnsi="Candara" w:cs="Candara"/>
      <w:i/>
      <w:iCs/>
      <w:spacing w:val="30"/>
      <w:sz w:val="26"/>
      <w:szCs w:val="26"/>
    </w:rPr>
  </w:style>
  <w:style w:type="paragraph" w:customStyle="1" w:styleId="Style10">
    <w:name w:val="Style10"/>
    <w:basedOn w:val="a1"/>
    <w:uiPriority w:val="99"/>
    <w:rsid w:val="007C694B"/>
    <w:pPr>
      <w:widowControl w:val="0"/>
      <w:autoSpaceDE w:val="0"/>
      <w:autoSpaceDN w:val="0"/>
      <w:adjustRightInd w:val="0"/>
      <w:spacing w:line="339" w:lineRule="exact"/>
      <w:ind w:firstLine="689"/>
      <w:jc w:val="both"/>
    </w:pPr>
    <w:rPr>
      <w:rFonts w:ascii="Times New Roman" w:hAnsi="Times New Roman" w:cs="Times New Roman"/>
      <w:kern w:val="0"/>
      <w:sz w:val="24"/>
      <w:szCs w:val="24"/>
    </w:rPr>
  </w:style>
  <w:style w:type="paragraph" w:customStyle="1" w:styleId="17">
    <w:name w:val="Заг. 1 Приложение"/>
    <w:basedOn w:val="1"/>
    <w:link w:val="18"/>
    <w:qFormat/>
    <w:rsid w:val="009945C0"/>
    <w:pPr>
      <w:numPr>
        <w:numId w:val="0"/>
      </w:numPr>
      <w:jc w:val="center"/>
    </w:pPr>
  </w:style>
  <w:style w:type="character" w:customStyle="1" w:styleId="11">
    <w:name w:val="Заголовок 1 Знак1"/>
    <w:link w:val="1"/>
    <w:rsid w:val="009945C0"/>
    <w:rPr>
      <w:rFonts w:ascii="Arial" w:eastAsia="Times New Roman" w:hAnsi="Arial" w:cs="Arial"/>
      <w:b/>
      <w:bCs/>
      <w:kern w:val="36"/>
      <w:sz w:val="22"/>
      <w:szCs w:val="22"/>
    </w:rPr>
  </w:style>
  <w:style w:type="character" w:customStyle="1" w:styleId="18">
    <w:name w:val="Заг. 1 Приложение Знак"/>
    <w:basedOn w:val="11"/>
    <w:link w:val="17"/>
    <w:rsid w:val="009945C0"/>
    <w:rPr>
      <w:rFonts w:ascii="Arial" w:eastAsia="Times New Roman" w:hAnsi="Arial" w:cs="Arial"/>
      <w:b/>
      <w:bCs/>
      <w:kern w:val="36"/>
      <w:sz w:val="22"/>
      <w:szCs w:val="22"/>
    </w:rPr>
  </w:style>
  <w:style w:type="paragraph" w:styleId="affffd">
    <w:name w:val="Revision"/>
    <w:hidden/>
    <w:uiPriority w:val="99"/>
    <w:semiHidden/>
    <w:rsid w:val="000D510E"/>
    <w:rPr>
      <w:rFonts w:ascii="Arial" w:eastAsia="Times New Roman" w:hAnsi="Arial" w:cs="Arial"/>
      <w:kern w:val="3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A2A"/>
    <w:rPr>
      <w:rFonts w:ascii="Arial" w:eastAsia="Times New Roman" w:hAnsi="Arial" w:cs="Arial"/>
      <w:kern w:val="36"/>
      <w:sz w:val="22"/>
      <w:szCs w:val="22"/>
    </w:rPr>
  </w:style>
  <w:style w:type="paragraph" w:styleId="1">
    <w:name w:val="heading 1"/>
    <w:basedOn w:val="a1"/>
    <w:link w:val="11"/>
    <w:qFormat/>
    <w:rsid w:val="004224B4"/>
    <w:pPr>
      <w:keepNext/>
      <w:numPr>
        <w:numId w:val="2"/>
      </w:numPr>
      <w:tabs>
        <w:tab w:val="clear" w:pos="738"/>
        <w:tab w:val="num" w:pos="851"/>
      </w:tabs>
      <w:autoSpaceDE w:val="0"/>
      <w:autoSpaceDN w:val="0"/>
      <w:spacing w:before="72" w:after="72"/>
      <w:ind w:left="0" w:firstLine="567"/>
      <w:outlineLvl w:val="0"/>
    </w:pPr>
    <w:rPr>
      <w:rFonts w:cs="Times New Roman"/>
      <w:b/>
      <w:bCs/>
      <w:lang w:val="x-none" w:eastAsia="x-none"/>
    </w:rPr>
  </w:style>
  <w:style w:type="paragraph" w:styleId="21">
    <w:name w:val="heading 2"/>
    <w:basedOn w:val="a1"/>
    <w:next w:val="a1"/>
    <w:qFormat/>
    <w:rsid w:val="00140C46"/>
    <w:pPr>
      <w:keepNext/>
      <w:numPr>
        <w:ilvl w:val="1"/>
        <w:numId w:val="2"/>
      </w:numPr>
      <w:tabs>
        <w:tab w:val="clear" w:pos="576"/>
        <w:tab w:val="num" w:pos="993"/>
        <w:tab w:val="left" w:pos="1134"/>
      </w:tabs>
      <w:spacing w:before="120" w:after="72"/>
      <w:ind w:left="993" w:hanging="426"/>
      <w:outlineLvl w:val="1"/>
    </w:pPr>
    <w:rPr>
      <w:rFonts w:cs="Times New Roman"/>
      <w:b/>
      <w:bCs/>
      <w:iCs/>
    </w:rPr>
  </w:style>
  <w:style w:type="paragraph" w:styleId="31">
    <w:name w:val="heading 3"/>
    <w:basedOn w:val="a1"/>
    <w:next w:val="a1"/>
    <w:qFormat/>
    <w:pPr>
      <w:keepNext/>
      <w:spacing w:before="240" w:after="60"/>
      <w:outlineLvl w:val="2"/>
    </w:pPr>
    <w:rPr>
      <w:b/>
      <w:bCs/>
      <w:sz w:val="20"/>
      <w:szCs w:val="26"/>
    </w:rPr>
  </w:style>
  <w:style w:type="paragraph" w:styleId="41">
    <w:name w:val="heading 4"/>
    <w:basedOn w:val="a1"/>
    <w:next w:val="a1"/>
    <w:qFormat/>
    <w:pPr>
      <w:keepNext/>
      <w:numPr>
        <w:ilvl w:val="3"/>
        <w:numId w:val="2"/>
      </w:numPr>
      <w:spacing w:before="240" w:after="60"/>
      <w:outlineLvl w:val="3"/>
    </w:pPr>
    <w:rPr>
      <w:rFonts w:ascii="Calibri" w:hAnsi="Calibri" w:cs="Times New Roman"/>
      <w:b/>
      <w:bCs/>
      <w:sz w:val="28"/>
      <w:szCs w:val="28"/>
    </w:rPr>
  </w:style>
  <w:style w:type="paragraph" w:styleId="51">
    <w:name w:val="heading 5"/>
    <w:basedOn w:val="a1"/>
    <w:next w:val="a1"/>
    <w:qFormat/>
    <w:pPr>
      <w:numPr>
        <w:ilvl w:val="4"/>
        <w:numId w:val="2"/>
      </w:numPr>
      <w:spacing w:before="240" w:after="60"/>
      <w:outlineLvl w:val="4"/>
    </w:pPr>
    <w:rPr>
      <w:rFonts w:ascii="Calibri" w:hAnsi="Calibri" w:cs="Times New Roman"/>
      <w:b/>
      <w:bCs/>
      <w:i/>
      <w:iCs/>
      <w:sz w:val="26"/>
      <w:szCs w:val="26"/>
    </w:rPr>
  </w:style>
  <w:style w:type="paragraph" w:styleId="6">
    <w:name w:val="heading 6"/>
    <w:basedOn w:val="a1"/>
    <w:next w:val="a1"/>
    <w:qFormat/>
    <w:pPr>
      <w:numPr>
        <w:ilvl w:val="5"/>
        <w:numId w:val="2"/>
      </w:numPr>
      <w:spacing w:before="240" w:after="60"/>
      <w:outlineLvl w:val="5"/>
    </w:pPr>
    <w:rPr>
      <w:rFonts w:ascii="Calibri" w:hAnsi="Calibri" w:cs="Times New Roman"/>
      <w:b/>
      <w:bCs/>
    </w:rPr>
  </w:style>
  <w:style w:type="paragraph" w:styleId="7">
    <w:name w:val="heading 7"/>
    <w:basedOn w:val="a1"/>
    <w:next w:val="a1"/>
    <w:qFormat/>
    <w:pPr>
      <w:numPr>
        <w:ilvl w:val="6"/>
        <w:numId w:val="2"/>
      </w:numPr>
      <w:spacing w:before="240" w:after="60"/>
      <w:outlineLvl w:val="6"/>
    </w:pPr>
    <w:rPr>
      <w:rFonts w:ascii="Calibri" w:hAnsi="Calibri" w:cs="Times New Roman"/>
      <w:sz w:val="24"/>
      <w:szCs w:val="24"/>
    </w:rPr>
  </w:style>
  <w:style w:type="paragraph" w:styleId="8">
    <w:name w:val="heading 8"/>
    <w:basedOn w:val="a1"/>
    <w:next w:val="a1"/>
    <w:qFormat/>
    <w:pPr>
      <w:numPr>
        <w:ilvl w:val="7"/>
        <w:numId w:val="2"/>
      </w:numPr>
      <w:spacing w:before="240" w:after="60"/>
      <w:outlineLvl w:val="7"/>
    </w:pPr>
    <w:rPr>
      <w:rFonts w:ascii="Calibri" w:hAnsi="Calibri" w:cs="Times New Roman"/>
      <w:i/>
      <w:iCs/>
      <w:sz w:val="24"/>
      <w:szCs w:val="24"/>
    </w:rPr>
  </w:style>
  <w:style w:type="paragraph" w:styleId="9">
    <w:name w:val="heading 9"/>
    <w:basedOn w:val="a1"/>
    <w:next w:val="a1"/>
    <w:qFormat/>
    <w:pPr>
      <w:numPr>
        <w:ilvl w:val="8"/>
        <w:numId w:val="2"/>
      </w:numPr>
      <w:spacing w:before="240" w:after="60"/>
      <w:outlineLvl w:val="8"/>
    </w:pPr>
    <w:rPr>
      <w:rFonts w:ascii="Cambria" w:hAnsi="Cambria"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rPr>
      <w:rFonts w:ascii="Arial" w:eastAsia="Times New Roman" w:hAnsi="Arial" w:cs="Arial"/>
      <w:b/>
      <w:bCs/>
      <w:color w:val="000080"/>
      <w:kern w:val="36"/>
      <w:sz w:val="22"/>
      <w:szCs w:val="22"/>
    </w:rPr>
  </w:style>
  <w:style w:type="paragraph" w:styleId="a5">
    <w:name w:val="footer"/>
    <w:basedOn w:val="a1"/>
    <w:pPr>
      <w:widowControl w:val="0"/>
      <w:tabs>
        <w:tab w:val="center" w:pos="4677"/>
        <w:tab w:val="right" w:pos="9355"/>
      </w:tabs>
      <w:autoSpaceDE w:val="0"/>
      <w:autoSpaceDN w:val="0"/>
      <w:adjustRightInd w:val="0"/>
      <w:ind w:firstLine="300"/>
    </w:pPr>
    <w:rPr>
      <w:sz w:val="20"/>
      <w:szCs w:val="20"/>
    </w:rPr>
  </w:style>
  <w:style w:type="character" w:customStyle="1" w:styleId="a6">
    <w:name w:val="Нижний колонтитул Знак"/>
    <w:rPr>
      <w:rFonts w:ascii="Times New Roman" w:eastAsia="Times New Roman" w:hAnsi="Times New Roman" w:cs="Times New Roman"/>
      <w:sz w:val="20"/>
      <w:szCs w:val="20"/>
      <w:lang w:eastAsia="ru-RU"/>
    </w:rPr>
  </w:style>
  <w:style w:type="character" w:styleId="a7">
    <w:name w:val="page number"/>
    <w:basedOn w:val="a2"/>
  </w:style>
  <w:style w:type="paragraph" w:styleId="a8">
    <w:name w:val="header"/>
    <w:basedOn w:val="a1"/>
    <w:pPr>
      <w:tabs>
        <w:tab w:val="center" w:pos="4677"/>
        <w:tab w:val="right" w:pos="9355"/>
      </w:tabs>
    </w:pPr>
  </w:style>
  <w:style w:type="character" w:customStyle="1" w:styleId="a9">
    <w:name w:val="Верхний колонтитул Знак"/>
    <w:uiPriority w:val="99"/>
    <w:rPr>
      <w:rFonts w:ascii="Times New Roman" w:eastAsia="Times New Roman" w:hAnsi="Times New Roman" w:cs="Times New Roman"/>
      <w:sz w:val="24"/>
      <w:szCs w:val="24"/>
      <w:lang w:eastAsia="ru-RU"/>
    </w:rPr>
  </w:style>
  <w:style w:type="paragraph" w:styleId="aa">
    <w:name w:val="Balloon Text"/>
    <w:basedOn w:val="a1"/>
    <w:semiHidden/>
    <w:unhideWhenUsed/>
    <w:rPr>
      <w:rFonts w:ascii="Tahoma" w:hAnsi="Tahoma" w:cs="Tahoma"/>
      <w:sz w:val="16"/>
      <w:szCs w:val="16"/>
    </w:rPr>
  </w:style>
  <w:style w:type="character" w:customStyle="1" w:styleId="ab">
    <w:name w:val="Текст выноски Знак"/>
    <w:semiHidden/>
    <w:rPr>
      <w:rFonts w:ascii="Tahoma" w:eastAsia="Times New Roman" w:hAnsi="Tahoma" w:cs="Tahoma"/>
      <w:sz w:val="16"/>
      <w:szCs w:val="16"/>
      <w:lang w:eastAsia="ru-RU"/>
    </w:rPr>
  </w:style>
  <w:style w:type="paragraph" w:styleId="ac">
    <w:name w:val="Body Text"/>
    <w:basedOn w:val="a1"/>
    <w:link w:val="12"/>
    <w:uiPriority w:val="99"/>
    <w:qFormat/>
    <w:pPr>
      <w:spacing w:before="120"/>
      <w:ind w:right="6"/>
      <w:jc w:val="both"/>
    </w:pPr>
    <w:rPr>
      <w:rFonts w:cs="Times New Roman"/>
      <w:szCs w:val="20"/>
      <w:lang w:val="x-none" w:eastAsia="x-none"/>
    </w:rPr>
  </w:style>
  <w:style w:type="character" w:customStyle="1" w:styleId="ad">
    <w:name w:val="Основной текст Знак"/>
    <w:rPr>
      <w:rFonts w:ascii="Times New Roman" w:eastAsia="Times New Roman" w:hAnsi="Times New Roman" w:cs="Times New Roman"/>
      <w:sz w:val="24"/>
      <w:szCs w:val="20"/>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32">
    <w:name w:val="Body Text Indent 3"/>
    <w:basedOn w:val="a1"/>
    <w:unhideWhenUsed/>
    <w:pPr>
      <w:spacing w:after="120"/>
      <w:ind w:left="283"/>
    </w:pPr>
    <w:rPr>
      <w:sz w:val="16"/>
      <w:szCs w:val="16"/>
    </w:rPr>
  </w:style>
  <w:style w:type="character" w:customStyle="1" w:styleId="33">
    <w:name w:val="Основной текст с отступом 3 Знак"/>
    <w:semiHidden/>
    <w:rPr>
      <w:rFonts w:ascii="Times New Roman" w:eastAsia="Times New Roman" w:hAnsi="Times New Roman" w:cs="Times New Roman"/>
      <w:sz w:val="16"/>
      <w:szCs w:val="16"/>
      <w:lang w:eastAsia="ru-RU"/>
    </w:rPr>
  </w:style>
  <w:style w:type="paragraph" w:styleId="ae">
    <w:name w:val="Block Text"/>
    <w:basedOn w:val="a1"/>
    <w:pPr>
      <w:ind w:left="567" w:right="5" w:hanging="141"/>
      <w:jc w:val="both"/>
    </w:pPr>
    <w:rPr>
      <w:szCs w:val="20"/>
    </w:rPr>
  </w:style>
  <w:style w:type="paragraph" w:customStyle="1" w:styleId="13">
    <w:name w:val="Абзац списка1"/>
    <w:basedOn w:val="a1"/>
    <w:qFormat/>
    <w:pPr>
      <w:ind w:left="720"/>
      <w:contextualSpacing/>
    </w:pPr>
  </w:style>
  <w:style w:type="character" w:customStyle="1" w:styleId="34">
    <w:name w:val="Заголовок 3 Знак"/>
    <w:rPr>
      <w:rFonts w:ascii="Arial" w:eastAsia="Times New Roman" w:hAnsi="Arial" w:cs="Arial"/>
      <w:b/>
      <w:bCs/>
      <w:kern w:val="36"/>
      <w:szCs w:val="26"/>
    </w:rPr>
  </w:style>
  <w:style w:type="paragraph" w:styleId="af">
    <w:name w:val="footnote text"/>
    <w:basedOn w:val="a1"/>
    <w:semiHidden/>
    <w:unhideWhenUsed/>
    <w:rPr>
      <w:sz w:val="20"/>
      <w:szCs w:val="20"/>
    </w:rPr>
  </w:style>
  <w:style w:type="character" w:customStyle="1" w:styleId="af0">
    <w:name w:val="Текст сноски Знак"/>
    <w:semiHidden/>
    <w:rPr>
      <w:rFonts w:ascii="Times New Roman" w:eastAsia="Times New Roman" w:hAnsi="Times New Roman"/>
    </w:rPr>
  </w:style>
  <w:style w:type="character" w:styleId="af1">
    <w:name w:val="footnote reference"/>
    <w:semiHidden/>
    <w:unhideWhenUsed/>
    <w:rPr>
      <w:vertAlign w:val="superscript"/>
    </w:rPr>
  </w:style>
  <w:style w:type="paragraph" w:styleId="22">
    <w:name w:val="Body Text 2"/>
    <w:basedOn w:val="a1"/>
    <w:unhideWhenUsed/>
    <w:pPr>
      <w:spacing w:after="120" w:line="480" w:lineRule="auto"/>
    </w:pPr>
  </w:style>
  <w:style w:type="character" w:customStyle="1" w:styleId="23">
    <w:name w:val="Основной текст 2 Знак"/>
    <w:rPr>
      <w:rFonts w:ascii="Times New Roman" w:eastAsia="Times New Roman" w:hAnsi="Times New Roman"/>
      <w:sz w:val="24"/>
      <w:szCs w:val="24"/>
    </w:rPr>
  </w:style>
  <w:style w:type="paragraph" w:styleId="35">
    <w:name w:val="Body Text 3"/>
    <w:basedOn w:val="a1"/>
    <w:unhideWhenUsed/>
    <w:pPr>
      <w:spacing w:after="120"/>
    </w:pPr>
    <w:rPr>
      <w:sz w:val="16"/>
      <w:szCs w:val="16"/>
    </w:rPr>
  </w:style>
  <w:style w:type="character" w:customStyle="1" w:styleId="36">
    <w:name w:val="Основной текст 3 Знак"/>
    <w:rPr>
      <w:rFonts w:ascii="Times New Roman" w:eastAsia="Times New Roman" w:hAnsi="Times New Roman"/>
      <w:sz w:val="16"/>
      <w:szCs w:val="16"/>
    </w:rPr>
  </w:style>
  <w:style w:type="character" w:customStyle="1" w:styleId="qfod-txtt">
    <w:name w:val="qfod-txtt"/>
    <w:basedOn w:val="a2"/>
  </w:style>
  <w:style w:type="paragraph" w:styleId="af2">
    <w:name w:val="Body Text Indent"/>
    <w:basedOn w:val="a1"/>
    <w:link w:val="14"/>
    <w:unhideWhenUsed/>
    <w:pPr>
      <w:spacing w:after="120"/>
      <w:ind w:left="283"/>
    </w:pPr>
    <w:rPr>
      <w:rFonts w:cs="Times New Roman"/>
      <w:lang w:val="x-none" w:eastAsia="x-none"/>
    </w:rPr>
  </w:style>
  <w:style w:type="character" w:customStyle="1" w:styleId="af3">
    <w:name w:val="Основной текст с отступом Знак"/>
    <w:semiHidden/>
    <w:rPr>
      <w:rFonts w:ascii="Times New Roman" w:eastAsia="Times New Roman" w:hAnsi="Times New Roman"/>
      <w:sz w:val="24"/>
      <w:szCs w:val="24"/>
    </w:rPr>
  </w:style>
  <w:style w:type="paragraph" w:styleId="24">
    <w:name w:val="Body Text Indent 2"/>
    <w:basedOn w:val="a1"/>
    <w:unhideWhenUsed/>
    <w:pPr>
      <w:spacing w:after="120" w:line="480" w:lineRule="auto"/>
      <w:ind w:left="283"/>
    </w:pPr>
  </w:style>
  <w:style w:type="character" w:customStyle="1" w:styleId="25">
    <w:name w:val="Основной текст с отступом 2 Знак"/>
    <w:rPr>
      <w:rFonts w:ascii="Times New Roman" w:eastAsia="Times New Roman" w:hAnsi="Times New Roman"/>
      <w:sz w:val="24"/>
      <w:szCs w:val="24"/>
    </w:rPr>
  </w:style>
  <w:style w:type="character" w:styleId="af4">
    <w:name w:val="Hyperlink"/>
    <w:uiPriority w:val="99"/>
    <w:rPr>
      <w:color w:val="0000FF"/>
      <w:u w:val="single"/>
    </w:rPr>
  </w:style>
  <w:style w:type="character" w:styleId="af5">
    <w:name w:val="FollowedHyperlink"/>
    <w:rPr>
      <w:color w:val="800080"/>
      <w:u w:val="single"/>
    </w:rPr>
  </w:style>
  <w:style w:type="paragraph" w:styleId="af6">
    <w:name w:val="Normal (Web)"/>
    <w:basedOn w:val="a1"/>
    <w:uiPriority w:val="99"/>
    <w:unhideWhenUsed/>
    <w:pPr>
      <w:spacing w:before="100" w:beforeAutospacing="1" w:after="100" w:afterAutospacing="1"/>
    </w:pPr>
  </w:style>
  <w:style w:type="paragraph" w:styleId="af7">
    <w:name w:val="List Paragraph"/>
    <w:basedOn w:val="a1"/>
    <w:qFormat/>
    <w:pPr>
      <w:ind w:left="708"/>
    </w:pPr>
  </w:style>
  <w:style w:type="character" w:customStyle="1" w:styleId="26">
    <w:name w:val="Заголовок 2 Знак"/>
    <w:rPr>
      <w:rFonts w:ascii="Arial" w:eastAsia="Times New Roman" w:hAnsi="Arial"/>
      <w:b/>
      <w:bCs/>
      <w:iCs/>
      <w:kern w:val="36"/>
      <w:szCs w:val="28"/>
    </w:rPr>
  </w:style>
  <w:style w:type="character" w:customStyle="1" w:styleId="42">
    <w:name w:val="Заголовок 4 Знак"/>
    <w:rPr>
      <w:rFonts w:eastAsia="Times New Roman"/>
      <w:b/>
      <w:bCs/>
      <w:kern w:val="36"/>
      <w:sz w:val="28"/>
      <w:szCs w:val="28"/>
    </w:rPr>
  </w:style>
  <w:style w:type="character" w:customStyle="1" w:styleId="52">
    <w:name w:val="Заголовок 5 Знак"/>
    <w:semiHidden/>
    <w:rPr>
      <w:rFonts w:eastAsia="Times New Roman"/>
      <w:b/>
      <w:bCs/>
      <w:i/>
      <w:iCs/>
      <w:kern w:val="36"/>
      <w:sz w:val="26"/>
      <w:szCs w:val="26"/>
    </w:rPr>
  </w:style>
  <w:style w:type="character" w:customStyle="1" w:styleId="60">
    <w:name w:val="Заголовок 6 Знак"/>
    <w:semiHidden/>
    <w:rPr>
      <w:rFonts w:eastAsia="Times New Roman"/>
      <w:b/>
      <w:bCs/>
      <w:kern w:val="36"/>
      <w:sz w:val="22"/>
      <w:szCs w:val="22"/>
    </w:rPr>
  </w:style>
  <w:style w:type="character" w:customStyle="1" w:styleId="70">
    <w:name w:val="Заголовок 7 Знак"/>
    <w:semiHidden/>
    <w:rPr>
      <w:rFonts w:eastAsia="Times New Roman"/>
      <w:kern w:val="36"/>
      <w:sz w:val="24"/>
      <w:szCs w:val="24"/>
    </w:rPr>
  </w:style>
  <w:style w:type="character" w:customStyle="1" w:styleId="80">
    <w:name w:val="Заголовок 8 Знак"/>
    <w:semiHidden/>
    <w:rPr>
      <w:rFonts w:eastAsia="Times New Roman"/>
      <w:i/>
      <w:iCs/>
      <w:kern w:val="36"/>
      <w:sz w:val="24"/>
      <w:szCs w:val="24"/>
    </w:rPr>
  </w:style>
  <w:style w:type="character" w:customStyle="1" w:styleId="90">
    <w:name w:val="Заголовок 9 Знак"/>
    <w:semiHidden/>
    <w:rPr>
      <w:rFonts w:ascii="Cambria" w:eastAsia="Times New Roman" w:hAnsi="Cambria"/>
      <w:kern w:val="36"/>
      <w:sz w:val="22"/>
      <w:szCs w:val="22"/>
    </w:rPr>
  </w:style>
  <w:style w:type="paragraph" w:customStyle="1" w:styleId="FR2">
    <w:name w:val="FR2"/>
    <w:pPr>
      <w:widowControl w:val="0"/>
      <w:autoSpaceDE w:val="0"/>
      <w:autoSpaceDN w:val="0"/>
      <w:adjustRightInd w:val="0"/>
      <w:spacing w:before="2780" w:line="360" w:lineRule="auto"/>
      <w:ind w:right="2200"/>
    </w:pPr>
    <w:rPr>
      <w:rFonts w:ascii="Arial" w:eastAsia="Times New Roman" w:hAnsi="Arial" w:cs="Arial"/>
      <w:b/>
      <w:bCs/>
      <w:sz w:val="32"/>
      <w:szCs w:val="32"/>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qfsearchtxt">
    <w:name w:val="qfsearchtxt"/>
    <w:basedOn w:val="a2"/>
  </w:style>
  <w:style w:type="character" w:styleId="af8">
    <w:name w:val="Emphasis"/>
    <w:qFormat/>
    <w:rPr>
      <w:i/>
      <w:iCs/>
    </w:rPr>
  </w:style>
  <w:style w:type="paragraph" w:customStyle="1" w:styleId="Heading">
    <w:name w:val="Heading"/>
    <w:pPr>
      <w:overflowPunct w:val="0"/>
      <w:autoSpaceDE w:val="0"/>
      <w:autoSpaceDN w:val="0"/>
      <w:adjustRightInd w:val="0"/>
      <w:textAlignment w:val="baseline"/>
    </w:pPr>
    <w:rPr>
      <w:rFonts w:ascii="Arial" w:eastAsia="Times New Roman" w:hAnsi="Arial"/>
      <w:b/>
      <w:sz w:val="22"/>
    </w:rPr>
  </w:style>
  <w:style w:type="paragraph" w:customStyle="1" w:styleId="230">
    <w:name w:val="Основной текст 23"/>
    <w:basedOn w:val="a1"/>
    <w:pPr>
      <w:widowControl w:val="0"/>
      <w:shd w:val="clear" w:color="auto" w:fill="FFFFFF"/>
      <w:ind w:right="14"/>
      <w:jc w:val="both"/>
    </w:pPr>
    <w:rPr>
      <w:rFonts w:ascii="Times New Roman" w:hAnsi="Times New Roman" w:cs="Times New Roman"/>
      <w:color w:val="000000"/>
      <w:kern w:val="0"/>
      <w:sz w:val="24"/>
      <w:szCs w:val="20"/>
    </w:rPr>
  </w:style>
  <w:style w:type="paragraph" w:customStyle="1" w:styleId="210">
    <w:name w:val="Основной текст 21"/>
    <w:basedOn w:val="a1"/>
    <w:pPr>
      <w:widowControl w:val="0"/>
      <w:shd w:val="clear" w:color="auto" w:fill="FFFFFF"/>
      <w:ind w:right="14"/>
      <w:jc w:val="both"/>
    </w:pPr>
    <w:rPr>
      <w:rFonts w:ascii="Times New Roman" w:hAnsi="Times New Roman" w:cs="Times New Roman"/>
      <w:color w:val="000000"/>
      <w:kern w:val="0"/>
      <w:sz w:val="24"/>
      <w:szCs w:val="20"/>
    </w:rPr>
  </w:style>
  <w:style w:type="paragraph" w:styleId="af9">
    <w:name w:val="endnote text"/>
    <w:basedOn w:val="a1"/>
    <w:semiHidden/>
    <w:unhideWhenUsed/>
    <w:rPr>
      <w:sz w:val="20"/>
      <w:szCs w:val="20"/>
    </w:rPr>
  </w:style>
  <w:style w:type="character" w:customStyle="1" w:styleId="afa">
    <w:name w:val="Текст концевой сноски Знак"/>
    <w:semiHidden/>
    <w:rPr>
      <w:rFonts w:ascii="Arial" w:eastAsia="Times New Roman" w:hAnsi="Arial" w:cs="Arial"/>
      <w:kern w:val="36"/>
    </w:rPr>
  </w:style>
  <w:style w:type="character" w:styleId="afb">
    <w:name w:val="endnote reference"/>
    <w:semiHidden/>
    <w:unhideWhenUsed/>
    <w:rPr>
      <w:vertAlign w:val="superscript"/>
    </w:rPr>
  </w:style>
  <w:style w:type="character" w:customStyle="1" w:styleId="n1qfcontentc">
    <w:name w:val="n1qfcontentc"/>
    <w:basedOn w:val="a2"/>
  </w:style>
  <w:style w:type="character" w:customStyle="1" w:styleId="qfod-txtt1">
    <w:name w:val="qfod-txtt1"/>
    <w:rPr>
      <w:rFonts w:ascii="Arial" w:hAnsi="Arial" w:cs="Arial" w:hint="default"/>
      <w:sz w:val="18"/>
      <w:szCs w:val="18"/>
    </w:rPr>
  </w:style>
  <w:style w:type="paragraph" w:styleId="HTML">
    <w:name w:val="HTML Preformatted"/>
    <w:basedOn w:val="a1"/>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rPr>
      <w:rFonts w:ascii="Courier New" w:eastAsia="Times New Roman" w:hAnsi="Courier New" w:cs="Courier New"/>
    </w:rPr>
  </w:style>
  <w:style w:type="paragraph" w:styleId="afc">
    <w:name w:val="Plain Text"/>
    <w:basedOn w:val="a1"/>
    <w:pPr>
      <w:autoSpaceDE w:val="0"/>
      <w:autoSpaceDN w:val="0"/>
    </w:pPr>
    <w:rPr>
      <w:rFonts w:ascii="Courier New" w:hAnsi="Courier New" w:cs="Courier New"/>
      <w:kern w:val="0"/>
      <w:sz w:val="20"/>
      <w:szCs w:val="20"/>
    </w:rPr>
  </w:style>
  <w:style w:type="character" w:customStyle="1" w:styleId="afd">
    <w:name w:val="Текст Знак"/>
    <w:rPr>
      <w:rFonts w:ascii="Courier New" w:eastAsia="Times New Roman" w:hAnsi="Courier New" w:cs="Courier New"/>
    </w:rPr>
  </w:style>
  <w:style w:type="paragraph" w:customStyle="1" w:styleId="titleu">
    <w:name w:val="titleu"/>
    <w:basedOn w:val="a1"/>
    <w:pPr>
      <w:spacing w:before="100" w:beforeAutospacing="1" w:after="100" w:afterAutospacing="1"/>
    </w:pPr>
    <w:rPr>
      <w:rFonts w:ascii="Times New Roman" w:hAnsi="Times New Roman" w:cs="Times New Roman"/>
      <w:kern w:val="0"/>
      <w:sz w:val="24"/>
      <w:szCs w:val="24"/>
    </w:rPr>
  </w:style>
  <w:style w:type="paragraph" w:customStyle="1" w:styleId="cap1">
    <w:name w:val="cap1"/>
    <w:basedOn w:val="a1"/>
    <w:pPr>
      <w:spacing w:before="100" w:beforeAutospacing="1" w:after="100" w:afterAutospacing="1"/>
    </w:pPr>
    <w:rPr>
      <w:rFonts w:ascii="Times New Roman" w:hAnsi="Times New Roman" w:cs="Times New Roman"/>
      <w:kern w:val="0"/>
      <w:sz w:val="24"/>
      <w:szCs w:val="24"/>
    </w:rPr>
  </w:style>
  <w:style w:type="paragraph" w:customStyle="1" w:styleId="fontcen">
    <w:name w:val="fontcen"/>
    <w:basedOn w:val="a1"/>
    <w:pPr>
      <w:spacing w:before="100" w:beforeAutospacing="1" w:after="100" w:afterAutospacing="1"/>
    </w:pPr>
    <w:rPr>
      <w:rFonts w:ascii="Times New Roman" w:hAnsi="Times New Roman" w:cs="Times New Roman"/>
      <w:kern w:val="0"/>
      <w:sz w:val="24"/>
      <w:szCs w:val="24"/>
    </w:rPr>
  </w:style>
  <w:style w:type="character" w:styleId="afe">
    <w:name w:val="Strong"/>
    <w:qFormat/>
    <w:rPr>
      <w:b/>
      <w:bCs/>
    </w:rPr>
  </w:style>
  <w:style w:type="character" w:customStyle="1" w:styleId="n1qfcontentcn1qfcontentt">
    <w:name w:val="n1qfcontentc n1qfcontentt"/>
    <w:basedOn w:val="a2"/>
  </w:style>
  <w:style w:type="character" w:customStyle="1" w:styleId="FontStyle99">
    <w:name w:val="Font Style99"/>
    <w:rPr>
      <w:rFonts w:ascii="Arial" w:hAnsi="Arial" w:cs="Arial"/>
      <w:sz w:val="18"/>
      <w:szCs w:val="18"/>
    </w:rPr>
  </w:style>
  <w:style w:type="character" w:customStyle="1" w:styleId="FontStyle106">
    <w:name w:val="Font Style106"/>
    <w:rPr>
      <w:rFonts w:ascii="Arial" w:hAnsi="Arial" w:cs="Arial"/>
      <w:b/>
      <w:bCs/>
      <w:sz w:val="18"/>
      <w:szCs w:val="18"/>
    </w:rPr>
  </w:style>
  <w:style w:type="character" w:customStyle="1" w:styleId="FontStyle124">
    <w:name w:val="Font Style124"/>
    <w:rPr>
      <w:rFonts w:ascii="Arial" w:hAnsi="Arial" w:cs="Arial"/>
      <w:sz w:val="18"/>
      <w:szCs w:val="18"/>
    </w:rPr>
  </w:style>
  <w:style w:type="character" w:customStyle="1" w:styleId="FontStyle120">
    <w:name w:val="Font Style120"/>
    <w:rPr>
      <w:rFonts w:ascii="Arial" w:hAnsi="Arial" w:cs="Arial"/>
      <w:b/>
      <w:bCs/>
      <w:sz w:val="18"/>
      <w:szCs w:val="18"/>
    </w:rPr>
  </w:style>
  <w:style w:type="character" w:customStyle="1" w:styleId="FontStyle116">
    <w:name w:val="Font Style116"/>
    <w:rPr>
      <w:rFonts w:ascii="Arial" w:hAnsi="Arial" w:cs="Arial"/>
      <w:sz w:val="18"/>
      <w:szCs w:val="18"/>
    </w:rPr>
  </w:style>
  <w:style w:type="paragraph" w:styleId="aff">
    <w:name w:val="annotation text"/>
    <w:basedOn w:val="a1"/>
    <w:link w:val="aff0"/>
    <w:semiHidden/>
    <w:unhideWhenUsed/>
    <w:rPr>
      <w:rFonts w:cs="Times New Roman"/>
      <w:sz w:val="20"/>
      <w:szCs w:val="20"/>
      <w:lang w:val="x-none" w:eastAsia="x-none"/>
    </w:rPr>
  </w:style>
  <w:style w:type="paragraph" w:customStyle="1" w:styleId="aff1">
    <w:name w:val="Внутри таблицы"/>
    <w:basedOn w:val="ac"/>
    <w:qFormat/>
    <w:pPr>
      <w:spacing w:before="60" w:after="60"/>
      <w:ind w:right="0"/>
      <w:jc w:val="center"/>
    </w:pPr>
    <w:rPr>
      <w:rFonts w:ascii="Times New Roman" w:hAnsi="Times New Roman"/>
      <w:kern w:val="0"/>
      <w:sz w:val="28"/>
      <w:szCs w:val="28"/>
    </w:rPr>
  </w:style>
  <w:style w:type="paragraph" w:styleId="aff2">
    <w:name w:val="caption"/>
    <w:basedOn w:val="a1"/>
    <w:next w:val="a1"/>
    <w:qFormat/>
    <w:rPr>
      <w:b/>
      <w:bCs/>
      <w:sz w:val="20"/>
    </w:rPr>
  </w:style>
  <w:style w:type="character" w:customStyle="1" w:styleId="seolink">
    <w:name w:val="seolink"/>
    <w:basedOn w:val="a2"/>
  </w:style>
  <w:style w:type="table" w:styleId="aff3">
    <w:name w:val="Table Grid"/>
    <w:basedOn w:val="a3"/>
    <w:rsid w:val="00AB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Стиль"/>
    <w:basedOn w:val="a1"/>
    <w:rsid w:val="009778A4"/>
    <w:pPr>
      <w:spacing w:after="160" w:line="240" w:lineRule="exact"/>
    </w:pPr>
    <w:rPr>
      <w:rFonts w:ascii="Verdana" w:hAnsi="Verdana" w:cs="Verdana"/>
      <w:kern w:val="0"/>
      <w:sz w:val="20"/>
      <w:szCs w:val="20"/>
      <w:lang w:val="en-US" w:eastAsia="en-US"/>
    </w:rPr>
  </w:style>
  <w:style w:type="character" w:styleId="aff5">
    <w:name w:val="annotation reference"/>
    <w:rsid w:val="00D52659"/>
    <w:rPr>
      <w:sz w:val="16"/>
      <w:szCs w:val="16"/>
    </w:rPr>
  </w:style>
  <w:style w:type="character" w:customStyle="1" w:styleId="aff0">
    <w:name w:val="Текст примечания Знак"/>
    <w:link w:val="aff"/>
    <w:semiHidden/>
    <w:rsid w:val="00D52659"/>
    <w:rPr>
      <w:rFonts w:ascii="Arial" w:eastAsia="Times New Roman" w:hAnsi="Arial" w:cs="Arial"/>
      <w:kern w:val="36"/>
    </w:rPr>
  </w:style>
  <w:style w:type="character" w:customStyle="1" w:styleId="FontStyle15">
    <w:name w:val="Font Style15"/>
    <w:uiPriority w:val="99"/>
    <w:rsid w:val="003E16D4"/>
    <w:rPr>
      <w:rFonts w:ascii="Times New Roman" w:hAnsi="Times New Roman" w:cs="Times New Roman"/>
      <w:sz w:val="28"/>
      <w:szCs w:val="28"/>
    </w:rPr>
  </w:style>
  <w:style w:type="character" w:customStyle="1" w:styleId="FontStyle45">
    <w:name w:val="Font Style45"/>
    <w:uiPriority w:val="99"/>
    <w:rsid w:val="00F15EA3"/>
    <w:rPr>
      <w:rFonts w:ascii="Times New Roman" w:hAnsi="Times New Roman" w:cs="Times New Roman"/>
      <w:sz w:val="26"/>
      <w:szCs w:val="26"/>
    </w:rPr>
  </w:style>
  <w:style w:type="character" w:customStyle="1" w:styleId="FontStyle44">
    <w:name w:val="Font Style44"/>
    <w:uiPriority w:val="99"/>
    <w:rsid w:val="00F15EA3"/>
    <w:rPr>
      <w:rFonts w:ascii="Times New Roman" w:hAnsi="Times New Roman" w:cs="Times New Roman"/>
      <w:b/>
      <w:bCs/>
      <w:sz w:val="26"/>
      <w:szCs w:val="26"/>
    </w:rPr>
  </w:style>
  <w:style w:type="paragraph" w:customStyle="1" w:styleId="Style9">
    <w:name w:val="Style9"/>
    <w:basedOn w:val="a1"/>
    <w:uiPriority w:val="99"/>
    <w:rsid w:val="00F15EA3"/>
    <w:pPr>
      <w:widowControl w:val="0"/>
      <w:autoSpaceDE w:val="0"/>
      <w:autoSpaceDN w:val="0"/>
      <w:adjustRightInd w:val="0"/>
      <w:spacing w:line="322" w:lineRule="exact"/>
      <w:ind w:firstLine="653"/>
      <w:jc w:val="both"/>
    </w:pPr>
    <w:rPr>
      <w:rFonts w:ascii="Palatino Linotype" w:hAnsi="Palatino Linotype" w:cs="Times New Roman"/>
      <w:kern w:val="0"/>
      <w:sz w:val="24"/>
      <w:szCs w:val="24"/>
    </w:rPr>
  </w:style>
  <w:style w:type="paragraph" w:customStyle="1" w:styleId="Style5">
    <w:name w:val="Style5"/>
    <w:basedOn w:val="a1"/>
    <w:uiPriority w:val="99"/>
    <w:rsid w:val="00B45C2C"/>
    <w:pPr>
      <w:widowControl w:val="0"/>
      <w:autoSpaceDE w:val="0"/>
      <w:autoSpaceDN w:val="0"/>
      <w:adjustRightInd w:val="0"/>
      <w:spacing w:line="346" w:lineRule="exact"/>
      <w:ind w:firstLine="686"/>
      <w:jc w:val="both"/>
    </w:pPr>
    <w:rPr>
      <w:rFonts w:ascii="Times New Roman" w:hAnsi="Times New Roman" w:cs="Times New Roman"/>
      <w:kern w:val="0"/>
      <w:sz w:val="24"/>
      <w:szCs w:val="24"/>
    </w:rPr>
  </w:style>
  <w:style w:type="character" w:customStyle="1" w:styleId="FontStyle27">
    <w:name w:val="Font Style27"/>
    <w:uiPriority w:val="99"/>
    <w:rsid w:val="008124FD"/>
    <w:rPr>
      <w:rFonts w:ascii="Times New Roman" w:hAnsi="Times New Roman" w:cs="Times New Roman"/>
      <w:sz w:val="26"/>
      <w:szCs w:val="26"/>
    </w:rPr>
  </w:style>
  <w:style w:type="paragraph" w:styleId="HTML1">
    <w:name w:val="HTML Address"/>
    <w:basedOn w:val="a1"/>
    <w:link w:val="HTML2"/>
    <w:uiPriority w:val="99"/>
    <w:semiHidden/>
    <w:unhideWhenUsed/>
    <w:rsid w:val="00A7717C"/>
    <w:rPr>
      <w:rFonts w:cs="Times New Roman"/>
      <w:i/>
      <w:iCs/>
      <w:lang w:val="x-none" w:eastAsia="x-none"/>
    </w:rPr>
  </w:style>
  <w:style w:type="character" w:customStyle="1" w:styleId="HTML2">
    <w:name w:val="Адрес HTML Знак"/>
    <w:link w:val="HTML1"/>
    <w:uiPriority w:val="99"/>
    <w:semiHidden/>
    <w:rsid w:val="00A7717C"/>
    <w:rPr>
      <w:rFonts w:ascii="Arial" w:eastAsia="Times New Roman" w:hAnsi="Arial" w:cs="Arial"/>
      <w:i/>
      <w:iCs/>
      <w:kern w:val="36"/>
      <w:sz w:val="22"/>
      <w:szCs w:val="22"/>
    </w:rPr>
  </w:style>
  <w:style w:type="paragraph" w:styleId="aff6">
    <w:name w:val="envelope address"/>
    <w:basedOn w:val="a1"/>
    <w:uiPriority w:val="99"/>
    <w:semiHidden/>
    <w:unhideWhenUsed/>
    <w:rsid w:val="00A7717C"/>
    <w:pPr>
      <w:framePr w:w="7920" w:h="1980" w:hRule="exact" w:hSpace="180" w:wrap="auto" w:hAnchor="page" w:xAlign="center" w:yAlign="bottom"/>
      <w:ind w:left="2880"/>
    </w:pPr>
    <w:rPr>
      <w:rFonts w:ascii="Cambria" w:hAnsi="Cambria" w:cs="Times New Roman"/>
      <w:sz w:val="24"/>
      <w:szCs w:val="24"/>
    </w:rPr>
  </w:style>
  <w:style w:type="paragraph" w:styleId="aff7">
    <w:name w:val="No Spacing"/>
    <w:uiPriority w:val="1"/>
    <w:qFormat/>
    <w:rsid w:val="00A7717C"/>
    <w:rPr>
      <w:rFonts w:ascii="Arial" w:eastAsia="Times New Roman" w:hAnsi="Arial" w:cs="Arial"/>
      <w:kern w:val="36"/>
      <w:sz w:val="22"/>
      <w:szCs w:val="22"/>
    </w:rPr>
  </w:style>
  <w:style w:type="paragraph" w:styleId="aff8">
    <w:name w:val="Intense Quote"/>
    <w:basedOn w:val="a1"/>
    <w:next w:val="a1"/>
    <w:link w:val="aff9"/>
    <w:uiPriority w:val="30"/>
    <w:qFormat/>
    <w:rsid w:val="00A7717C"/>
    <w:pPr>
      <w:pBdr>
        <w:bottom w:val="single" w:sz="4" w:space="4" w:color="4F81BD"/>
      </w:pBdr>
      <w:spacing w:before="200" w:after="280"/>
      <w:ind w:left="936" w:right="936"/>
    </w:pPr>
    <w:rPr>
      <w:rFonts w:cs="Times New Roman"/>
      <w:b/>
      <w:bCs/>
      <w:i/>
      <w:iCs/>
      <w:color w:val="4F81BD"/>
      <w:lang w:val="x-none" w:eastAsia="x-none"/>
    </w:rPr>
  </w:style>
  <w:style w:type="character" w:customStyle="1" w:styleId="aff9">
    <w:name w:val="Выделенная цитата Знак"/>
    <w:link w:val="aff8"/>
    <w:uiPriority w:val="30"/>
    <w:rsid w:val="00A7717C"/>
    <w:rPr>
      <w:rFonts w:ascii="Arial" w:eastAsia="Times New Roman" w:hAnsi="Arial" w:cs="Arial"/>
      <w:b/>
      <w:bCs/>
      <w:i/>
      <w:iCs/>
      <w:color w:val="4F81BD"/>
      <w:kern w:val="36"/>
      <w:sz w:val="22"/>
      <w:szCs w:val="22"/>
    </w:rPr>
  </w:style>
  <w:style w:type="paragraph" w:styleId="affa">
    <w:name w:val="Date"/>
    <w:basedOn w:val="a1"/>
    <w:next w:val="a1"/>
    <w:link w:val="affb"/>
    <w:uiPriority w:val="99"/>
    <w:semiHidden/>
    <w:unhideWhenUsed/>
    <w:rsid w:val="00A7717C"/>
    <w:rPr>
      <w:rFonts w:cs="Times New Roman"/>
      <w:lang w:val="x-none" w:eastAsia="x-none"/>
    </w:rPr>
  </w:style>
  <w:style w:type="character" w:customStyle="1" w:styleId="affb">
    <w:name w:val="Дата Знак"/>
    <w:link w:val="affa"/>
    <w:uiPriority w:val="99"/>
    <w:semiHidden/>
    <w:rsid w:val="00A7717C"/>
    <w:rPr>
      <w:rFonts w:ascii="Arial" w:eastAsia="Times New Roman" w:hAnsi="Arial" w:cs="Arial"/>
      <w:kern w:val="36"/>
      <w:sz w:val="22"/>
      <w:szCs w:val="22"/>
    </w:rPr>
  </w:style>
  <w:style w:type="paragraph" w:styleId="affc">
    <w:name w:val="Note Heading"/>
    <w:basedOn w:val="a1"/>
    <w:next w:val="a1"/>
    <w:link w:val="affd"/>
    <w:uiPriority w:val="99"/>
    <w:semiHidden/>
    <w:unhideWhenUsed/>
    <w:rsid w:val="00A7717C"/>
    <w:rPr>
      <w:rFonts w:cs="Times New Roman"/>
      <w:lang w:val="x-none" w:eastAsia="x-none"/>
    </w:rPr>
  </w:style>
  <w:style w:type="character" w:customStyle="1" w:styleId="affd">
    <w:name w:val="Заголовок записки Знак"/>
    <w:link w:val="affc"/>
    <w:uiPriority w:val="99"/>
    <w:semiHidden/>
    <w:rsid w:val="00A7717C"/>
    <w:rPr>
      <w:rFonts w:ascii="Arial" w:eastAsia="Times New Roman" w:hAnsi="Arial" w:cs="Arial"/>
      <w:kern w:val="36"/>
      <w:sz w:val="22"/>
      <w:szCs w:val="22"/>
    </w:rPr>
  </w:style>
  <w:style w:type="paragraph" w:styleId="affe">
    <w:name w:val="TOC Heading"/>
    <w:basedOn w:val="1"/>
    <w:next w:val="a1"/>
    <w:uiPriority w:val="39"/>
    <w:semiHidden/>
    <w:unhideWhenUsed/>
    <w:qFormat/>
    <w:rsid w:val="00A7717C"/>
    <w:pPr>
      <w:numPr>
        <w:numId w:val="0"/>
      </w:numPr>
      <w:autoSpaceDE/>
      <w:autoSpaceDN/>
      <w:spacing w:before="240" w:after="60"/>
      <w:outlineLvl w:val="9"/>
    </w:pPr>
    <w:rPr>
      <w:rFonts w:ascii="Cambria" w:hAnsi="Cambria"/>
      <w:kern w:val="32"/>
      <w:sz w:val="32"/>
      <w:szCs w:val="32"/>
    </w:rPr>
  </w:style>
  <w:style w:type="paragraph" w:styleId="afff">
    <w:name w:val="toa heading"/>
    <w:basedOn w:val="a1"/>
    <w:next w:val="a1"/>
    <w:uiPriority w:val="99"/>
    <w:semiHidden/>
    <w:unhideWhenUsed/>
    <w:rsid w:val="00A7717C"/>
    <w:pPr>
      <w:spacing w:before="120"/>
    </w:pPr>
    <w:rPr>
      <w:rFonts w:ascii="Cambria" w:hAnsi="Cambria" w:cs="Times New Roman"/>
      <w:b/>
      <w:bCs/>
      <w:sz w:val="24"/>
      <w:szCs w:val="24"/>
    </w:rPr>
  </w:style>
  <w:style w:type="paragraph" w:styleId="afff0">
    <w:name w:val="Body Text First Indent"/>
    <w:basedOn w:val="ac"/>
    <w:link w:val="afff1"/>
    <w:uiPriority w:val="99"/>
    <w:semiHidden/>
    <w:unhideWhenUsed/>
    <w:rsid w:val="00A7717C"/>
    <w:pPr>
      <w:spacing w:before="0" w:after="120"/>
      <w:ind w:right="0" w:firstLine="210"/>
      <w:jc w:val="left"/>
    </w:pPr>
    <w:rPr>
      <w:szCs w:val="22"/>
    </w:rPr>
  </w:style>
  <w:style w:type="character" w:customStyle="1" w:styleId="12">
    <w:name w:val="Основной текст Знак1"/>
    <w:link w:val="ac"/>
    <w:uiPriority w:val="99"/>
    <w:rsid w:val="00A7717C"/>
    <w:rPr>
      <w:rFonts w:ascii="Arial" w:eastAsia="Times New Roman" w:hAnsi="Arial" w:cs="Arial"/>
      <w:kern w:val="36"/>
      <w:sz w:val="22"/>
    </w:rPr>
  </w:style>
  <w:style w:type="character" w:customStyle="1" w:styleId="afff1">
    <w:name w:val="Красная строка Знак"/>
    <w:basedOn w:val="12"/>
    <w:link w:val="afff0"/>
    <w:rsid w:val="00A7717C"/>
    <w:rPr>
      <w:rFonts w:ascii="Arial" w:eastAsia="Times New Roman" w:hAnsi="Arial" w:cs="Arial"/>
      <w:kern w:val="36"/>
      <w:sz w:val="22"/>
    </w:rPr>
  </w:style>
  <w:style w:type="paragraph" w:styleId="27">
    <w:name w:val="Body Text First Indent 2"/>
    <w:basedOn w:val="af2"/>
    <w:link w:val="28"/>
    <w:uiPriority w:val="99"/>
    <w:semiHidden/>
    <w:unhideWhenUsed/>
    <w:rsid w:val="00A7717C"/>
    <w:pPr>
      <w:ind w:firstLine="210"/>
    </w:pPr>
  </w:style>
  <w:style w:type="character" w:customStyle="1" w:styleId="14">
    <w:name w:val="Основной текст с отступом Знак1"/>
    <w:link w:val="af2"/>
    <w:rsid w:val="00A7717C"/>
    <w:rPr>
      <w:rFonts w:ascii="Arial" w:eastAsia="Times New Roman" w:hAnsi="Arial" w:cs="Arial"/>
      <w:kern w:val="36"/>
      <w:sz w:val="22"/>
      <w:szCs w:val="22"/>
    </w:rPr>
  </w:style>
  <w:style w:type="character" w:customStyle="1" w:styleId="28">
    <w:name w:val="Красная строка 2 Знак"/>
    <w:basedOn w:val="14"/>
    <w:link w:val="27"/>
    <w:rsid w:val="00A7717C"/>
    <w:rPr>
      <w:rFonts w:ascii="Arial" w:eastAsia="Times New Roman" w:hAnsi="Arial" w:cs="Arial"/>
      <w:kern w:val="36"/>
      <w:sz w:val="22"/>
      <w:szCs w:val="22"/>
    </w:rPr>
  </w:style>
  <w:style w:type="paragraph" w:styleId="a0">
    <w:name w:val="List Bullet"/>
    <w:basedOn w:val="a1"/>
    <w:uiPriority w:val="99"/>
    <w:semiHidden/>
    <w:unhideWhenUsed/>
    <w:rsid w:val="00A7717C"/>
    <w:pPr>
      <w:numPr>
        <w:numId w:val="95"/>
      </w:numPr>
      <w:contextualSpacing/>
    </w:pPr>
  </w:style>
  <w:style w:type="paragraph" w:styleId="20">
    <w:name w:val="List Bullet 2"/>
    <w:basedOn w:val="a1"/>
    <w:uiPriority w:val="99"/>
    <w:semiHidden/>
    <w:unhideWhenUsed/>
    <w:rsid w:val="00A7717C"/>
    <w:pPr>
      <w:numPr>
        <w:numId w:val="96"/>
      </w:numPr>
      <w:contextualSpacing/>
    </w:pPr>
  </w:style>
  <w:style w:type="paragraph" w:styleId="30">
    <w:name w:val="List Bullet 3"/>
    <w:basedOn w:val="a1"/>
    <w:uiPriority w:val="99"/>
    <w:semiHidden/>
    <w:unhideWhenUsed/>
    <w:rsid w:val="00A7717C"/>
    <w:pPr>
      <w:numPr>
        <w:numId w:val="97"/>
      </w:numPr>
      <w:contextualSpacing/>
    </w:pPr>
  </w:style>
  <w:style w:type="paragraph" w:styleId="40">
    <w:name w:val="List Bullet 4"/>
    <w:basedOn w:val="a1"/>
    <w:uiPriority w:val="99"/>
    <w:semiHidden/>
    <w:unhideWhenUsed/>
    <w:rsid w:val="00A7717C"/>
    <w:pPr>
      <w:numPr>
        <w:numId w:val="98"/>
      </w:numPr>
      <w:contextualSpacing/>
    </w:pPr>
  </w:style>
  <w:style w:type="paragraph" w:styleId="50">
    <w:name w:val="List Bullet 5"/>
    <w:basedOn w:val="a1"/>
    <w:uiPriority w:val="99"/>
    <w:semiHidden/>
    <w:unhideWhenUsed/>
    <w:rsid w:val="00A7717C"/>
    <w:pPr>
      <w:numPr>
        <w:numId w:val="99"/>
      </w:numPr>
      <w:contextualSpacing/>
    </w:pPr>
  </w:style>
  <w:style w:type="paragraph" w:styleId="afff2">
    <w:name w:val="Title"/>
    <w:basedOn w:val="a1"/>
    <w:next w:val="a1"/>
    <w:link w:val="afff3"/>
    <w:uiPriority w:val="10"/>
    <w:qFormat/>
    <w:rsid w:val="00A7717C"/>
    <w:pPr>
      <w:spacing w:before="240" w:after="60"/>
      <w:jc w:val="center"/>
      <w:outlineLvl w:val="0"/>
    </w:pPr>
    <w:rPr>
      <w:rFonts w:ascii="Cambria" w:hAnsi="Cambria" w:cs="Times New Roman"/>
      <w:b/>
      <w:bCs/>
      <w:kern w:val="28"/>
      <w:sz w:val="32"/>
      <w:szCs w:val="32"/>
      <w:lang w:val="x-none" w:eastAsia="x-none"/>
    </w:rPr>
  </w:style>
  <w:style w:type="character" w:customStyle="1" w:styleId="afff3">
    <w:name w:val="Название Знак"/>
    <w:link w:val="afff2"/>
    <w:uiPriority w:val="10"/>
    <w:rsid w:val="00A7717C"/>
    <w:rPr>
      <w:rFonts w:ascii="Cambria" w:eastAsia="Times New Roman" w:hAnsi="Cambria" w:cs="Times New Roman"/>
      <w:b/>
      <w:bCs/>
      <w:kern w:val="28"/>
      <w:sz w:val="32"/>
      <w:szCs w:val="32"/>
    </w:rPr>
  </w:style>
  <w:style w:type="paragraph" w:styleId="a">
    <w:name w:val="List Number"/>
    <w:basedOn w:val="a1"/>
    <w:uiPriority w:val="99"/>
    <w:semiHidden/>
    <w:unhideWhenUsed/>
    <w:rsid w:val="00A7717C"/>
    <w:pPr>
      <w:numPr>
        <w:numId w:val="100"/>
      </w:numPr>
      <w:contextualSpacing/>
    </w:pPr>
  </w:style>
  <w:style w:type="paragraph" w:styleId="2">
    <w:name w:val="List Number 2"/>
    <w:basedOn w:val="a1"/>
    <w:uiPriority w:val="99"/>
    <w:semiHidden/>
    <w:unhideWhenUsed/>
    <w:rsid w:val="00A7717C"/>
    <w:pPr>
      <w:numPr>
        <w:numId w:val="101"/>
      </w:numPr>
      <w:contextualSpacing/>
    </w:pPr>
  </w:style>
  <w:style w:type="paragraph" w:styleId="3">
    <w:name w:val="List Number 3"/>
    <w:basedOn w:val="a1"/>
    <w:uiPriority w:val="99"/>
    <w:semiHidden/>
    <w:unhideWhenUsed/>
    <w:rsid w:val="00A7717C"/>
    <w:pPr>
      <w:numPr>
        <w:numId w:val="102"/>
      </w:numPr>
      <w:contextualSpacing/>
    </w:pPr>
  </w:style>
  <w:style w:type="paragraph" w:styleId="4">
    <w:name w:val="List Number 4"/>
    <w:basedOn w:val="a1"/>
    <w:uiPriority w:val="99"/>
    <w:semiHidden/>
    <w:unhideWhenUsed/>
    <w:rsid w:val="00A7717C"/>
    <w:pPr>
      <w:numPr>
        <w:numId w:val="103"/>
      </w:numPr>
      <w:contextualSpacing/>
    </w:pPr>
  </w:style>
  <w:style w:type="paragraph" w:styleId="5">
    <w:name w:val="List Number 5"/>
    <w:basedOn w:val="a1"/>
    <w:uiPriority w:val="99"/>
    <w:semiHidden/>
    <w:unhideWhenUsed/>
    <w:rsid w:val="00A7717C"/>
    <w:pPr>
      <w:numPr>
        <w:numId w:val="104"/>
      </w:numPr>
      <w:contextualSpacing/>
    </w:pPr>
  </w:style>
  <w:style w:type="paragraph" w:styleId="29">
    <w:name w:val="envelope return"/>
    <w:basedOn w:val="a1"/>
    <w:uiPriority w:val="99"/>
    <w:semiHidden/>
    <w:unhideWhenUsed/>
    <w:rsid w:val="00A7717C"/>
    <w:rPr>
      <w:rFonts w:ascii="Cambria" w:hAnsi="Cambria" w:cs="Times New Roman"/>
      <w:sz w:val="20"/>
      <w:szCs w:val="20"/>
    </w:rPr>
  </w:style>
  <w:style w:type="paragraph" w:styleId="afff4">
    <w:name w:val="Normal Indent"/>
    <w:basedOn w:val="a1"/>
    <w:uiPriority w:val="99"/>
    <w:semiHidden/>
    <w:unhideWhenUsed/>
    <w:rsid w:val="00A7717C"/>
    <w:pPr>
      <w:ind w:left="708"/>
    </w:pPr>
  </w:style>
  <w:style w:type="paragraph" w:styleId="15">
    <w:name w:val="toc 1"/>
    <w:basedOn w:val="a1"/>
    <w:next w:val="a1"/>
    <w:autoRedefine/>
    <w:uiPriority w:val="39"/>
    <w:unhideWhenUsed/>
    <w:rsid w:val="00741B31"/>
    <w:pPr>
      <w:tabs>
        <w:tab w:val="left" w:pos="440"/>
        <w:tab w:val="right" w:leader="dot" w:pos="9498"/>
      </w:tabs>
      <w:ind w:left="426" w:right="424" w:hanging="426"/>
    </w:pPr>
  </w:style>
  <w:style w:type="paragraph" w:styleId="2a">
    <w:name w:val="toc 2"/>
    <w:basedOn w:val="a1"/>
    <w:next w:val="a1"/>
    <w:autoRedefine/>
    <w:uiPriority w:val="39"/>
    <w:unhideWhenUsed/>
    <w:rsid w:val="001D1125"/>
    <w:pPr>
      <w:tabs>
        <w:tab w:val="left" w:pos="993"/>
        <w:tab w:val="right" w:leader="dot" w:pos="9498"/>
      </w:tabs>
      <w:ind w:left="993" w:right="565" w:hanging="567"/>
    </w:pPr>
  </w:style>
  <w:style w:type="paragraph" w:styleId="37">
    <w:name w:val="toc 3"/>
    <w:basedOn w:val="a1"/>
    <w:next w:val="a1"/>
    <w:autoRedefine/>
    <w:uiPriority w:val="39"/>
    <w:semiHidden/>
    <w:unhideWhenUsed/>
    <w:rsid w:val="00A7717C"/>
    <w:pPr>
      <w:ind w:left="440"/>
    </w:pPr>
  </w:style>
  <w:style w:type="paragraph" w:styleId="43">
    <w:name w:val="toc 4"/>
    <w:basedOn w:val="a1"/>
    <w:next w:val="a1"/>
    <w:autoRedefine/>
    <w:uiPriority w:val="39"/>
    <w:semiHidden/>
    <w:unhideWhenUsed/>
    <w:rsid w:val="00A7717C"/>
    <w:pPr>
      <w:ind w:left="660"/>
    </w:pPr>
  </w:style>
  <w:style w:type="paragraph" w:styleId="53">
    <w:name w:val="toc 5"/>
    <w:basedOn w:val="a1"/>
    <w:next w:val="a1"/>
    <w:autoRedefine/>
    <w:uiPriority w:val="39"/>
    <w:semiHidden/>
    <w:unhideWhenUsed/>
    <w:rsid w:val="00A7717C"/>
    <w:pPr>
      <w:ind w:left="880"/>
    </w:pPr>
  </w:style>
  <w:style w:type="paragraph" w:styleId="61">
    <w:name w:val="toc 6"/>
    <w:basedOn w:val="a1"/>
    <w:next w:val="a1"/>
    <w:autoRedefine/>
    <w:uiPriority w:val="39"/>
    <w:semiHidden/>
    <w:unhideWhenUsed/>
    <w:rsid w:val="00A7717C"/>
    <w:pPr>
      <w:ind w:left="1100"/>
    </w:pPr>
  </w:style>
  <w:style w:type="paragraph" w:styleId="71">
    <w:name w:val="toc 7"/>
    <w:basedOn w:val="a1"/>
    <w:next w:val="a1"/>
    <w:autoRedefine/>
    <w:uiPriority w:val="39"/>
    <w:semiHidden/>
    <w:unhideWhenUsed/>
    <w:rsid w:val="00A7717C"/>
    <w:pPr>
      <w:ind w:left="1320"/>
    </w:pPr>
  </w:style>
  <w:style w:type="paragraph" w:styleId="81">
    <w:name w:val="toc 8"/>
    <w:basedOn w:val="a1"/>
    <w:next w:val="a1"/>
    <w:autoRedefine/>
    <w:uiPriority w:val="39"/>
    <w:semiHidden/>
    <w:unhideWhenUsed/>
    <w:rsid w:val="00A7717C"/>
    <w:pPr>
      <w:ind w:left="1540"/>
    </w:pPr>
  </w:style>
  <w:style w:type="paragraph" w:styleId="91">
    <w:name w:val="toc 9"/>
    <w:basedOn w:val="a1"/>
    <w:next w:val="a1"/>
    <w:autoRedefine/>
    <w:uiPriority w:val="39"/>
    <w:semiHidden/>
    <w:unhideWhenUsed/>
    <w:rsid w:val="00A7717C"/>
    <w:pPr>
      <w:ind w:left="1760"/>
    </w:pPr>
  </w:style>
  <w:style w:type="paragraph" w:styleId="afff5">
    <w:name w:val="table of figures"/>
    <w:basedOn w:val="a1"/>
    <w:next w:val="a1"/>
    <w:uiPriority w:val="99"/>
    <w:semiHidden/>
    <w:unhideWhenUsed/>
    <w:rsid w:val="00A7717C"/>
  </w:style>
  <w:style w:type="paragraph" w:styleId="afff6">
    <w:name w:val="Subtitle"/>
    <w:basedOn w:val="a1"/>
    <w:next w:val="a1"/>
    <w:link w:val="afff7"/>
    <w:uiPriority w:val="11"/>
    <w:qFormat/>
    <w:rsid w:val="00A7717C"/>
    <w:pPr>
      <w:spacing w:after="60"/>
      <w:jc w:val="center"/>
      <w:outlineLvl w:val="1"/>
    </w:pPr>
    <w:rPr>
      <w:rFonts w:ascii="Cambria" w:hAnsi="Cambria" w:cs="Times New Roman"/>
      <w:sz w:val="24"/>
      <w:szCs w:val="24"/>
      <w:lang w:val="x-none" w:eastAsia="x-none"/>
    </w:rPr>
  </w:style>
  <w:style w:type="character" w:customStyle="1" w:styleId="afff7">
    <w:name w:val="Подзаголовок Знак"/>
    <w:link w:val="afff6"/>
    <w:uiPriority w:val="11"/>
    <w:rsid w:val="00A7717C"/>
    <w:rPr>
      <w:rFonts w:ascii="Cambria" w:eastAsia="Times New Roman" w:hAnsi="Cambria" w:cs="Times New Roman"/>
      <w:kern w:val="36"/>
      <w:sz w:val="24"/>
      <w:szCs w:val="24"/>
    </w:rPr>
  </w:style>
  <w:style w:type="paragraph" w:styleId="afff8">
    <w:name w:val="Signature"/>
    <w:basedOn w:val="a1"/>
    <w:link w:val="afff9"/>
    <w:uiPriority w:val="99"/>
    <w:semiHidden/>
    <w:unhideWhenUsed/>
    <w:rsid w:val="00A7717C"/>
    <w:pPr>
      <w:ind w:left="4252"/>
    </w:pPr>
    <w:rPr>
      <w:rFonts w:cs="Times New Roman"/>
      <w:lang w:val="x-none" w:eastAsia="x-none"/>
    </w:rPr>
  </w:style>
  <w:style w:type="character" w:customStyle="1" w:styleId="afff9">
    <w:name w:val="Подпись Знак"/>
    <w:link w:val="afff8"/>
    <w:uiPriority w:val="99"/>
    <w:semiHidden/>
    <w:rsid w:val="00A7717C"/>
    <w:rPr>
      <w:rFonts w:ascii="Arial" w:eastAsia="Times New Roman" w:hAnsi="Arial" w:cs="Arial"/>
      <w:kern w:val="36"/>
      <w:sz w:val="22"/>
      <w:szCs w:val="22"/>
    </w:rPr>
  </w:style>
  <w:style w:type="paragraph" w:styleId="afffa">
    <w:name w:val="Salutation"/>
    <w:basedOn w:val="a1"/>
    <w:next w:val="a1"/>
    <w:link w:val="afffb"/>
    <w:uiPriority w:val="99"/>
    <w:semiHidden/>
    <w:unhideWhenUsed/>
    <w:rsid w:val="00A7717C"/>
    <w:rPr>
      <w:rFonts w:cs="Times New Roman"/>
      <w:lang w:val="x-none" w:eastAsia="x-none"/>
    </w:rPr>
  </w:style>
  <w:style w:type="character" w:customStyle="1" w:styleId="afffb">
    <w:name w:val="Приветствие Знак"/>
    <w:link w:val="afffa"/>
    <w:uiPriority w:val="99"/>
    <w:semiHidden/>
    <w:rsid w:val="00A7717C"/>
    <w:rPr>
      <w:rFonts w:ascii="Arial" w:eastAsia="Times New Roman" w:hAnsi="Arial" w:cs="Arial"/>
      <w:kern w:val="36"/>
      <w:sz w:val="22"/>
      <w:szCs w:val="22"/>
    </w:rPr>
  </w:style>
  <w:style w:type="paragraph" w:styleId="afffc">
    <w:name w:val="List Continue"/>
    <w:basedOn w:val="a1"/>
    <w:uiPriority w:val="99"/>
    <w:semiHidden/>
    <w:unhideWhenUsed/>
    <w:rsid w:val="00A7717C"/>
    <w:pPr>
      <w:spacing w:after="120"/>
      <w:ind w:left="283"/>
      <w:contextualSpacing/>
    </w:pPr>
  </w:style>
  <w:style w:type="paragraph" w:styleId="2b">
    <w:name w:val="List Continue 2"/>
    <w:basedOn w:val="a1"/>
    <w:uiPriority w:val="99"/>
    <w:semiHidden/>
    <w:unhideWhenUsed/>
    <w:rsid w:val="00A7717C"/>
    <w:pPr>
      <w:spacing w:after="120"/>
      <w:ind w:left="566"/>
      <w:contextualSpacing/>
    </w:pPr>
  </w:style>
  <w:style w:type="paragraph" w:styleId="38">
    <w:name w:val="List Continue 3"/>
    <w:basedOn w:val="a1"/>
    <w:uiPriority w:val="99"/>
    <w:semiHidden/>
    <w:unhideWhenUsed/>
    <w:rsid w:val="00A7717C"/>
    <w:pPr>
      <w:spacing w:after="120"/>
      <w:ind w:left="849"/>
      <w:contextualSpacing/>
    </w:pPr>
  </w:style>
  <w:style w:type="paragraph" w:styleId="44">
    <w:name w:val="List Continue 4"/>
    <w:basedOn w:val="a1"/>
    <w:uiPriority w:val="99"/>
    <w:semiHidden/>
    <w:unhideWhenUsed/>
    <w:rsid w:val="00A7717C"/>
    <w:pPr>
      <w:spacing w:after="120"/>
      <w:ind w:left="1132"/>
      <w:contextualSpacing/>
    </w:pPr>
  </w:style>
  <w:style w:type="paragraph" w:styleId="54">
    <w:name w:val="List Continue 5"/>
    <w:basedOn w:val="a1"/>
    <w:uiPriority w:val="99"/>
    <w:semiHidden/>
    <w:unhideWhenUsed/>
    <w:rsid w:val="00A7717C"/>
    <w:pPr>
      <w:spacing w:after="120"/>
      <w:ind w:left="1415"/>
      <w:contextualSpacing/>
    </w:pPr>
  </w:style>
  <w:style w:type="paragraph" w:styleId="afffd">
    <w:name w:val="Closing"/>
    <w:basedOn w:val="a1"/>
    <w:link w:val="afffe"/>
    <w:uiPriority w:val="99"/>
    <w:semiHidden/>
    <w:unhideWhenUsed/>
    <w:rsid w:val="00A7717C"/>
    <w:pPr>
      <w:ind w:left="4252"/>
    </w:pPr>
    <w:rPr>
      <w:rFonts w:cs="Times New Roman"/>
      <w:lang w:val="x-none" w:eastAsia="x-none"/>
    </w:rPr>
  </w:style>
  <w:style w:type="character" w:customStyle="1" w:styleId="afffe">
    <w:name w:val="Прощание Знак"/>
    <w:link w:val="afffd"/>
    <w:uiPriority w:val="99"/>
    <w:semiHidden/>
    <w:rsid w:val="00A7717C"/>
    <w:rPr>
      <w:rFonts w:ascii="Arial" w:eastAsia="Times New Roman" w:hAnsi="Arial" w:cs="Arial"/>
      <w:kern w:val="36"/>
      <w:sz w:val="22"/>
      <w:szCs w:val="22"/>
    </w:rPr>
  </w:style>
  <w:style w:type="paragraph" w:styleId="affff">
    <w:name w:val="List"/>
    <w:basedOn w:val="a1"/>
    <w:uiPriority w:val="99"/>
    <w:semiHidden/>
    <w:unhideWhenUsed/>
    <w:rsid w:val="00A7717C"/>
    <w:pPr>
      <w:ind w:left="283" w:hanging="283"/>
      <w:contextualSpacing/>
    </w:pPr>
  </w:style>
  <w:style w:type="paragraph" w:styleId="2c">
    <w:name w:val="List 2"/>
    <w:basedOn w:val="a1"/>
    <w:uiPriority w:val="99"/>
    <w:semiHidden/>
    <w:unhideWhenUsed/>
    <w:rsid w:val="00A7717C"/>
    <w:pPr>
      <w:ind w:left="566" w:hanging="283"/>
      <w:contextualSpacing/>
    </w:pPr>
  </w:style>
  <w:style w:type="paragraph" w:styleId="39">
    <w:name w:val="List 3"/>
    <w:basedOn w:val="a1"/>
    <w:uiPriority w:val="99"/>
    <w:semiHidden/>
    <w:unhideWhenUsed/>
    <w:rsid w:val="00A7717C"/>
    <w:pPr>
      <w:ind w:left="849" w:hanging="283"/>
      <w:contextualSpacing/>
    </w:pPr>
  </w:style>
  <w:style w:type="paragraph" w:styleId="45">
    <w:name w:val="List 4"/>
    <w:basedOn w:val="a1"/>
    <w:uiPriority w:val="99"/>
    <w:semiHidden/>
    <w:unhideWhenUsed/>
    <w:rsid w:val="00A7717C"/>
    <w:pPr>
      <w:ind w:left="1132" w:hanging="283"/>
      <w:contextualSpacing/>
    </w:pPr>
  </w:style>
  <w:style w:type="paragraph" w:styleId="55">
    <w:name w:val="List 5"/>
    <w:basedOn w:val="a1"/>
    <w:uiPriority w:val="99"/>
    <w:semiHidden/>
    <w:unhideWhenUsed/>
    <w:rsid w:val="00A7717C"/>
    <w:pPr>
      <w:ind w:left="1415" w:hanging="283"/>
      <w:contextualSpacing/>
    </w:pPr>
  </w:style>
  <w:style w:type="paragraph" w:styleId="affff0">
    <w:name w:val="Bibliography"/>
    <w:basedOn w:val="a1"/>
    <w:next w:val="a1"/>
    <w:uiPriority w:val="37"/>
    <w:semiHidden/>
    <w:unhideWhenUsed/>
    <w:rsid w:val="00A7717C"/>
  </w:style>
  <w:style w:type="paragraph" w:styleId="affff1">
    <w:name w:val="Document Map"/>
    <w:basedOn w:val="a1"/>
    <w:link w:val="affff2"/>
    <w:uiPriority w:val="99"/>
    <w:semiHidden/>
    <w:unhideWhenUsed/>
    <w:rsid w:val="00A7717C"/>
    <w:rPr>
      <w:rFonts w:ascii="Tahoma" w:hAnsi="Tahoma" w:cs="Times New Roman"/>
      <w:sz w:val="16"/>
      <w:szCs w:val="16"/>
      <w:lang w:val="x-none" w:eastAsia="x-none"/>
    </w:rPr>
  </w:style>
  <w:style w:type="character" w:customStyle="1" w:styleId="affff2">
    <w:name w:val="Схема документа Знак"/>
    <w:link w:val="affff1"/>
    <w:uiPriority w:val="99"/>
    <w:semiHidden/>
    <w:rsid w:val="00A7717C"/>
    <w:rPr>
      <w:rFonts w:ascii="Tahoma" w:eastAsia="Times New Roman" w:hAnsi="Tahoma" w:cs="Tahoma"/>
      <w:kern w:val="36"/>
      <w:sz w:val="16"/>
      <w:szCs w:val="16"/>
    </w:rPr>
  </w:style>
  <w:style w:type="paragraph" w:styleId="affff3">
    <w:name w:val="table of authorities"/>
    <w:basedOn w:val="a1"/>
    <w:next w:val="a1"/>
    <w:uiPriority w:val="99"/>
    <w:semiHidden/>
    <w:unhideWhenUsed/>
    <w:rsid w:val="00A7717C"/>
    <w:pPr>
      <w:ind w:left="220" w:hanging="220"/>
    </w:pPr>
  </w:style>
  <w:style w:type="paragraph" w:styleId="affff4">
    <w:name w:val="macro"/>
    <w:link w:val="affff5"/>
    <w:uiPriority w:val="99"/>
    <w:semiHidden/>
    <w:unhideWhenUsed/>
    <w:rsid w:val="00A771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kern w:val="36"/>
    </w:rPr>
  </w:style>
  <w:style w:type="character" w:customStyle="1" w:styleId="affff5">
    <w:name w:val="Текст макроса Знак"/>
    <w:link w:val="affff4"/>
    <w:uiPriority w:val="99"/>
    <w:semiHidden/>
    <w:rsid w:val="00A7717C"/>
    <w:rPr>
      <w:rFonts w:ascii="Courier New" w:eastAsia="Times New Roman" w:hAnsi="Courier New" w:cs="Courier New"/>
      <w:kern w:val="36"/>
      <w:lang w:val="ru-RU" w:eastAsia="ru-RU" w:bidi="ar-SA"/>
    </w:rPr>
  </w:style>
  <w:style w:type="paragraph" w:styleId="affff6">
    <w:name w:val="annotation subject"/>
    <w:basedOn w:val="aff"/>
    <w:next w:val="aff"/>
    <w:link w:val="affff7"/>
    <w:uiPriority w:val="99"/>
    <w:semiHidden/>
    <w:unhideWhenUsed/>
    <w:rsid w:val="00A7717C"/>
    <w:rPr>
      <w:b/>
      <w:bCs/>
    </w:rPr>
  </w:style>
  <w:style w:type="character" w:customStyle="1" w:styleId="affff7">
    <w:name w:val="Тема примечания Знак"/>
    <w:link w:val="affff6"/>
    <w:uiPriority w:val="99"/>
    <w:semiHidden/>
    <w:rsid w:val="00A7717C"/>
    <w:rPr>
      <w:rFonts w:ascii="Arial" w:eastAsia="Times New Roman" w:hAnsi="Arial" w:cs="Arial"/>
      <w:b/>
      <w:bCs/>
      <w:kern w:val="36"/>
    </w:rPr>
  </w:style>
  <w:style w:type="paragraph" w:styleId="16">
    <w:name w:val="index 1"/>
    <w:basedOn w:val="a1"/>
    <w:next w:val="a1"/>
    <w:autoRedefine/>
    <w:uiPriority w:val="99"/>
    <w:semiHidden/>
    <w:unhideWhenUsed/>
    <w:rsid w:val="00A7717C"/>
    <w:pPr>
      <w:ind w:left="220" w:hanging="220"/>
    </w:pPr>
  </w:style>
  <w:style w:type="paragraph" w:styleId="affff8">
    <w:name w:val="index heading"/>
    <w:basedOn w:val="a1"/>
    <w:next w:val="16"/>
    <w:uiPriority w:val="99"/>
    <w:semiHidden/>
    <w:unhideWhenUsed/>
    <w:rsid w:val="00A7717C"/>
    <w:rPr>
      <w:rFonts w:ascii="Cambria" w:hAnsi="Cambria" w:cs="Times New Roman"/>
      <w:b/>
      <w:bCs/>
    </w:rPr>
  </w:style>
  <w:style w:type="paragraph" w:styleId="2d">
    <w:name w:val="index 2"/>
    <w:basedOn w:val="a1"/>
    <w:next w:val="a1"/>
    <w:autoRedefine/>
    <w:uiPriority w:val="99"/>
    <w:semiHidden/>
    <w:unhideWhenUsed/>
    <w:rsid w:val="00A7717C"/>
    <w:pPr>
      <w:ind w:left="440" w:hanging="220"/>
    </w:pPr>
  </w:style>
  <w:style w:type="paragraph" w:styleId="3a">
    <w:name w:val="index 3"/>
    <w:basedOn w:val="a1"/>
    <w:next w:val="a1"/>
    <w:autoRedefine/>
    <w:uiPriority w:val="99"/>
    <w:semiHidden/>
    <w:unhideWhenUsed/>
    <w:rsid w:val="00A7717C"/>
    <w:pPr>
      <w:ind w:left="660" w:hanging="220"/>
    </w:pPr>
  </w:style>
  <w:style w:type="paragraph" w:styleId="46">
    <w:name w:val="index 4"/>
    <w:basedOn w:val="a1"/>
    <w:next w:val="a1"/>
    <w:autoRedefine/>
    <w:uiPriority w:val="99"/>
    <w:semiHidden/>
    <w:unhideWhenUsed/>
    <w:rsid w:val="00A7717C"/>
    <w:pPr>
      <w:ind w:left="880" w:hanging="220"/>
    </w:pPr>
  </w:style>
  <w:style w:type="paragraph" w:styleId="56">
    <w:name w:val="index 5"/>
    <w:basedOn w:val="a1"/>
    <w:next w:val="a1"/>
    <w:autoRedefine/>
    <w:uiPriority w:val="99"/>
    <w:semiHidden/>
    <w:unhideWhenUsed/>
    <w:rsid w:val="00A7717C"/>
    <w:pPr>
      <w:ind w:left="1100" w:hanging="220"/>
    </w:pPr>
  </w:style>
  <w:style w:type="paragraph" w:styleId="62">
    <w:name w:val="index 6"/>
    <w:basedOn w:val="a1"/>
    <w:next w:val="a1"/>
    <w:autoRedefine/>
    <w:uiPriority w:val="99"/>
    <w:semiHidden/>
    <w:unhideWhenUsed/>
    <w:rsid w:val="00A7717C"/>
    <w:pPr>
      <w:ind w:left="1320" w:hanging="220"/>
    </w:pPr>
  </w:style>
  <w:style w:type="paragraph" w:styleId="72">
    <w:name w:val="index 7"/>
    <w:basedOn w:val="a1"/>
    <w:next w:val="a1"/>
    <w:autoRedefine/>
    <w:uiPriority w:val="99"/>
    <w:semiHidden/>
    <w:unhideWhenUsed/>
    <w:rsid w:val="00A7717C"/>
    <w:pPr>
      <w:ind w:left="1540" w:hanging="220"/>
    </w:pPr>
  </w:style>
  <w:style w:type="paragraph" w:styleId="82">
    <w:name w:val="index 8"/>
    <w:basedOn w:val="a1"/>
    <w:next w:val="a1"/>
    <w:autoRedefine/>
    <w:uiPriority w:val="99"/>
    <w:semiHidden/>
    <w:unhideWhenUsed/>
    <w:rsid w:val="00A7717C"/>
    <w:pPr>
      <w:ind w:left="1760" w:hanging="220"/>
    </w:pPr>
  </w:style>
  <w:style w:type="paragraph" w:styleId="92">
    <w:name w:val="index 9"/>
    <w:basedOn w:val="a1"/>
    <w:next w:val="a1"/>
    <w:autoRedefine/>
    <w:uiPriority w:val="99"/>
    <w:semiHidden/>
    <w:unhideWhenUsed/>
    <w:rsid w:val="00A7717C"/>
    <w:pPr>
      <w:ind w:left="1980" w:hanging="220"/>
    </w:pPr>
  </w:style>
  <w:style w:type="paragraph" w:styleId="2e">
    <w:name w:val="Quote"/>
    <w:basedOn w:val="a1"/>
    <w:next w:val="a1"/>
    <w:link w:val="2f"/>
    <w:uiPriority w:val="29"/>
    <w:qFormat/>
    <w:rsid w:val="00A7717C"/>
    <w:rPr>
      <w:rFonts w:cs="Times New Roman"/>
      <w:i/>
      <w:iCs/>
      <w:color w:val="000000"/>
      <w:lang w:val="x-none" w:eastAsia="x-none"/>
    </w:rPr>
  </w:style>
  <w:style w:type="character" w:customStyle="1" w:styleId="2f">
    <w:name w:val="Цитата 2 Знак"/>
    <w:link w:val="2e"/>
    <w:uiPriority w:val="29"/>
    <w:rsid w:val="00A7717C"/>
    <w:rPr>
      <w:rFonts w:ascii="Arial" w:eastAsia="Times New Roman" w:hAnsi="Arial" w:cs="Arial"/>
      <w:i/>
      <w:iCs/>
      <w:color w:val="000000"/>
      <w:kern w:val="36"/>
      <w:sz w:val="22"/>
      <w:szCs w:val="22"/>
    </w:rPr>
  </w:style>
  <w:style w:type="paragraph" w:styleId="affff9">
    <w:name w:val="Message Header"/>
    <w:basedOn w:val="a1"/>
    <w:link w:val="affffa"/>
    <w:uiPriority w:val="99"/>
    <w:semiHidden/>
    <w:unhideWhenUsed/>
    <w:rsid w:val="00A77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lang w:val="x-none" w:eastAsia="x-none"/>
    </w:rPr>
  </w:style>
  <w:style w:type="character" w:customStyle="1" w:styleId="affffa">
    <w:name w:val="Шапка Знак"/>
    <w:link w:val="affff9"/>
    <w:uiPriority w:val="99"/>
    <w:semiHidden/>
    <w:rsid w:val="00A7717C"/>
    <w:rPr>
      <w:rFonts w:ascii="Cambria" w:eastAsia="Times New Roman" w:hAnsi="Cambria" w:cs="Times New Roman"/>
      <w:kern w:val="36"/>
      <w:sz w:val="24"/>
      <w:szCs w:val="24"/>
      <w:shd w:val="pct20" w:color="auto" w:fill="auto"/>
    </w:rPr>
  </w:style>
  <w:style w:type="paragraph" w:styleId="affffb">
    <w:name w:val="E-mail Signature"/>
    <w:basedOn w:val="a1"/>
    <w:link w:val="affffc"/>
    <w:uiPriority w:val="99"/>
    <w:semiHidden/>
    <w:unhideWhenUsed/>
    <w:rsid w:val="00A7717C"/>
    <w:rPr>
      <w:rFonts w:cs="Times New Roman"/>
      <w:lang w:val="x-none" w:eastAsia="x-none"/>
    </w:rPr>
  </w:style>
  <w:style w:type="character" w:customStyle="1" w:styleId="affffc">
    <w:name w:val="Электронная подпись Знак"/>
    <w:link w:val="affffb"/>
    <w:uiPriority w:val="99"/>
    <w:semiHidden/>
    <w:rsid w:val="00A7717C"/>
    <w:rPr>
      <w:rFonts w:ascii="Arial" w:eastAsia="Times New Roman" w:hAnsi="Arial" w:cs="Arial"/>
      <w:kern w:val="36"/>
      <w:sz w:val="22"/>
      <w:szCs w:val="22"/>
    </w:rPr>
  </w:style>
  <w:style w:type="character" w:customStyle="1" w:styleId="apple-style-span">
    <w:name w:val="apple-style-span"/>
    <w:basedOn w:val="a2"/>
    <w:rsid w:val="008012C4"/>
  </w:style>
  <w:style w:type="character" w:customStyle="1" w:styleId="FontStyle28">
    <w:name w:val="Font Style28"/>
    <w:uiPriority w:val="99"/>
    <w:rsid w:val="00AF5BCF"/>
    <w:rPr>
      <w:rFonts w:ascii="Candara" w:hAnsi="Candara" w:cs="Candara"/>
      <w:i/>
      <w:iCs/>
      <w:spacing w:val="30"/>
      <w:sz w:val="26"/>
      <w:szCs w:val="26"/>
    </w:rPr>
  </w:style>
  <w:style w:type="paragraph" w:customStyle="1" w:styleId="Style10">
    <w:name w:val="Style10"/>
    <w:basedOn w:val="a1"/>
    <w:uiPriority w:val="99"/>
    <w:rsid w:val="007C694B"/>
    <w:pPr>
      <w:widowControl w:val="0"/>
      <w:autoSpaceDE w:val="0"/>
      <w:autoSpaceDN w:val="0"/>
      <w:adjustRightInd w:val="0"/>
      <w:spacing w:line="339" w:lineRule="exact"/>
      <w:ind w:firstLine="689"/>
      <w:jc w:val="both"/>
    </w:pPr>
    <w:rPr>
      <w:rFonts w:ascii="Times New Roman" w:hAnsi="Times New Roman" w:cs="Times New Roman"/>
      <w:kern w:val="0"/>
      <w:sz w:val="24"/>
      <w:szCs w:val="24"/>
    </w:rPr>
  </w:style>
  <w:style w:type="paragraph" w:customStyle="1" w:styleId="17">
    <w:name w:val="Заг. 1 Приложение"/>
    <w:basedOn w:val="1"/>
    <w:link w:val="18"/>
    <w:qFormat/>
    <w:rsid w:val="009945C0"/>
    <w:pPr>
      <w:numPr>
        <w:numId w:val="0"/>
      </w:numPr>
      <w:jc w:val="center"/>
    </w:pPr>
  </w:style>
  <w:style w:type="character" w:customStyle="1" w:styleId="11">
    <w:name w:val="Заголовок 1 Знак1"/>
    <w:link w:val="1"/>
    <w:rsid w:val="009945C0"/>
    <w:rPr>
      <w:rFonts w:ascii="Arial" w:eastAsia="Times New Roman" w:hAnsi="Arial" w:cs="Arial"/>
      <w:b/>
      <w:bCs/>
      <w:kern w:val="36"/>
      <w:sz w:val="22"/>
      <w:szCs w:val="22"/>
    </w:rPr>
  </w:style>
  <w:style w:type="character" w:customStyle="1" w:styleId="18">
    <w:name w:val="Заг. 1 Приложение Знак"/>
    <w:basedOn w:val="11"/>
    <w:link w:val="17"/>
    <w:rsid w:val="009945C0"/>
    <w:rPr>
      <w:rFonts w:ascii="Arial" w:eastAsia="Times New Roman" w:hAnsi="Arial" w:cs="Arial"/>
      <w:b/>
      <w:bCs/>
      <w:kern w:val="36"/>
      <w:sz w:val="22"/>
      <w:szCs w:val="22"/>
    </w:rPr>
  </w:style>
  <w:style w:type="paragraph" w:styleId="affffd">
    <w:name w:val="Revision"/>
    <w:hidden/>
    <w:uiPriority w:val="99"/>
    <w:semiHidden/>
    <w:rsid w:val="000D510E"/>
    <w:rPr>
      <w:rFonts w:ascii="Arial" w:eastAsia="Times New Roman" w:hAnsi="Arial" w:cs="Arial"/>
      <w:kern w:val="3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2176">
      <w:bodyDiv w:val="1"/>
      <w:marLeft w:val="0"/>
      <w:marRight w:val="0"/>
      <w:marTop w:val="0"/>
      <w:marBottom w:val="0"/>
      <w:divBdr>
        <w:top w:val="none" w:sz="0" w:space="0" w:color="auto"/>
        <w:left w:val="none" w:sz="0" w:space="0" w:color="auto"/>
        <w:bottom w:val="none" w:sz="0" w:space="0" w:color="auto"/>
        <w:right w:val="none" w:sz="0" w:space="0" w:color="auto"/>
      </w:divBdr>
    </w:div>
    <w:div w:id="61954848">
      <w:bodyDiv w:val="1"/>
      <w:marLeft w:val="0"/>
      <w:marRight w:val="0"/>
      <w:marTop w:val="0"/>
      <w:marBottom w:val="0"/>
      <w:divBdr>
        <w:top w:val="none" w:sz="0" w:space="0" w:color="auto"/>
        <w:left w:val="none" w:sz="0" w:space="0" w:color="auto"/>
        <w:bottom w:val="none" w:sz="0" w:space="0" w:color="auto"/>
        <w:right w:val="none" w:sz="0" w:space="0" w:color="auto"/>
      </w:divBdr>
    </w:div>
    <w:div w:id="68118730">
      <w:bodyDiv w:val="1"/>
      <w:marLeft w:val="0"/>
      <w:marRight w:val="0"/>
      <w:marTop w:val="0"/>
      <w:marBottom w:val="0"/>
      <w:divBdr>
        <w:top w:val="none" w:sz="0" w:space="0" w:color="auto"/>
        <w:left w:val="none" w:sz="0" w:space="0" w:color="auto"/>
        <w:bottom w:val="none" w:sz="0" w:space="0" w:color="auto"/>
        <w:right w:val="none" w:sz="0" w:space="0" w:color="auto"/>
      </w:divBdr>
    </w:div>
    <w:div w:id="100533912">
      <w:bodyDiv w:val="1"/>
      <w:marLeft w:val="0"/>
      <w:marRight w:val="0"/>
      <w:marTop w:val="0"/>
      <w:marBottom w:val="0"/>
      <w:divBdr>
        <w:top w:val="none" w:sz="0" w:space="0" w:color="auto"/>
        <w:left w:val="none" w:sz="0" w:space="0" w:color="auto"/>
        <w:bottom w:val="none" w:sz="0" w:space="0" w:color="auto"/>
        <w:right w:val="none" w:sz="0" w:space="0" w:color="auto"/>
      </w:divBdr>
    </w:div>
    <w:div w:id="182982227">
      <w:bodyDiv w:val="1"/>
      <w:marLeft w:val="0"/>
      <w:marRight w:val="0"/>
      <w:marTop w:val="0"/>
      <w:marBottom w:val="0"/>
      <w:divBdr>
        <w:top w:val="none" w:sz="0" w:space="0" w:color="auto"/>
        <w:left w:val="none" w:sz="0" w:space="0" w:color="auto"/>
        <w:bottom w:val="none" w:sz="0" w:space="0" w:color="auto"/>
        <w:right w:val="none" w:sz="0" w:space="0" w:color="auto"/>
      </w:divBdr>
    </w:div>
    <w:div w:id="234511969">
      <w:bodyDiv w:val="1"/>
      <w:marLeft w:val="0"/>
      <w:marRight w:val="0"/>
      <w:marTop w:val="0"/>
      <w:marBottom w:val="0"/>
      <w:divBdr>
        <w:top w:val="none" w:sz="0" w:space="0" w:color="auto"/>
        <w:left w:val="none" w:sz="0" w:space="0" w:color="auto"/>
        <w:bottom w:val="none" w:sz="0" w:space="0" w:color="auto"/>
        <w:right w:val="none" w:sz="0" w:space="0" w:color="auto"/>
      </w:divBdr>
    </w:div>
    <w:div w:id="325090846">
      <w:bodyDiv w:val="1"/>
      <w:marLeft w:val="0"/>
      <w:marRight w:val="0"/>
      <w:marTop w:val="0"/>
      <w:marBottom w:val="0"/>
      <w:divBdr>
        <w:top w:val="none" w:sz="0" w:space="0" w:color="auto"/>
        <w:left w:val="none" w:sz="0" w:space="0" w:color="auto"/>
        <w:bottom w:val="none" w:sz="0" w:space="0" w:color="auto"/>
        <w:right w:val="none" w:sz="0" w:space="0" w:color="auto"/>
      </w:divBdr>
    </w:div>
    <w:div w:id="352616125">
      <w:bodyDiv w:val="1"/>
      <w:marLeft w:val="0"/>
      <w:marRight w:val="0"/>
      <w:marTop w:val="0"/>
      <w:marBottom w:val="0"/>
      <w:divBdr>
        <w:top w:val="none" w:sz="0" w:space="0" w:color="auto"/>
        <w:left w:val="none" w:sz="0" w:space="0" w:color="auto"/>
        <w:bottom w:val="none" w:sz="0" w:space="0" w:color="auto"/>
        <w:right w:val="none" w:sz="0" w:space="0" w:color="auto"/>
      </w:divBdr>
    </w:div>
    <w:div w:id="462625598">
      <w:bodyDiv w:val="1"/>
      <w:marLeft w:val="0"/>
      <w:marRight w:val="0"/>
      <w:marTop w:val="0"/>
      <w:marBottom w:val="0"/>
      <w:divBdr>
        <w:top w:val="none" w:sz="0" w:space="0" w:color="auto"/>
        <w:left w:val="none" w:sz="0" w:space="0" w:color="auto"/>
        <w:bottom w:val="none" w:sz="0" w:space="0" w:color="auto"/>
        <w:right w:val="none" w:sz="0" w:space="0" w:color="auto"/>
      </w:divBdr>
      <w:divsChild>
        <w:div w:id="362827932">
          <w:marLeft w:val="0"/>
          <w:marRight w:val="0"/>
          <w:marTop w:val="0"/>
          <w:marBottom w:val="0"/>
          <w:divBdr>
            <w:top w:val="none" w:sz="0" w:space="0" w:color="auto"/>
            <w:left w:val="none" w:sz="0" w:space="0" w:color="auto"/>
            <w:bottom w:val="none" w:sz="0" w:space="0" w:color="auto"/>
            <w:right w:val="none" w:sz="0" w:space="0" w:color="auto"/>
          </w:divBdr>
          <w:divsChild>
            <w:div w:id="1698115404">
              <w:marLeft w:val="0"/>
              <w:marRight w:val="0"/>
              <w:marTop w:val="0"/>
              <w:marBottom w:val="0"/>
              <w:divBdr>
                <w:top w:val="none" w:sz="0" w:space="0" w:color="auto"/>
                <w:left w:val="none" w:sz="0" w:space="0" w:color="auto"/>
                <w:bottom w:val="none" w:sz="0" w:space="0" w:color="auto"/>
                <w:right w:val="none" w:sz="0" w:space="0" w:color="auto"/>
              </w:divBdr>
              <w:divsChild>
                <w:div w:id="97142418">
                  <w:marLeft w:val="0"/>
                  <w:marRight w:val="0"/>
                  <w:marTop w:val="0"/>
                  <w:marBottom w:val="0"/>
                  <w:divBdr>
                    <w:top w:val="none" w:sz="0" w:space="0" w:color="auto"/>
                    <w:left w:val="none" w:sz="0" w:space="0" w:color="auto"/>
                    <w:bottom w:val="none" w:sz="0" w:space="0" w:color="auto"/>
                    <w:right w:val="none" w:sz="0" w:space="0" w:color="auto"/>
                  </w:divBdr>
                  <w:divsChild>
                    <w:div w:id="962035247">
                      <w:marLeft w:val="0"/>
                      <w:marRight w:val="0"/>
                      <w:marTop w:val="0"/>
                      <w:marBottom w:val="0"/>
                      <w:divBdr>
                        <w:top w:val="none" w:sz="0" w:space="0" w:color="auto"/>
                        <w:left w:val="none" w:sz="0" w:space="0" w:color="auto"/>
                        <w:bottom w:val="none" w:sz="0" w:space="0" w:color="auto"/>
                        <w:right w:val="none" w:sz="0" w:space="0" w:color="auto"/>
                      </w:divBdr>
                      <w:divsChild>
                        <w:div w:id="398863858">
                          <w:marLeft w:val="0"/>
                          <w:marRight w:val="0"/>
                          <w:marTop w:val="0"/>
                          <w:marBottom w:val="0"/>
                          <w:divBdr>
                            <w:top w:val="none" w:sz="0" w:space="0" w:color="auto"/>
                            <w:left w:val="none" w:sz="0" w:space="0" w:color="auto"/>
                            <w:bottom w:val="none" w:sz="0" w:space="0" w:color="auto"/>
                            <w:right w:val="none" w:sz="0" w:space="0" w:color="auto"/>
                          </w:divBdr>
                          <w:divsChild>
                            <w:div w:id="1738623352">
                              <w:marLeft w:val="0"/>
                              <w:marRight w:val="0"/>
                              <w:marTop w:val="0"/>
                              <w:marBottom w:val="0"/>
                              <w:divBdr>
                                <w:top w:val="none" w:sz="0" w:space="0" w:color="auto"/>
                                <w:left w:val="none" w:sz="0" w:space="0" w:color="auto"/>
                                <w:bottom w:val="none" w:sz="0" w:space="0" w:color="auto"/>
                                <w:right w:val="none" w:sz="0" w:space="0" w:color="auto"/>
                              </w:divBdr>
                              <w:divsChild>
                                <w:div w:id="2040162264">
                                  <w:marLeft w:val="0"/>
                                  <w:marRight w:val="0"/>
                                  <w:marTop w:val="0"/>
                                  <w:marBottom w:val="0"/>
                                  <w:divBdr>
                                    <w:top w:val="none" w:sz="0" w:space="0" w:color="auto"/>
                                    <w:left w:val="none" w:sz="0" w:space="0" w:color="auto"/>
                                    <w:bottom w:val="none" w:sz="0" w:space="0" w:color="auto"/>
                                    <w:right w:val="none" w:sz="0" w:space="0" w:color="auto"/>
                                  </w:divBdr>
                                  <w:divsChild>
                                    <w:div w:id="67459775">
                                      <w:marLeft w:val="0"/>
                                      <w:marRight w:val="0"/>
                                      <w:marTop w:val="0"/>
                                      <w:marBottom w:val="0"/>
                                      <w:divBdr>
                                        <w:top w:val="none" w:sz="0" w:space="0" w:color="auto"/>
                                        <w:left w:val="none" w:sz="0" w:space="0" w:color="auto"/>
                                        <w:bottom w:val="none" w:sz="0" w:space="0" w:color="auto"/>
                                        <w:right w:val="none" w:sz="0" w:space="0" w:color="auto"/>
                                      </w:divBdr>
                                      <w:divsChild>
                                        <w:div w:id="1204055374">
                                          <w:marLeft w:val="0"/>
                                          <w:marRight w:val="0"/>
                                          <w:marTop w:val="0"/>
                                          <w:marBottom w:val="0"/>
                                          <w:divBdr>
                                            <w:top w:val="none" w:sz="0" w:space="0" w:color="auto"/>
                                            <w:left w:val="none" w:sz="0" w:space="0" w:color="auto"/>
                                            <w:bottom w:val="none" w:sz="0" w:space="0" w:color="auto"/>
                                            <w:right w:val="none" w:sz="0" w:space="0" w:color="auto"/>
                                          </w:divBdr>
                                          <w:divsChild>
                                            <w:div w:id="323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62834">
      <w:bodyDiv w:val="1"/>
      <w:marLeft w:val="0"/>
      <w:marRight w:val="0"/>
      <w:marTop w:val="0"/>
      <w:marBottom w:val="0"/>
      <w:divBdr>
        <w:top w:val="none" w:sz="0" w:space="0" w:color="auto"/>
        <w:left w:val="none" w:sz="0" w:space="0" w:color="auto"/>
        <w:bottom w:val="none" w:sz="0" w:space="0" w:color="auto"/>
        <w:right w:val="none" w:sz="0" w:space="0" w:color="auto"/>
      </w:divBdr>
    </w:div>
    <w:div w:id="881594685">
      <w:bodyDiv w:val="1"/>
      <w:marLeft w:val="0"/>
      <w:marRight w:val="0"/>
      <w:marTop w:val="0"/>
      <w:marBottom w:val="0"/>
      <w:divBdr>
        <w:top w:val="none" w:sz="0" w:space="0" w:color="auto"/>
        <w:left w:val="none" w:sz="0" w:space="0" w:color="auto"/>
        <w:bottom w:val="none" w:sz="0" w:space="0" w:color="auto"/>
        <w:right w:val="none" w:sz="0" w:space="0" w:color="auto"/>
      </w:divBdr>
    </w:div>
    <w:div w:id="989670147">
      <w:bodyDiv w:val="1"/>
      <w:marLeft w:val="0"/>
      <w:marRight w:val="0"/>
      <w:marTop w:val="0"/>
      <w:marBottom w:val="0"/>
      <w:divBdr>
        <w:top w:val="none" w:sz="0" w:space="0" w:color="auto"/>
        <w:left w:val="none" w:sz="0" w:space="0" w:color="auto"/>
        <w:bottom w:val="none" w:sz="0" w:space="0" w:color="auto"/>
        <w:right w:val="none" w:sz="0" w:space="0" w:color="auto"/>
      </w:divBdr>
    </w:div>
    <w:div w:id="1007169200">
      <w:bodyDiv w:val="1"/>
      <w:marLeft w:val="0"/>
      <w:marRight w:val="0"/>
      <w:marTop w:val="0"/>
      <w:marBottom w:val="0"/>
      <w:divBdr>
        <w:top w:val="none" w:sz="0" w:space="0" w:color="auto"/>
        <w:left w:val="none" w:sz="0" w:space="0" w:color="auto"/>
        <w:bottom w:val="none" w:sz="0" w:space="0" w:color="auto"/>
        <w:right w:val="none" w:sz="0" w:space="0" w:color="auto"/>
      </w:divBdr>
    </w:div>
    <w:div w:id="1011445382">
      <w:bodyDiv w:val="1"/>
      <w:marLeft w:val="0"/>
      <w:marRight w:val="0"/>
      <w:marTop w:val="0"/>
      <w:marBottom w:val="0"/>
      <w:divBdr>
        <w:top w:val="none" w:sz="0" w:space="0" w:color="auto"/>
        <w:left w:val="none" w:sz="0" w:space="0" w:color="auto"/>
        <w:bottom w:val="none" w:sz="0" w:space="0" w:color="auto"/>
        <w:right w:val="none" w:sz="0" w:space="0" w:color="auto"/>
      </w:divBdr>
    </w:div>
    <w:div w:id="1125200253">
      <w:bodyDiv w:val="1"/>
      <w:marLeft w:val="0"/>
      <w:marRight w:val="0"/>
      <w:marTop w:val="0"/>
      <w:marBottom w:val="0"/>
      <w:divBdr>
        <w:top w:val="none" w:sz="0" w:space="0" w:color="auto"/>
        <w:left w:val="none" w:sz="0" w:space="0" w:color="auto"/>
        <w:bottom w:val="none" w:sz="0" w:space="0" w:color="auto"/>
        <w:right w:val="none" w:sz="0" w:space="0" w:color="auto"/>
      </w:divBdr>
    </w:div>
    <w:div w:id="1264537749">
      <w:bodyDiv w:val="1"/>
      <w:marLeft w:val="0"/>
      <w:marRight w:val="0"/>
      <w:marTop w:val="0"/>
      <w:marBottom w:val="0"/>
      <w:divBdr>
        <w:top w:val="none" w:sz="0" w:space="0" w:color="auto"/>
        <w:left w:val="none" w:sz="0" w:space="0" w:color="auto"/>
        <w:bottom w:val="none" w:sz="0" w:space="0" w:color="auto"/>
        <w:right w:val="none" w:sz="0" w:space="0" w:color="auto"/>
      </w:divBdr>
    </w:div>
    <w:div w:id="1280801548">
      <w:bodyDiv w:val="1"/>
      <w:marLeft w:val="0"/>
      <w:marRight w:val="0"/>
      <w:marTop w:val="0"/>
      <w:marBottom w:val="0"/>
      <w:divBdr>
        <w:top w:val="none" w:sz="0" w:space="0" w:color="auto"/>
        <w:left w:val="none" w:sz="0" w:space="0" w:color="auto"/>
        <w:bottom w:val="none" w:sz="0" w:space="0" w:color="auto"/>
        <w:right w:val="none" w:sz="0" w:space="0" w:color="auto"/>
      </w:divBdr>
    </w:div>
    <w:div w:id="1323238604">
      <w:bodyDiv w:val="1"/>
      <w:marLeft w:val="0"/>
      <w:marRight w:val="0"/>
      <w:marTop w:val="0"/>
      <w:marBottom w:val="0"/>
      <w:divBdr>
        <w:top w:val="none" w:sz="0" w:space="0" w:color="auto"/>
        <w:left w:val="none" w:sz="0" w:space="0" w:color="auto"/>
        <w:bottom w:val="none" w:sz="0" w:space="0" w:color="auto"/>
        <w:right w:val="none" w:sz="0" w:space="0" w:color="auto"/>
      </w:divBdr>
    </w:div>
    <w:div w:id="1495996303">
      <w:bodyDiv w:val="1"/>
      <w:marLeft w:val="0"/>
      <w:marRight w:val="0"/>
      <w:marTop w:val="0"/>
      <w:marBottom w:val="0"/>
      <w:divBdr>
        <w:top w:val="none" w:sz="0" w:space="0" w:color="auto"/>
        <w:left w:val="none" w:sz="0" w:space="0" w:color="auto"/>
        <w:bottom w:val="none" w:sz="0" w:space="0" w:color="auto"/>
        <w:right w:val="none" w:sz="0" w:space="0" w:color="auto"/>
      </w:divBdr>
    </w:div>
    <w:div w:id="1588080645">
      <w:bodyDiv w:val="1"/>
      <w:marLeft w:val="0"/>
      <w:marRight w:val="0"/>
      <w:marTop w:val="0"/>
      <w:marBottom w:val="0"/>
      <w:divBdr>
        <w:top w:val="none" w:sz="0" w:space="0" w:color="auto"/>
        <w:left w:val="none" w:sz="0" w:space="0" w:color="auto"/>
        <w:bottom w:val="none" w:sz="0" w:space="0" w:color="auto"/>
        <w:right w:val="none" w:sz="0" w:space="0" w:color="auto"/>
      </w:divBdr>
    </w:div>
    <w:div w:id="1623807999">
      <w:bodyDiv w:val="1"/>
      <w:marLeft w:val="0"/>
      <w:marRight w:val="0"/>
      <w:marTop w:val="0"/>
      <w:marBottom w:val="0"/>
      <w:divBdr>
        <w:top w:val="none" w:sz="0" w:space="0" w:color="auto"/>
        <w:left w:val="none" w:sz="0" w:space="0" w:color="auto"/>
        <w:bottom w:val="none" w:sz="0" w:space="0" w:color="auto"/>
        <w:right w:val="none" w:sz="0" w:space="0" w:color="auto"/>
      </w:divBdr>
    </w:div>
    <w:div w:id="1702441333">
      <w:bodyDiv w:val="1"/>
      <w:marLeft w:val="0"/>
      <w:marRight w:val="0"/>
      <w:marTop w:val="0"/>
      <w:marBottom w:val="0"/>
      <w:divBdr>
        <w:top w:val="none" w:sz="0" w:space="0" w:color="auto"/>
        <w:left w:val="none" w:sz="0" w:space="0" w:color="auto"/>
        <w:bottom w:val="none" w:sz="0" w:space="0" w:color="auto"/>
        <w:right w:val="none" w:sz="0" w:space="0" w:color="auto"/>
      </w:divBdr>
    </w:div>
    <w:div w:id="1745563474">
      <w:bodyDiv w:val="1"/>
      <w:marLeft w:val="0"/>
      <w:marRight w:val="0"/>
      <w:marTop w:val="0"/>
      <w:marBottom w:val="0"/>
      <w:divBdr>
        <w:top w:val="none" w:sz="0" w:space="0" w:color="auto"/>
        <w:left w:val="none" w:sz="0" w:space="0" w:color="auto"/>
        <w:bottom w:val="none" w:sz="0" w:space="0" w:color="auto"/>
        <w:right w:val="none" w:sz="0" w:space="0" w:color="auto"/>
      </w:divBdr>
    </w:div>
    <w:div w:id="1762601572">
      <w:bodyDiv w:val="1"/>
      <w:marLeft w:val="0"/>
      <w:marRight w:val="0"/>
      <w:marTop w:val="0"/>
      <w:marBottom w:val="0"/>
      <w:divBdr>
        <w:top w:val="none" w:sz="0" w:space="0" w:color="auto"/>
        <w:left w:val="none" w:sz="0" w:space="0" w:color="auto"/>
        <w:bottom w:val="none" w:sz="0" w:space="0" w:color="auto"/>
        <w:right w:val="none" w:sz="0" w:space="0" w:color="auto"/>
      </w:divBdr>
    </w:div>
    <w:div w:id="1770269238">
      <w:bodyDiv w:val="1"/>
      <w:marLeft w:val="0"/>
      <w:marRight w:val="0"/>
      <w:marTop w:val="0"/>
      <w:marBottom w:val="0"/>
      <w:divBdr>
        <w:top w:val="none" w:sz="0" w:space="0" w:color="auto"/>
        <w:left w:val="none" w:sz="0" w:space="0" w:color="auto"/>
        <w:bottom w:val="none" w:sz="0" w:space="0" w:color="auto"/>
        <w:right w:val="none" w:sz="0" w:space="0" w:color="auto"/>
      </w:divBdr>
    </w:div>
    <w:div w:id="1805153055">
      <w:bodyDiv w:val="1"/>
      <w:marLeft w:val="0"/>
      <w:marRight w:val="0"/>
      <w:marTop w:val="0"/>
      <w:marBottom w:val="0"/>
      <w:divBdr>
        <w:top w:val="none" w:sz="0" w:space="0" w:color="auto"/>
        <w:left w:val="none" w:sz="0" w:space="0" w:color="auto"/>
        <w:bottom w:val="none" w:sz="0" w:space="0" w:color="auto"/>
        <w:right w:val="none" w:sz="0" w:space="0" w:color="auto"/>
      </w:divBdr>
    </w:div>
    <w:div w:id="1814714784">
      <w:bodyDiv w:val="1"/>
      <w:marLeft w:val="0"/>
      <w:marRight w:val="0"/>
      <w:marTop w:val="0"/>
      <w:marBottom w:val="0"/>
      <w:divBdr>
        <w:top w:val="none" w:sz="0" w:space="0" w:color="auto"/>
        <w:left w:val="none" w:sz="0" w:space="0" w:color="auto"/>
        <w:bottom w:val="none" w:sz="0" w:space="0" w:color="auto"/>
        <w:right w:val="none" w:sz="0" w:space="0" w:color="auto"/>
      </w:divBdr>
    </w:div>
    <w:div w:id="1817914402">
      <w:bodyDiv w:val="1"/>
      <w:marLeft w:val="0"/>
      <w:marRight w:val="0"/>
      <w:marTop w:val="0"/>
      <w:marBottom w:val="0"/>
      <w:divBdr>
        <w:top w:val="none" w:sz="0" w:space="0" w:color="auto"/>
        <w:left w:val="none" w:sz="0" w:space="0" w:color="auto"/>
        <w:bottom w:val="none" w:sz="0" w:space="0" w:color="auto"/>
        <w:right w:val="none" w:sz="0" w:space="0" w:color="auto"/>
      </w:divBdr>
    </w:div>
    <w:div w:id="1862206186">
      <w:bodyDiv w:val="1"/>
      <w:marLeft w:val="0"/>
      <w:marRight w:val="0"/>
      <w:marTop w:val="0"/>
      <w:marBottom w:val="0"/>
      <w:divBdr>
        <w:top w:val="none" w:sz="0" w:space="0" w:color="auto"/>
        <w:left w:val="none" w:sz="0" w:space="0" w:color="auto"/>
        <w:bottom w:val="none" w:sz="0" w:space="0" w:color="auto"/>
        <w:right w:val="none" w:sz="0" w:space="0" w:color="auto"/>
      </w:divBdr>
    </w:div>
    <w:div w:id="2043314153">
      <w:bodyDiv w:val="1"/>
      <w:marLeft w:val="0"/>
      <w:marRight w:val="0"/>
      <w:marTop w:val="0"/>
      <w:marBottom w:val="0"/>
      <w:divBdr>
        <w:top w:val="none" w:sz="0" w:space="0" w:color="auto"/>
        <w:left w:val="none" w:sz="0" w:space="0" w:color="auto"/>
        <w:bottom w:val="none" w:sz="0" w:space="0" w:color="auto"/>
        <w:right w:val="none" w:sz="0" w:space="0" w:color="auto"/>
      </w:divBdr>
    </w:div>
    <w:div w:id="20512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oleObject" Target="embeddings/oleObject3.bin"/><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7.w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9BB0-3B09-44EB-B176-8499D5A8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68</Pages>
  <Words>23987</Words>
  <Characters>168033</Characters>
  <Application>Microsoft Office Word</Application>
  <DocSecurity>0</DocSecurity>
  <Lines>1400</Lines>
  <Paragraphs>383</Paragraphs>
  <ScaleCrop>false</ScaleCrop>
  <HeadingPairs>
    <vt:vector size="2" baseType="variant">
      <vt:variant>
        <vt:lpstr>Название</vt:lpstr>
      </vt:variant>
      <vt:variant>
        <vt:i4>1</vt:i4>
      </vt:variant>
    </vt:vector>
  </HeadingPairs>
  <TitlesOfParts>
    <vt:vector size="1" baseType="lpstr">
      <vt:lpstr>ТЕХНИЧЕСКИЙ КОДЕКС</vt:lpstr>
    </vt:vector>
  </TitlesOfParts>
  <Company>Beltei</Company>
  <LinksUpToDate>false</LinksUpToDate>
  <CharactersWithSpaces>191637</CharactersWithSpaces>
  <SharedDoc>false</SharedDoc>
  <HLinks>
    <vt:vector size="306" baseType="variant">
      <vt:variant>
        <vt:i4>1376316</vt:i4>
      </vt:variant>
      <vt:variant>
        <vt:i4>302</vt:i4>
      </vt:variant>
      <vt:variant>
        <vt:i4>0</vt:i4>
      </vt:variant>
      <vt:variant>
        <vt:i4>5</vt:i4>
      </vt:variant>
      <vt:variant>
        <vt:lpwstr/>
      </vt:variant>
      <vt:variant>
        <vt:lpwstr>_Toc84245032</vt:lpwstr>
      </vt:variant>
      <vt:variant>
        <vt:i4>1441852</vt:i4>
      </vt:variant>
      <vt:variant>
        <vt:i4>296</vt:i4>
      </vt:variant>
      <vt:variant>
        <vt:i4>0</vt:i4>
      </vt:variant>
      <vt:variant>
        <vt:i4>5</vt:i4>
      </vt:variant>
      <vt:variant>
        <vt:lpwstr/>
      </vt:variant>
      <vt:variant>
        <vt:lpwstr>_Toc84245031</vt:lpwstr>
      </vt:variant>
      <vt:variant>
        <vt:i4>1507388</vt:i4>
      </vt:variant>
      <vt:variant>
        <vt:i4>290</vt:i4>
      </vt:variant>
      <vt:variant>
        <vt:i4>0</vt:i4>
      </vt:variant>
      <vt:variant>
        <vt:i4>5</vt:i4>
      </vt:variant>
      <vt:variant>
        <vt:lpwstr/>
      </vt:variant>
      <vt:variant>
        <vt:lpwstr>_Toc84245030</vt:lpwstr>
      </vt:variant>
      <vt:variant>
        <vt:i4>1966141</vt:i4>
      </vt:variant>
      <vt:variant>
        <vt:i4>284</vt:i4>
      </vt:variant>
      <vt:variant>
        <vt:i4>0</vt:i4>
      </vt:variant>
      <vt:variant>
        <vt:i4>5</vt:i4>
      </vt:variant>
      <vt:variant>
        <vt:lpwstr/>
      </vt:variant>
      <vt:variant>
        <vt:lpwstr>_Toc84245029</vt:lpwstr>
      </vt:variant>
      <vt:variant>
        <vt:i4>2031677</vt:i4>
      </vt:variant>
      <vt:variant>
        <vt:i4>278</vt:i4>
      </vt:variant>
      <vt:variant>
        <vt:i4>0</vt:i4>
      </vt:variant>
      <vt:variant>
        <vt:i4>5</vt:i4>
      </vt:variant>
      <vt:variant>
        <vt:lpwstr/>
      </vt:variant>
      <vt:variant>
        <vt:lpwstr>_Toc84245028</vt:lpwstr>
      </vt:variant>
      <vt:variant>
        <vt:i4>1048637</vt:i4>
      </vt:variant>
      <vt:variant>
        <vt:i4>272</vt:i4>
      </vt:variant>
      <vt:variant>
        <vt:i4>0</vt:i4>
      </vt:variant>
      <vt:variant>
        <vt:i4>5</vt:i4>
      </vt:variant>
      <vt:variant>
        <vt:lpwstr/>
      </vt:variant>
      <vt:variant>
        <vt:lpwstr>_Toc84245027</vt:lpwstr>
      </vt:variant>
      <vt:variant>
        <vt:i4>1114173</vt:i4>
      </vt:variant>
      <vt:variant>
        <vt:i4>266</vt:i4>
      </vt:variant>
      <vt:variant>
        <vt:i4>0</vt:i4>
      </vt:variant>
      <vt:variant>
        <vt:i4>5</vt:i4>
      </vt:variant>
      <vt:variant>
        <vt:lpwstr/>
      </vt:variant>
      <vt:variant>
        <vt:lpwstr>_Toc84245026</vt:lpwstr>
      </vt:variant>
      <vt:variant>
        <vt:i4>1179709</vt:i4>
      </vt:variant>
      <vt:variant>
        <vt:i4>260</vt:i4>
      </vt:variant>
      <vt:variant>
        <vt:i4>0</vt:i4>
      </vt:variant>
      <vt:variant>
        <vt:i4>5</vt:i4>
      </vt:variant>
      <vt:variant>
        <vt:lpwstr/>
      </vt:variant>
      <vt:variant>
        <vt:lpwstr>_Toc84245025</vt:lpwstr>
      </vt:variant>
      <vt:variant>
        <vt:i4>1245245</vt:i4>
      </vt:variant>
      <vt:variant>
        <vt:i4>254</vt:i4>
      </vt:variant>
      <vt:variant>
        <vt:i4>0</vt:i4>
      </vt:variant>
      <vt:variant>
        <vt:i4>5</vt:i4>
      </vt:variant>
      <vt:variant>
        <vt:lpwstr/>
      </vt:variant>
      <vt:variant>
        <vt:lpwstr>_Toc84245024</vt:lpwstr>
      </vt:variant>
      <vt:variant>
        <vt:i4>1310781</vt:i4>
      </vt:variant>
      <vt:variant>
        <vt:i4>248</vt:i4>
      </vt:variant>
      <vt:variant>
        <vt:i4>0</vt:i4>
      </vt:variant>
      <vt:variant>
        <vt:i4>5</vt:i4>
      </vt:variant>
      <vt:variant>
        <vt:lpwstr/>
      </vt:variant>
      <vt:variant>
        <vt:lpwstr>_Toc84245023</vt:lpwstr>
      </vt:variant>
      <vt:variant>
        <vt:i4>1376317</vt:i4>
      </vt:variant>
      <vt:variant>
        <vt:i4>242</vt:i4>
      </vt:variant>
      <vt:variant>
        <vt:i4>0</vt:i4>
      </vt:variant>
      <vt:variant>
        <vt:i4>5</vt:i4>
      </vt:variant>
      <vt:variant>
        <vt:lpwstr/>
      </vt:variant>
      <vt:variant>
        <vt:lpwstr>_Toc84245022</vt:lpwstr>
      </vt:variant>
      <vt:variant>
        <vt:i4>1441853</vt:i4>
      </vt:variant>
      <vt:variant>
        <vt:i4>236</vt:i4>
      </vt:variant>
      <vt:variant>
        <vt:i4>0</vt:i4>
      </vt:variant>
      <vt:variant>
        <vt:i4>5</vt:i4>
      </vt:variant>
      <vt:variant>
        <vt:lpwstr/>
      </vt:variant>
      <vt:variant>
        <vt:lpwstr>_Toc84245021</vt:lpwstr>
      </vt:variant>
      <vt:variant>
        <vt:i4>1507389</vt:i4>
      </vt:variant>
      <vt:variant>
        <vt:i4>230</vt:i4>
      </vt:variant>
      <vt:variant>
        <vt:i4>0</vt:i4>
      </vt:variant>
      <vt:variant>
        <vt:i4>5</vt:i4>
      </vt:variant>
      <vt:variant>
        <vt:lpwstr/>
      </vt:variant>
      <vt:variant>
        <vt:lpwstr>_Toc84245020</vt:lpwstr>
      </vt:variant>
      <vt:variant>
        <vt:i4>1966142</vt:i4>
      </vt:variant>
      <vt:variant>
        <vt:i4>224</vt:i4>
      </vt:variant>
      <vt:variant>
        <vt:i4>0</vt:i4>
      </vt:variant>
      <vt:variant>
        <vt:i4>5</vt:i4>
      </vt:variant>
      <vt:variant>
        <vt:lpwstr/>
      </vt:variant>
      <vt:variant>
        <vt:lpwstr>_Toc84245019</vt:lpwstr>
      </vt:variant>
      <vt:variant>
        <vt:i4>2031678</vt:i4>
      </vt:variant>
      <vt:variant>
        <vt:i4>218</vt:i4>
      </vt:variant>
      <vt:variant>
        <vt:i4>0</vt:i4>
      </vt:variant>
      <vt:variant>
        <vt:i4>5</vt:i4>
      </vt:variant>
      <vt:variant>
        <vt:lpwstr/>
      </vt:variant>
      <vt:variant>
        <vt:lpwstr>_Toc84245018</vt:lpwstr>
      </vt:variant>
      <vt:variant>
        <vt:i4>1048638</vt:i4>
      </vt:variant>
      <vt:variant>
        <vt:i4>212</vt:i4>
      </vt:variant>
      <vt:variant>
        <vt:i4>0</vt:i4>
      </vt:variant>
      <vt:variant>
        <vt:i4>5</vt:i4>
      </vt:variant>
      <vt:variant>
        <vt:lpwstr/>
      </vt:variant>
      <vt:variant>
        <vt:lpwstr>_Toc84245017</vt:lpwstr>
      </vt:variant>
      <vt:variant>
        <vt:i4>1114174</vt:i4>
      </vt:variant>
      <vt:variant>
        <vt:i4>206</vt:i4>
      </vt:variant>
      <vt:variant>
        <vt:i4>0</vt:i4>
      </vt:variant>
      <vt:variant>
        <vt:i4>5</vt:i4>
      </vt:variant>
      <vt:variant>
        <vt:lpwstr/>
      </vt:variant>
      <vt:variant>
        <vt:lpwstr>_Toc84245016</vt:lpwstr>
      </vt:variant>
      <vt:variant>
        <vt:i4>1179710</vt:i4>
      </vt:variant>
      <vt:variant>
        <vt:i4>200</vt:i4>
      </vt:variant>
      <vt:variant>
        <vt:i4>0</vt:i4>
      </vt:variant>
      <vt:variant>
        <vt:i4>5</vt:i4>
      </vt:variant>
      <vt:variant>
        <vt:lpwstr/>
      </vt:variant>
      <vt:variant>
        <vt:lpwstr>_Toc84245015</vt:lpwstr>
      </vt:variant>
      <vt:variant>
        <vt:i4>1245246</vt:i4>
      </vt:variant>
      <vt:variant>
        <vt:i4>194</vt:i4>
      </vt:variant>
      <vt:variant>
        <vt:i4>0</vt:i4>
      </vt:variant>
      <vt:variant>
        <vt:i4>5</vt:i4>
      </vt:variant>
      <vt:variant>
        <vt:lpwstr/>
      </vt:variant>
      <vt:variant>
        <vt:lpwstr>_Toc84245014</vt:lpwstr>
      </vt:variant>
      <vt:variant>
        <vt:i4>1310782</vt:i4>
      </vt:variant>
      <vt:variant>
        <vt:i4>188</vt:i4>
      </vt:variant>
      <vt:variant>
        <vt:i4>0</vt:i4>
      </vt:variant>
      <vt:variant>
        <vt:i4>5</vt:i4>
      </vt:variant>
      <vt:variant>
        <vt:lpwstr/>
      </vt:variant>
      <vt:variant>
        <vt:lpwstr>_Toc84245013</vt:lpwstr>
      </vt:variant>
      <vt:variant>
        <vt:i4>1376318</vt:i4>
      </vt:variant>
      <vt:variant>
        <vt:i4>182</vt:i4>
      </vt:variant>
      <vt:variant>
        <vt:i4>0</vt:i4>
      </vt:variant>
      <vt:variant>
        <vt:i4>5</vt:i4>
      </vt:variant>
      <vt:variant>
        <vt:lpwstr/>
      </vt:variant>
      <vt:variant>
        <vt:lpwstr>_Toc84245012</vt:lpwstr>
      </vt:variant>
      <vt:variant>
        <vt:i4>1441854</vt:i4>
      </vt:variant>
      <vt:variant>
        <vt:i4>176</vt:i4>
      </vt:variant>
      <vt:variant>
        <vt:i4>0</vt:i4>
      </vt:variant>
      <vt:variant>
        <vt:i4>5</vt:i4>
      </vt:variant>
      <vt:variant>
        <vt:lpwstr/>
      </vt:variant>
      <vt:variant>
        <vt:lpwstr>_Toc84245011</vt:lpwstr>
      </vt:variant>
      <vt:variant>
        <vt:i4>1507390</vt:i4>
      </vt:variant>
      <vt:variant>
        <vt:i4>170</vt:i4>
      </vt:variant>
      <vt:variant>
        <vt:i4>0</vt:i4>
      </vt:variant>
      <vt:variant>
        <vt:i4>5</vt:i4>
      </vt:variant>
      <vt:variant>
        <vt:lpwstr/>
      </vt:variant>
      <vt:variant>
        <vt:lpwstr>_Toc84245010</vt:lpwstr>
      </vt:variant>
      <vt:variant>
        <vt:i4>1966143</vt:i4>
      </vt:variant>
      <vt:variant>
        <vt:i4>164</vt:i4>
      </vt:variant>
      <vt:variant>
        <vt:i4>0</vt:i4>
      </vt:variant>
      <vt:variant>
        <vt:i4>5</vt:i4>
      </vt:variant>
      <vt:variant>
        <vt:lpwstr/>
      </vt:variant>
      <vt:variant>
        <vt:lpwstr>_Toc84245009</vt:lpwstr>
      </vt:variant>
      <vt:variant>
        <vt:i4>2031679</vt:i4>
      </vt:variant>
      <vt:variant>
        <vt:i4>158</vt:i4>
      </vt:variant>
      <vt:variant>
        <vt:i4>0</vt:i4>
      </vt:variant>
      <vt:variant>
        <vt:i4>5</vt:i4>
      </vt:variant>
      <vt:variant>
        <vt:lpwstr/>
      </vt:variant>
      <vt:variant>
        <vt:lpwstr>_Toc84245008</vt:lpwstr>
      </vt:variant>
      <vt:variant>
        <vt:i4>1048639</vt:i4>
      </vt:variant>
      <vt:variant>
        <vt:i4>152</vt:i4>
      </vt:variant>
      <vt:variant>
        <vt:i4>0</vt:i4>
      </vt:variant>
      <vt:variant>
        <vt:i4>5</vt:i4>
      </vt:variant>
      <vt:variant>
        <vt:lpwstr/>
      </vt:variant>
      <vt:variant>
        <vt:lpwstr>_Toc84245007</vt:lpwstr>
      </vt:variant>
      <vt:variant>
        <vt:i4>1114175</vt:i4>
      </vt:variant>
      <vt:variant>
        <vt:i4>146</vt:i4>
      </vt:variant>
      <vt:variant>
        <vt:i4>0</vt:i4>
      </vt:variant>
      <vt:variant>
        <vt:i4>5</vt:i4>
      </vt:variant>
      <vt:variant>
        <vt:lpwstr/>
      </vt:variant>
      <vt:variant>
        <vt:lpwstr>_Toc84245006</vt:lpwstr>
      </vt:variant>
      <vt:variant>
        <vt:i4>1179711</vt:i4>
      </vt:variant>
      <vt:variant>
        <vt:i4>140</vt:i4>
      </vt:variant>
      <vt:variant>
        <vt:i4>0</vt:i4>
      </vt:variant>
      <vt:variant>
        <vt:i4>5</vt:i4>
      </vt:variant>
      <vt:variant>
        <vt:lpwstr/>
      </vt:variant>
      <vt:variant>
        <vt:lpwstr>_Toc84245005</vt:lpwstr>
      </vt:variant>
      <vt:variant>
        <vt:i4>1245247</vt:i4>
      </vt:variant>
      <vt:variant>
        <vt:i4>134</vt:i4>
      </vt:variant>
      <vt:variant>
        <vt:i4>0</vt:i4>
      </vt:variant>
      <vt:variant>
        <vt:i4>5</vt:i4>
      </vt:variant>
      <vt:variant>
        <vt:lpwstr/>
      </vt:variant>
      <vt:variant>
        <vt:lpwstr>_Toc84245004</vt:lpwstr>
      </vt:variant>
      <vt:variant>
        <vt:i4>1310783</vt:i4>
      </vt:variant>
      <vt:variant>
        <vt:i4>128</vt:i4>
      </vt:variant>
      <vt:variant>
        <vt:i4>0</vt:i4>
      </vt:variant>
      <vt:variant>
        <vt:i4>5</vt:i4>
      </vt:variant>
      <vt:variant>
        <vt:lpwstr/>
      </vt:variant>
      <vt:variant>
        <vt:lpwstr>_Toc84245003</vt:lpwstr>
      </vt:variant>
      <vt:variant>
        <vt:i4>1376319</vt:i4>
      </vt:variant>
      <vt:variant>
        <vt:i4>122</vt:i4>
      </vt:variant>
      <vt:variant>
        <vt:i4>0</vt:i4>
      </vt:variant>
      <vt:variant>
        <vt:i4>5</vt:i4>
      </vt:variant>
      <vt:variant>
        <vt:lpwstr/>
      </vt:variant>
      <vt:variant>
        <vt:lpwstr>_Toc84245002</vt:lpwstr>
      </vt:variant>
      <vt:variant>
        <vt:i4>1441855</vt:i4>
      </vt:variant>
      <vt:variant>
        <vt:i4>116</vt:i4>
      </vt:variant>
      <vt:variant>
        <vt:i4>0</vt:i4>
      </vt:variant>
      <vt:variant>
        <vt:i4>5</vt:i4>
      </vt:variant>
      <vt:variant>
        <vt:lpwstr/>
      </vt:variant>
      <vt:variant>
        <vt:lpwstr>_Toc84245001</vt:lpwstr>
      </vt:variant>
      <vt:variant>
        <vt:i4>1507391</vt:i4>
      </vt:variant>
      <vt:variant>
        <vt:i4>110</vt:i4>
      </vt:variant>
      <vt:variant>
        <vt:i4>0</vt:i4>
      </vt:variant>
      <vt:variant>
        <vt:i4>5</vt:i4>
      </vt:variant>
      <vt:variant>
        <vt:lpwstr/>
      </vt:variant>
      <vt:variant>
        <vt:lpwstr>_Toc84245000</vt:lpwstr>
      </vt:variant>
      <vt:variant>
        <vt:i4>1507383</vt:i4>
      </vt:variant>
      <vt:variant>
        <vt:i4>104</vt:i4>
      </vt:variant>
      <vt:variant>
        <vt:i4>0</vt:i4>
      </vt:variant>
      <vt:variant>
        <vt:i4>5</vt:i4>
      </vt:variant>
      <vt:variant>
        <vt:lpwstr/>
      </vt:variant>
      <vt:variant>
        <vt:lpwstr>_Toc84244999</vt:lpwstr>
      </vt:variant>
      <vt:variant>
        <vt:i4>1441847</vt:i4>
      </vt:variant>
      <vt:variant>
        <vt:i4>98</vt:i4>
      </vt:variant>
      <vt:variant>
        <vt:i4>0</vt:i4>
      </vt:variant>
      <vt:variant>
        <vt:i4>5</vt:i4>
      </vt:variant>
      <vt:variant>
        <vt:lpwstr/>
      </vt:variant>
      <vt:variant>
        <vt:lpwstr>_Toc84244998</vt:lpwstr>
      </vt:variant>
      <vt:variant>
        <vt:i4>1638455</vt:i4>
      </vt:variant>
      <vt:variant>
        <vt:i4>92</vt:i4>
      </vt:variant>
      <vt:variant>
        <vt:i4>0</vt:i4>
      </vt:variant>
      <vt:variant>
        <vt:i4>5</vt:i4>
      </vt:variant>
      <vt:variant>
        <vt:lpwstr/>
      </vt:variant>
      <vt:variant>
        <vt:lpwstr>_Toc84244997</vt:lpwstr>
      </vt:variant>
      <vt:variant>
        <vt:i4>1572919</vt:i4>
      </vt:variant>
      <vt:variant>
        <vt:i4>86</vt:i4>
      </vt:variant>
      <vt:variant>
        <vt:i4>0</vt:i4>
      </vt:variant>
      <vt:variant>
        <vt:i4>5</vt:i4>
      </vt:variant>
      <vt:variant>
        <vt:lpwstr/>
      </vt:variant>
      <vt:variant>
        <vt:lpwstr>_Toc84244996</vt:lpwstr>
      </vt:variant>
      <vt:variant>
        <vt:i4>1769527</vt:i4>
      </vt:variant>
      <vt:variant>
        <vt:i4>80</vt:i4>
      </vt:variant>
      <vt:variant>
        <vt:i4>0</vt:i4>
      </vt:variant>
      <vt:variant>
        <vt:i4>5</vt:i4>
      </vt:variant>
      <vt:variant>
        <vt:lpwstr/>
      </vt:variant>
      <vt:variant>
        <vt:lpwstr>_Toc84244995</vt:lpwstr>
      </vt:variant>
      <vt:variant>
        <vt:i4>1703991</vt:i4>
      </vt:variant>
      <vt:variant>
        <vt:i4>74</vt:i4>
      </vt:variant>
      <vt:variant>
        <vt:i4>0</vt:i4>
      </vt:variant>
      <vt:variant>
        <vt:i4>5</vt:i4>
      </vt:variant>
      <vt:variant>
        <vt:lpwstr/>
      </vt:variant>
      <vt:variant>
        <vt:lpwstr>_Toc84244994</vt:lpwstr>
      </vt:variant>
      <vt:variant>
        <vt:i4>1900599</vt:i4>
      </vt:variant>
      <vt:variant>
        <vt:i4>68</vt:i4>
      </vt:variant>
      <vt:variant>
        <vt:i4>0</vt:i4>
      </vt:variant>
      <vt:variant>
        <vt:i4>5</vt:i4>
      </vt:variant>
      <vt:variant>
        <vt:lpwstr/>
      </vt:variant>
      <vt:variant>
        <vt:lpwstr>_Toc84244993</vt:lpwstr>
      </vt:variant>
      <vt:variant>
        <vt:i4>1835063</vt:i4>
      </vt:variant>
      <vt:variant>
        <vt:i4>62</vt:i4>
      </vt:variant>
      <vt:variant>
        <vt:i4>0</vt:i4>
      </vt:variant>
      <vt:variant>
        <vt:i4>5</vt:i4>
      </vt:variant>
      <vt:variant>
        <vt:lpwstr/>
      </vt:variant>
      <vt:variant>
        <vt:lpwstr>_Toc84244992</vt:lpwstr>
      </vt:variant>
      <vt:variant>
        <vt:i4>2031671</vt:i4>
      </vt:variant>
      <vt:variant>
        <vt:i4>56</vt:i4>
      </vt:variant>
      <vt:variant>
        <vt:i4>0</vt:i4>
      </vt:variant>
      <vt:variant>
        <vt:i4>5</vt:i4>
      </vt:variant>
      <vt:variant>
        <vt:lpwstr/>
      </vt:variant>
      <vt:variant>
        <vt:lpwstr>_Toc84244991</vt:lpwstr>
      </vt:variant>
      <vt:variant>
        <vt:i4>1966135</vt:i4>
      </vt:variant>
      <vt:variant>
        <vt:i4>50</vt:i4>
      </vt:variant>
      <vt:variant>
        <vt:i4>0</vt:i4>
      </vt:variant>
      <vt:variant>
        <vt:i4>5</vt:i4>
      </vt:variant>
      <vt:variant>
        <vt:lpwstr/>
      </vt:variant>
      <vt:variant>
        <vt:lpwstr>_Toc84244990</vt:lpwstr>
      </vt:variant>
      <vt:variant>
        <vt:i4>1507382</vt:i4>
      </vt:variant>
      <vt:variant>
        <vt:i4>44</vt:i4>
      </vt:variant>
      <vt:variant>
        <vt:i4>0</vt:i4>
      </vt:variant>
      <vt:variant>
        <vt:i4>5</vt:i4>
      </vt:variant>
      <vt:variant>
        <vt:lpwstr/>
      </vt:variant>
      <vt:variant>
        <vt:lpwstr>_Toc84244989</vt:lpwstr>
      </vt:variant>
      <vt:variant>
        <vt:i4>1441846</vt:i4>
      </vt:variant>
      <vt:variant>
        <vt:i4>38</vt:i4>
      </vt:variant>
      <vt:variant>
        <vt:i4>0</vt:i4>
      </vt:variant>
      <vt:variant>
        <vt:i4>5</vt:i4>
      </vt:variant>
      <vt:variant>
        <vt:lpwstr/>
      </vt:variant>
      <vt:variant>
        <vt:lpwstr>_Toc84244988</vt:lpwstr>
      </vt:variant>
      <vt:variant>
        <vt:i4>1638454</vt:i4>
      </vt:variant>
      <vt:variant>
        <vt:i4>32</vt:i4>
      </vt:variant>
      <vt:variant>
        <vt:i4>0</vt:i4>
      </vt:variant>
      <vt:variant>
        <vt:i4>5</vt:i4>
      </vt:variant>
      <vt:variant>
        <vt:lpwstr/>
      </vt:variant>
      <vt:variant>
        <vt:lpwstr>_Toc84244987</vt:lpwstr>
      </vt:variant>
      <vt:variant>
        <vt:i4>1572918</vt:i4>
      </vt:variant>
      <vt:variant>
        <vt:i4>26</vt:i4>
      </vt:variant>
      <vt:variant>
        <vt:i4>0</vt:i4>
      </vt:variant>
      <vt:variant>
        <vt:i4>5</vt:i4>
      </vt:variant>
      <vt:variant>
        <vt:lpwstr/>
      </vt:variant>
      <vt:variant>
        <vt:lpwstr>_Toc84244986</vt:lpwstr>
      </vt:variant>
      <vt:variant>
        <vt:i4>1769526</vt:i4>
      </vt:variant>
      <vt:variant>
        <vt:i4>20</vt:i4>
      </vt:variant>
      <vt:variant>
        <vt:i4>0</vt:i4>
      </vt:variant>
      <vt:variant>
        <vt:i4>5</vt:i4>
      </vt:variant>
      <vt:variant>
        <vt:lpwstr/>
      </vt:variant>
      <vt:variant>
        <vt:lpwstr>_Toc84244985</vt:lpwstr>
      </vt:variant>
      <vt:variant>
        <vt:i4>1703990</vt:i4>
      </vt:variant>
      <vt:variant>
        <vt:i4>14</vt:i4>
      </vt:variant>
      <vt:variant>
        <vt:i4>0</vt:i4>
      </vt:variant>
      <vt:variant>
        <vt:i4>5</vt:i4>
      </vt:variant>
      <vt:variant>
        <vt:lpwstr/>
      </vt:variant>
      <vt:variant>
        <vt:lpwstr>_Toc84244984</vt:lpwstr>
      </vt:variant>
      <vt:variant>
        <vt:i4>1900598</vt:i4>
      </vt:variant>
      <vt:variant>
        <vt:i4>8</vt:i4>
      </vt:variant>
      <vt:variant>
        <vt:i4>0</vt:i4>
      </vt:variant>
      <vt:variant>
        <vt:i4>5</vt:i4>
      </vt:variant>
      <vt:variant>
        <vt:lpwstr/>
      </vt:variant>
      <vt:variant>
        <vt:lpwstr>_Toc84244983</vt:lpwstr>
      </vt:variant>
      <vt:variant>
        <vt:i4>1835062</vt:i4>
      </vt:variant>
      <vt:variant>
        <vt:i4>2</vt:i4>
      </vt:variant>
      <vt:variant>
        <vt:i4>0</vt:i4>
      </vt:variant>
      <vt:variant>
        <vt:i4>5</vt:i4>
      </vt:variant>
      <vt:variant>
        <vt:lpwstr/>
      </vt:variant>
      <vt:variant>
        <vt:lpwstr>_Toc84244982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КОДЕКС</dc:title>
  <dc:creator>Firma</dc:creator>
  <cp:lastModifiedBy>Хилько Н.А.</cp:lastModifiedBy>
  <cp:revision>7</cp:revision>
  <cp:lastPrinted>2021-11-08T11:16:00Z</cp:lastPrinted>
  <dcterms:created xsi:type="dcterms:W3CDTF">2021-11-08T11:44:00Z</dcterms:created>
  <dcterms:modified xsi:type="dcterms:W3CDTF">2021-11-08T13:56:00Z</dcterms:modified>
</cp:coreProperties>
</file>